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EB81" w14:textId="77777777" w:rsidR="00D45D8C" w:rsidRPr="00CB22C2" w:rsidRDefault="00D45D8C" w:rsidP="00D45D8C">
      <w:pPr>
        <w:pStyle w:val="Title"/>
        <w:rPr>
          <w:rFonts w:ascii="Arial" w:hAnsi="Arial"/>
        </w:rPr>
      </w:pPr>
      <w:r w:rsidRPr="00CB22C2">
        <w:rPr>
          <w:rFonts w:ascii="Arial" w:hAnsi="Arial"/>
        </w:rPr>
        <w:t>REQUEST FOR PROPOSAL (RFP)</w:t>
      </w:r>
    </w:p>
    <w:p w14:paraId="1E579E1D" w14:textId="77777777" w:rsidR="00D45D8C" w:rsidRPr="00CB22C2" w:rsidRDefault="00AC5F59" w:rsidP="00D45D8C">
      <w:pPr>
        <w:jc w:val="center"/>
        <w:rPr>
          <w:rFonts w:ascii="Arial" w:hAnsi="Arial"/>
          <w:b/>
        </w:rPr>
      </w:pPr>
      <w:r>
        <w:rPr>
          <w:rFonts w:ascii="Arial" w:hAnsi="Arial"/>
          <w:b/>
        </w:rPr>
        <w:t>#17-014</w:t>
      </w:r>
    </w:p>
    <w:p w14:paraId="225987BE" w14:textId="77777777" w:rsidR="00D45D8C" w:rsidRPr="00AF3352" w:rsidRDefault="00D45D8C" w:rsidP="00D45D8C">
      <w:pPr>
        <w:pStyle w:val="Header"/>
        <w:tabs>
          <w:tab w:val="clear" w:pos="4320"/>
          <w:tab w:val="clear" w:pos="8640"/>
        </w:tabs>
        <w:jc w:val="center"/>
        <w:rPr>
          <w:rFonts w:ascii="Arial" w:hAnsi="Arial"/>
          <w:b/>
          <w:sz w:val="20"/>
        </w:rPr>
      </w:pPr>
    </w:p>
    <w:p w14:paraId="5FB94941" w14:textId="77777777" w:rsidR="00D45D8C" w:rsidRDefault="00D45D8C" w:rsidP="00D45D8C">
      <w:pPr>
        <w:jc w:val="center"/>
        <w:rPr>
          <w:rFonts w:ascii="Arial" w:hAnsi="Arial"/>
          <w:b/>
        </w:rPr>
      </w:pPr>
      <w:r w:rsidRPr="00CB22C2">
        <w:rPr>
          <w:rFonts w:ascii="Arial" w:hAnsi="Arial"/>
          <w:b/>
        </w:rPr>
        <w:t>NEW YORK STATE EDUCATION DEPARTMENT</w:t>
      </w:r>
    </w:p>
    <w:p w14:paraId="623C3C85" w14:textId="77777777" w:rsidR="00E564D5" w:rsidRPr="00CB22C2" w:rsidRDefault="00E564D5" w:rsidP="00D45D8C">
      <w:pPr>
        <w:jc w:val="center"/>
        <w:rPr>
          <w:rFonts w:ascii="Arial" w:hAnsi="Arial"/>
          <w:b/>
        </w:rPr>
      </w:pPr>
    </w:p>
    <w:p w14:paraId="3BEAA876" w14:textId="77777777" w:rsidR="00AC5F59" w:rsidRPr="002C2028" w:rsidRDefault="00D45D8C" w:rsidP="00AC5F59">
      <w:pPr>
        <w:rPr>
          <w:rFonts w:ascii="Arial" w:hAnsi="Arial" w:cs="Arial"/>
          <w:b/>
          <w:szCs w:val="24"/>
        </w:rPr>
      </w:pPr>
      <w:r w:rsidRPr="00CB22C2">
        <w:rPr>
          <w:rFonts w:ascii="Arial" w:hAnsi="Arial"/>
          <w:b/>
        </w:rPr>
        <w:t xml:space="preserve">Title: </w:t>
      </w:r>
      <w:bookmarkStart w:id="0" w:name="OLE_LINK15"/>
      <w:bookmarkStart w:id="1" w:name="OLE_LINK9"/>
      <w:bookmarkStart w:id="2" w:name="OLE_LINK10"/>
      <w:r w:rsidR="005A7698">
        <w:rPr>
          <w:rFonts w:ascii="Arial" w:hAnsi="Arial"/>
          <w:b/>
        </w:rPr>
        <w:t xml:space="preserve"> </w:t>
      </w:r>
      <w:bookmarkStart w:id="3" w:name="_GoBack"/>
      <w:r w:rsidR="00AC5F59" w:rsidRPr="002C2028">
        <w:rPr>
          <w:rFonts w:ascii="Arial" w:hAnsi="Arial" w:cs="Arial"/>
          <w:b/>
          <w:szCs w:val="24"/>
        </w:rPr>
        <w:t>Transcribing New York State Exams and Related Materials</w:t>
      </w:r>
      <w:r w:rsidR="00AC5F59">
        <w:rPr>
          <w:rFonts w:ascii="Arial" w:hAnsi="Arial" w:cs="Arial"/>
          <w:b/>
          <w:szCs w:val="24"/>
        </w:rPr>
        <w:t xml:space="preserve"> </w:t>
      </w:r>
      <w:r w:rsidR="00AC5F59" w:rsidRPr="002C2028">
        <w:rPr>
          <w:rFonts w:ascii="Arial" w:hAnsi="Arial" w:cs="Arial"/>
          <w:b/>
          <w:szCs w:val="24"/>
        </w:rPr>
        <w:t>into Braille</w:t>
      </w:r>
      <w:bookmarkEnd w:id="0"/>
      <w:bookmarkEnd w:id="1"/>
      <w:bookmarkEnd w:id="2"/>
      <w:r w:rsidR="00AC5F59" w:rsidRPr="002C2028">
        <w:rPr>
          <w:rFonts w:ascii="Arial" w:hAnsi="Arial" w:cs="Arial"/>
          <w:b/>
          <w:szCs w:val="24"/>
          <w:u w:val="single"/>
        </w:rPr>
        <w:t xml:space="preserve"> </w:t>
      </w:r>
      <w:bookmarkEnd w:id="3"/>
      <w:r w:rsidR="00AC5F59" w:rsidRPr="002C2028">
        <w:rPr>
          <w:rFonts w:ascii="Arial" w:hAnsi="Arial" w:cs="Arial"/>
          <w:b/>
          <w:szCs w:val="24"/>
          <w:u w:val="single"/>
        </w:rPr>
        <w:fldChar w:fldCharType="begin"/>
      </w:r>
      <w:r w:rsidR="00AC5F59" w:rsidRPr="002C2028">
        <w:rPr>
          <w:rFonts w:ascii="Arial" w:hAnsi="Arial" w:cs="Arial"/>
          <w:b/>
          <w:szCs w:val="24"/>
          <w:u w:val="single"/>
        </w:rPr>
        <w:instrText xml:space="preserve">  </w:instrText>
      </w:r>
      <w:r w:rsidR="00AC5F59" w:rsidRPr="002C2028">
        <w:rPr>
          <w:rFonts w:ascii="Arial" w:hAnsi="Arial" w:cs="Arial"/>
          <w:b/>
          <w:szCs w:val="24"/>
          <w:u w:val="single"/>
        </w:rPr>
        <w:fldChar w:fldCharType="end"/>
      </w:r>
    </w:p>
    <w:p w14:paraId="344D9128" w14:textId="77777777" w:rsidR="00AC5F59" w:rsidRPr="00CB22C2" w:rsidRDefault="00AC5F59" w:rsidP="00AC5F59">
      <w:pPr>
        <w:rPr>
          <w:rFonts w:ascii="Arial" w:hAnsi="Arial"/>
        </w:rPr>
      </w:pPr>
    </w:p>
    <w:p w14:paraId="1EC680A7" w14:textId="77777777" w:rsidR="00BA2D58" w:rsidRDefault="00AC5F59" w:rsidP="00AC5F59">
      <w:pPr>
        <w:rPr>
          <w:rFonts w:ascii="Arial" w:hAnsi="Arial"/>
        </w:rPr>
      </w:pPr>
      <w:r w:rsidRPr="00CB22C2">
        <w:rPr>
          <w:rFonts w:ascii="Arial" w:hAnsi="Arial"/>
        </w:rPr>
        <w:t xml:space="preserve">The New York State Education Department (NYSED) </w:t>
      </w:r>
      <w:r w:rsidRPr="002C2028">
        <w:rPr>
          <w:rFonts w:ascii="Arial" w:hAnsi="Arial"/>
        </w:rPr>
        <w:t xml:space="preserve">Office of </w:t>
      </w:r>
      <w:r w:rsidR="00C23D37">
        <w:rPr>
          <w:rFonts w:ascii="Arial" w:hAnsi="Arial"/>
        </w:rPr>
        <w:t xml:space="preserve">State </w:t>
      </w:r>
      <w:r w:rsidRPr="002C2028">
        <w:rPr>
          <w:rFonts w:ascii="Arial" w:hAnsi="Arial"/>
        </w:rPr>
        <w:t>Assessment</w:t>
      </w:r>
      <w:r w:rsidR="00450834">
        <w:rPr>
          <w:rFonts w:ascii="Arial" w:hAnsi="Arial"/>
        </w:rPr>
        <w:t xml:space="preserve"> (OSA)</w:t>
      </w:r>
      <w:r w:rsidRPr="002C2028">
        <w:rPr>
          <w:rFonts w:ascii="Arial" w:hAnsi="Arial"/>
        </w:rPr>
        <w:t xml:space="preserve"> is seeking proposals for the transcribing of New York State Exams </w:t>
      </w:r>
      <w:r w:rsidR="00C23D37">
        <w:rPr>
          <w:rFonts w:ascii="Arial" w:hAnsi="Arial"/>
        </w:rPr>
        <w:t>and exam-related materials</w:t>
      </w:r>
      <w:r w:rsidR="00316BD2">
        <w:rPr>
          <w:rFonts w:ascii="Arial" w:hAnsi="Arial"/>
        </w:rPr>
        <w:t xml:space="preserve"> into braille. </w:t>
      </w:r>
      <w:r w:rsidR="00C23D37">
        <w:rPr>
          <w:rFonts w:ascii="Arial" w:hAnsi="Arial"/>
        </w:rPr>
        <w:t xml:space="preserve">This request pertains to </w:t>
      </w:r>
      <w:r w:rsidR="002A540A">
        <w:rPr>
          <w:rFonts w:ascii="Arial" w:hAnsi="Arial"/>
        </w:rPr>
        <w:t xml:space="preserve">secure </w:t>
      </w:r>
      <w:r w:rsidR="00C23D37">
        <w:rPr>
          <w:rFonts w:ascii="Arial" w:hAnsi="Arial"/>
        </w:rPr>
        <w:t>State-developed and State-approved exams including</w:t>
      </w:r>
      <w:r w:rsidR="00227A48">
        <w:rPr>
          <w:rFonts w:ascii="Arial" w:hAnsi="Arial"/>
        </w:rPr>
        <w:t xml:space="preserve"> Regents Exams, </w:t>
      </w:r>
      <w:r w:rsidR="00227A48" w:rsidRPr="00227A48">
        <w:rPr>
          <w:rFonts w:ascii="Arial" w:hAnsi="Arial"/>
        </w:rPr>
        <w:t xml:space="preserve">and elementary- and intermediate-level </w:t>
      </w:r>
      <w:r w:rsidR="00227A48">
        <w:rPr>
          <w:rFonts w:ascii="Arial" w:hAnsi="Arial"/>
        </w:rPr>
        <w:t>science tests</w:t>
      </w:r>
      <w:r w:rsidR="00316BD2">
        <w:rPr>
          <w:rFonts w:ascii="Arial" w:hAnsi="Arial"/>
        </w:rPr>
        <w:t>, as well as</w:t>
      </w:r>
      <w:r w:rsidR="00316BD2" w:rsidRPr="00316BD2">
        <w:rPr>
          <w:rFonts w:ascii="Arial" w:hAnsi="Arial"/>
        </w:rPr>
        <w:t xml:space="preserve"> </w:t>
      </w:r>
      <w:r w:rsidR="00316BD2" w:rsidRPr="002C2028">
        <w:rPr>
          <w:rFonts w:ascii="Arial" w:hAnsi="Arial"/>
        </w:rPr>
        <w:t>science reference tables, scoring materials</w:t>
      </w:r>
      <w:r w:rsidR="00316BD2">
        <w:rPr>
          <w:rFonts w:ascii="Arial" w:hAnsi="Arial"/>
        </w:rPr>
        <w:t>, reports of exam results,</w:t>
      </w:r>
      <w:r w:rsidR="00316BD2" w:rsidRPr="002C2028">
        <w:rPr>
          <w:rFonts w:ascii="Arial" w:hAnsi="Arial"/>
        </w:rPr>
        <w:t xml:space="preserve"> and mathematics table</w:t>
      </w:r>
      <w:r w:rsidR="00316BD2">
        <w:rPr>
          <w:rFonts w:ascii="Arial" w:hAnsi="Arial"/>
        </w:rPr>
        <w:t>s</w:t>
      </w:r>
      <w:r w:rsidR="00316BD2" w:rsidRPr="002C2028">
        <w:rPr>
          <w:rFonts w:ascii="Arial" w:hAnsi="Arial"/>
        </w:rPr>
        <w:t>.</w:t>
      </w:r>
    </w:p>
    <w:p w14:paraId="40424755" w14:textId="77777777" w:rsidR="00BA2D58" w:rsidRDefault="00BA2D58" w:rsidP="00AC5F59">
      <w:pPr>
        <w:rPr>
          <w:rFonts w:ascii="Arial" w:hAnsi="Arial"/>
        </w:rPr>
      </w:pPr>
    </w:p>
    <w:p w14:paraId="49B7585A" w14:textId="77777777" w:rsidR="00227A48" w:rsidRDefault="002B6CA4" w:rsidP="00AC5F59">
      <w:pPr>
        <w:rPr>
          <w:rFonts w:ascii="Arial" w:hAnsi="Arial"/>
        </w:rPr>
      </w:pPr>
      <w:r>
        <w:rPr>
          <w:rFonts w:ascii="Arial" w:hAnsi="Arial"/>
        </w:rPr>
        <w:t>In the course of the contract resulting from this RFP, n</w:t>
      </w:r>
      <w:r w:rsidR="00227A48">
        <w:rPr>
          <w:rFonts w:ascii="Arial" w:hAnsi="Arial"/>
        </w:rPr>
        <w:t>o personally identifiable information will be provided to the contractor because none is necessary in order for the contractor to perform the services detailed in this RFP.</w:t>
      </w:r>
    </w:p>
    <w:p w14:paraId="19C551AF" w14:textId="77777777" w:rsidR="00227A48" w:rsidRDefault="00227A48" w:rsidP="00AC5F59">
      <w:pPr>
        <w:rPr>
          <w:rFonts w:ascii="Arial" w:hAnsi="Arial"/>
        </w:rPr>
      </w:pPr>
    </w:p>
    <w:p w14:paraId="41DB6A03" w14:textId="4EA50643" w:rsidR="008E51B2" w:rsidRDefault="008E51B2" w:rsidP="00D45D8C">
      <w:pPr>
        <w:rPr>
          <w:rFonts w:ascii="Arial" w:hAnsi="Arial"/>
        </w:rPr>
      </w:pPr>
      <w:r w:rsidRPr="00496010">
        <w:rPr>
          <w:rFonts w:ascii="Arial" w:hAnsi="Arial"/>
        </w:rPr>
        <w:t>Eligible bidders may be either for-profit or not-for-profit entities, including large testing companies, consultants and/or educational organizations.</w:t>
      </w:r>
      <w:r w:rsidRPr="00DC0C9D">
        <w:rPr>
          <w:rFonts w:ascii="Arial" w:hAnsi="Arial"/>
        </w:rPr>
        <w:t xml:space="preserve">  </w:t>
      </w:r>
      <w:r w:rsidRPr="00496010">
        <w:rPr>
          <w:rFonts w:ascii="Arial" w:hAnsi="Arial"/>
        </w:rPr>
        <w:t>Eligible bidders should have demonstrated professional experience in literary and mathematic Braille transcription, preparation of transcript text and graphics for illustrations, and mass-production or print-on-demand production and mass-production.</w:t>
      </w:r>
    </w:p>
    <w:p w14:paraId="197EBADA" w14:textId="77777777" w:rsidR="00D45D8C" w:rsidRPr="00CB22C2" w:rsidRDefault="00D45D8C" w:rsidP="00D45D8C">
      <w:pPr>
        <w:rPr>
          <w:rFonts w:ascii="Arial" w:hAnsi="Arial"/>
        </w:rPr>
      </w:pPr>
    </w:p>
    <w:p w14:paraId="2DD2F4CB" w14:textId="77777777" w:rsidR="002C272A" w:rsidRPr="002C272A" w:rsidRDefault="00AC5F59" w:rsidP="00451B48">
      <w:pPr>
        <w:rPr>
          <w:rFonts w:ascii="Arial" w:hAnsi="Arial"/>
        </w:rPr>
      </w:pPr>
      <w:r w:rsidRPr="000A58BB">
        <w:rPr>
          <w:rFonts w:ascii="Arial" w:hAnsi="Arial"/>
        </w:rPr>
        <w:t xml:space="preserve">Subcontracting will </w:t>
      </w:r>
      <w:r w:rsidRPr="000A58BB">
        <w:rPr>
          <w:rFonts w:ascii="Arial" w:hAnsi="Arial"/>
          <w:b/>
        </w:rPr>
        <w:t>not</w:t>
      </w:r>
      <w:r w:rsidRPr="000A58BB">
        <w:rPr>
          <w:rFonts w:ascii="Arial" w:hAnsi="Arial"/>
        </w:rPr>
        <w:t xml:space="preserve"> be allowed for this contract.</w:t>
      </w:r>
      <w:r w:rsidRPr="00CB22C2">
        <w:rPr>
          <w:rFonts w:ascii="Arial" w:hAnsi="Arial" w:cs="Arial"/>
        </w:rPr>
        <w:t xml:space="preserve"> </w:t>
      </w:r>
      <w:r w:rsidR="00C822DE" w:rsidRPr="00CB22C2">
        <w:rPr>
          <w:rFonts w:ascii="Arial" w:hAnsi="Arial" w:cs="Arial"/>
          <w:bCs/>
          <w:spacing w:val="-3"/>
        </w:rPr>
        <w:t xml:space="preserve">Subcontracting is defined as </w:t>
      </w:r>
      <w:r w:rsidR="00C822DE" w:rsidRPr="00CB22C2">
        <w:rPr>
          <w:rFonts w:ascii="Arial" w:hAnsi="Arial" w:cs="Arial"/>
          <w:bCs/>
        </w:rPr>
        <w:t>non-employee direct personal services and related incidental expenses, including travel.</w:t>
      </w:r>
      <w:r w:rsidRPr="00CB22C2">
        <w:rPr>
          <w:rFonts w:ascii="Arial" w:hAnsi="Arial" w:cs="Arial"/>
        </w:rPr>
        <w:t xml:space="preserve"> </w:t>
      </w:r>
      <w:r w:rsidRPr="00DE0476">
        <w:rPr>
          <w:rFonts w:ascii="Arial" w:hAnsi="Arial" w:cs="Arial"/>
          <w:bCs/>
          <w:spacing w:val="-3"/>
        </w:rPr>
        <w:t xml:space="preserve">NYSED has not established </w:t>
      </w:r>
      <w:r w:rsidR="002C272A">
        <w:rPr>
          <w:rFonts w:ascii="Arial" w:hAnsi="Arial" w:cs="Arial"/>
          <w:bCs/>
          <w:spacing w:val="-3"/>
        </w:rPr>
        <w:t>Minority and Women-owned Business Enterprise (</w:t>
      </w:r>
      <w:r w:rsidRPr="00DE0476">
        <w:rPr>
          <w:rFonts w:ascii="Arial" w:hAnsi="Arial" w:cs="Arial"/>
          <w:bCs/>
          <w:spacing w:val="-3"/>
        </w:rPr>
        <w:t>MWBE</w:t>
      </w:r>
      <w:r w:rsidR="002C272A">
        <w:rPr>
          <w:rFonts w:ascii="Arial" w:hAnsi="Arial" w:cs="Arial"/>
          <w:bCs/>
          <w:spacing w:val="-3"/>
        </w:rPr>
        <w:t>)</w:t>
      </w:r>
      <w:r w:rsidRPr="00DE0476">
        <w:rPr>
          <w:rFonts w:ascii="Arial" w:hAnsi="Arial" w:cs="Arial"/>
          <w:bCs/>
          <w:spacing w:val="-3"/>
        </w:rPr>
        <w:t xml:space="preserve"> goals for this procurement. </w:t>
      </w:r>
    </w:p>
    <w:p w14:paraId="1105E10C" w14:textId="77777777" w:rsidR="00AC5F59" w:rsidRPr="00DE0476" w:rsidRDefault="00AC5F59" w:rsidP="00AC5F59">
      <w:pPr>
        <w:rPr>
          <w:rFonts w:ascii="Arial" w:hAnsi="Arial" w:cs="Arial"/>
          <w:bCs/>
          <w:spacing w:val="-3"/>
        </w:rPr>
      </w:pPr>
    </w:p>
    <w:p w14:paraId="29973FE9" w14:textId="77777777" w:rsidR="00AC5F59" w:rsidRPr="007315C9" w:rsidRDefault="00AC5F59" w:rsidP="00AC5F59">
      <w:pPr>
        <w:rPr>
          <w:rFonts w:ascii="Arial" w:hAnsi="Arial"/>
        </w:rPr>
      </w:pPr>
      <w:r w:rsidRPr="007315C9">
        <w:rPr>
          <w:rFonts w:ascii="Arial" w:hAnsi="Arial"/>
        </w:rPr>
        <w:t xml:space="preserve">NYSED will award </w:t>
      </w:r>
      <w:r w:rsidRPr="007315C9">
        <w:rPr>
          <w:rFonts w:ascii="Arial" w:hAnsi="Arial"/>
          <w:b/>
        </w:rPr>
        <w:t xml:space="preserve">one (1) </w:t>
      </w:r>
      <w:r w:rsidRPr="007315C9">
        <w:rPr>
          <w:rFonts w:ascii="Arial" w:hAnsi="Arial"/>
        </w:rPr>
        <w:t>contract pursuant to this RFP.</w:t>
      </w:r>
      <w:r w:rsidR="00D82CD8">
        <w:rPr>
          <w:rFonts w:ascii="Arial" w:hAnsi="Arial"/>
        </w:rPr>
        <w:t xml:space="preserve"> </w:t>
      </w:r>
      <w:r w:rsidRPr="007315C9">
        <w:rPr>
          <w:rFonts w:ascii="Arial" w:hAnsi="Arial"/>
        </w:rPr>
        <w:t xml:space="preserve"> The contract resulting from this RFP will be in effect for a term of five (5) years, anticipated to begin </w:t>
      </w:r>
      <w:r w:rsidRPr="007315C9">
        <w:rPr>
          <w:rFonts w:ascii="Arial" w:hAnsi="Arial"/>
          <w:b/>
        </w:rPr>
        <w:t xml:space="preserve">September 1, 2017 </w:t>
      </w:r>
      <w:r w:rsidRPr="007315C9">
        <w:rPr>
          <w:rFonts w:ascii="Arial" w:hAnsi="Arial"/>
        </w:rPr>
        <w:t xml:space="preserve">and to end </w:t>
      </w:r>
      <w:r w:rsidRPr="007315C9">
        <w:rPr>
          <w:rFonts w:ascii="Arial" w:hAnsi="Arial"/>
          <w:b/>
        </w:rPr>
        <w:t>August 31, 2022</w:t>
      </w:r>
      <w:r w:rsidRPr="007315C9">
        <w:rPr>
          <w:rFonts w:ascii="Arial" w:hAnsi="Arial"/>
        </w:rPr>
        <w:t>.</w:t>
      </w:r>
    </w:p>
    <w:p w14:paraId="2A7B8A1D" w14:textId="77777777" w:rsidR="00D45D8C" w:rsidRPr="00CB22C2" w:rsidRDefault="00D45D8C" w:rsidP="00D45D8C">
      <w:pPr>
        <w:rPr>
          <w:rFonts w:ascii="Arial" w:hAnsi="Arial"/>
        </w:rPr>
      </w:pPr>
    </w:p>
    <w:p w14:paraId="13C9918A" w14:textId="77777777"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AC5F59">
        <w:rPr>
          <w:rFonts w:ascii="Arial" w:hAnsi="Arial"/>
          <w:b/>
          <w:bCs/>
        </w:rPr>
        <w:t>17-014</w:t>
      </w:r>
      <w:r w:rsidRPr="00CB22C2">
        <w:rPr>
          <w:rFonts w:ascii="Arial" w:hAnsi="Arial"/>
        </w:rPr>
        <w:t xml:space="preserve"> </w:t>
      </w:r>
      <w:r w:rsidRPr="00CB22C2">
        <w:rPr>
          <w:rFonts w:ascii="Arial" w:hAnsi="Arial"/>
          <w:b/>
        </w:rPr>
        <w:t>are as follows:</w:t>
      </w:r>
    </w:p>
    <w:p w14:paraId="36E1264A" w14:textId="77777777" w:rsidR="00D45D8C" w:rsidRPr="00AF3352" w:rsidRDefault="00D45D8C" w:rsidP="00D45D8C">
      <w:pPr>
        <w:rPr>
          <w:rFonts w:ascii="Arial" w:hAnsi="Arial"/>
          <w:sz w:val="20"/>
        </w:rPr>
      </w:pPr>
    </w:p>
    <w:p w14:paraId="7686AAFA" w14:textId="77777777" w:rsidR="00D45D8C" w:rsidRPr="00CB22C2" w:rsidRDefault="00D45D8C" w:rsidP="00D45D8C">
      <w:pPr>
        <w:numPr>
          <w:ilvl w:val="0"/>
          <w:numId w:val="1"/>
        </w:numPr>
        <w:ind w:hanging="720"/>
        <w:rPr>
          <w:rFonts w:ascii="Arial" w:hAnsi="Arial"/>
        </w:rPr>
      </w:pPr>
      <w:r w:rsidRPr="00CB22C2">
        <w:rPr>
          <w:rFonts w:ascii="Arial" w:hAnsi="Arial"/>
        </w:rPr>
        <w:t>Description Of Services To Be Performed</w:t>
      </w:r>
    </w:p>
    <w:p w14:paraId="275A22EC"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47FA730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E1ABAD6" w14:textId="77777777" w:rsidR="006D0FA8" w:rsidRPr="00CB22C2" w:rsidRDefault="00D45D8C" w:rsidP="00D45D8C">
      <w:pPr>
        <w:numPr>
          <w:ilvl w:val="0"/>
          <w:numId w:val="1"/>
        </w:numPr>
        <w:ind w:hanging="720"/>
        <w:rPr>
          <w:rFonts w:ascii="Arial" w:hAnsi="Arial"/>
        </w:rPr>
      </w:pPr>
      <w:r w:rsidRPr="00CB22C2">
        <w:rPr>
          <w:rFonts w:ascii="Arial" w:hAnsi="Arial"/>
        </w:rPr>
        <w:t>Assurances</w:t>
      </w:r>
    </w:p>
    <w:p w14:paraId="127E9CE8" w14:textId="77777777" w:rsidR="00D45D8C" w:rsidRDefault="00D45D8C" w:rsidP="00D45D8C">
      <w:pPr>
        <w:numPr>
          <w:ilvl w:val="0"/>
          <w:numId w:val="1"/>
        </w:numPr>
        <w:ind w:hanging="720"/>
        <w:rPr>
          <w:rFonts w:ascii="Arial" w:hAnsi="Arial"/>
        </w:rPr>
      </w:pPr>
      <w:r w:rsidRPr="00CB22C2">
        <w:rPr>
          <w:rFonts w:ascii="Arial" w:hAnsi="Arial"/>
        </w:rPr>
        <w:t>Submission Documents (separate document)</w:t>
      </w:r>
    </w:p>
    <w:p w14:paraId="1E5618D2" w14:textId="77777777" w:rsidR="004605E9" w:rsidRPr="00CB22C2" w:rsidRDefault="004605E9" w:rsidP="00D45D8C">
      <w:pPr>
        <w:numPr>
          <w:ilvl w:val="0"/>
          <w:numId w:val="1"/>
        </w:numPr>
        <w:ind w:hanging="720"/>
        <w:rPr>
          <w:rFonts w:ascii="Arial" w:hAnsi="Arial"/>
        </w:rPr>
      </w:pPr>
      <w:r>
        <w:rPr>
          <w:rFonts w:ascii="Arial" w:hAnsi="Arial"/>
        </w:rPr>
        <w:t>Attachment</w:t>
      </w:r>
      <w:r w:rsidR="00E1200A">
        <w:rPr>
          <w:rFonts w:ascii="Arial" w:hAnsi="Arial"/>
        </w:rPr>
        <w:t>s</w:t>
      </w:r>
      <w:r>
        <w:rPr>
          <w:rFonts w:ascii="Arial" w:hAnsi="Arial"/>
        </w:rPr>
        <w:t xml:space="preserve"> (separate document)</w:t>
      </w:r>
    </w:p>
    <w:p w14:paraId="6802EE07" w14:textId="77777777" w:rsidR="00D45D8C" w:rsidRPr="00CB22C2" w:rsidRDefault="00D45D8C" w:rsidP="00D45D8C">
      <w:pPr>
        <w:rPr>
          <w:rFonts w:ascii="Arial" w:hAnsi="Arial"/>
        </w:rPr>
      </w:pPr>
    </w:p>
    <w:p w14:paraId="53727628" w14:textId="4487421C" w:rsidR="00F05FDC" w:rsidRPr="00F40BA8" w:rsidRDefault="00F05FDC" w:rsidP="00F05FDC">
      <w:pPr>
        <w:pStyle w:val="p4"/>
        <w:widowControl/>
        <w:tabs>
          <w:tab w:val="clear" w:pos="720"/>
        </w:tabs>
        <w:spacing w:line="240" w:lineRule="auto"/>
        <w:rPr>
          <w:rFonts w:ascii="Arial" w:hAnsi="Arial" w:cs="Arial"/>
          <w:highlight w:val="yellow"/>
        </w:rPr>
      </w:pPr>
      <w:r w:rsidRPr="009D374F">
        <w:rPr>
          <w:rFonts w:ascii="Arial" w:hAnsi="Arial" w:cs="Arial"/>
        </w:rPr>
        <w:t xml:space="preserve">Questions regarding this RFP must be submitted by email to </w:t>
      </w:r>
      <w:hyperlink r:id="rId8" w:history="1">
        <w:r w:rsidRPr="009D374F">
          <w:rPr>
            <w:rStyle w:val="Hyperlink"/>
            <w:rFonts w:ascii="Arial" w:hAnsi="Arial" w:cs="Arial"/>
            <w:b/>
          </w:rPr>
          <w:t>AssessmentRFP@nysed.gov</w:t>
        </w:r>
      </w:hyperlink>
      <w:r w:rsidRPr="009D374F">
        <w:rPr>
          <w:rFonts w:ascii="Arial" w:hAnsi="Arial" w:cs="Arial"/>
          <w:b/>
        </w:rPr>
        <w:t xml:space="preserve"> </w:t>
      </w:r>
      <w:r w:rsidRPr="009D374F">
        <w:rPr>
          <w:rFonts w:ascii="Arial" w:hAnsi="Arial" w:cs="Arial"/>
        </w:rPr>
        <w:t xml:space="preserve">no later than the close of business on </w:t>
      </w:r>
      <w:r w:rsidR="00C3719E" w:rsidRPr="00C3719E">
        <w:rPr>
          <w:rFonts w:ascii="Arial" w:hAnsi="Arial" w:cs="Arial"/>
        </w:rPr>
        <w:t>March 31</w:t>
      </w:r>
      <w:r w:rsidR="00C3719E" w:rsidRPr="00C3719E">
        <w:rPr>
          <w:rFonts w:ascii="Arial" w:hAnsi="Arial" w:cs="Arial"/>
          <w:vertAlign w:val="superscript"/>
        </w:rPr>
        <w:t>st</w:t>
      </w:r>
      <w:r w:rsidRPr="00C3719E">
        <w:rPr>
          <w:rFonts w:ascii="Arial" w:hAnsi="Arial" w:cs="Arial"/>
          <w:szCs w:val="24"/>
        </w:rPr>
        <w:t>, 201</w:t>
      </w:r>
      <w:r w:rsidR="00BA2D58" w:rsidRPr="00C3719E">
        <w:rPr>
          <w:rFonts w:ascii="Arial" w:hAnsi="Arial" w:cs="Arial"/>
          <w:szCs w:val="24"/>
        </w:rPr>
        <w:t>7</w:t>
      </w:r>
      <w:r w:rsidRPr="009D374F">
        <w:rPr>
          <w:rFonts w:ascii="Arial" w:hAnsi="Arial" w:cs="Arial"/>
        </w:rPr>
        <w:t>.</w:t>
      </w:r>
      <w:r w:rsidR="008332DB" w:rsidRPr="009D374F">
        <w:rPr>
          <w:rFonts w:ascii="Arial" w:hAnsi="Arial" w:cs="Arial"/>
        </w:rPr>
        <w:t xml:space="preserve"> </w:t>
      </w:r>
      <w:r w:rsidRPr="009D374F">
        <w:rPr>
          <w:rFonts w:ascii="Arial" w:hAnsi="Arial" w:cs="Arial"/>
        </w:rPr>
        <w:t xml:space="preserve"> Questions submitted should be identified as Program</w:t>
      </w:r>
      <w:r w:rsidR="00E66CC6">
        <w:rPr>
          <w:rFonts w:ascii="Arial" w:hAnsi="Arial" w:cs="Arial"/>
        </w:rPr>
        <w:t xml:space="preserve"> or</w:t>
      </w:r>
      <w:r w:rsidR="00E66CC6" w:rsidRPr="009D374F">
        <w:rPr>
          <w:rFonts w:ascii="Arial" w:hAnsi="Arial" w:cs="Arial"/>
        </w:rPr>
        <w:t xml:space="preserve"> </w:t>
      </w:r>
      <w:r w:rsidRPr="009D374F">
        <w:rPr>
          <w:rFonts w:ascii="Arial" w:hAnsi="Arial" w:cs="Arial"/>
        </w:rPr>
        <w:t xml:space="preserve">Fiscal.  A Questions and Answers Summary will be posted </w:t>
      </w:r>
      <w:r w:rsidR="00AA1D2C">
        <w:rPr>
          <w:rFonts w:ascii="Arial" w:hAnsi="Arial" w:cs="Arial"/>
        </w:rPr>
        <w:t>by April 7</w:t>
      </w:r>
      <w:r w:rsidR="00AA1D2C" w:rsidRPr="00AA1D2C">
        <w:rPr>
          <w:rFonts w:ascii="Arial" w:hAnsi="Arial" w:cs="Arial"/>
          <w:vertAlign w:val="superscript"/>
        </w:rPr>
        <w:t>th</w:t>
      </w:r>
      <w:r w:rsidR="00AA1D2C">
        <w:rPr>
          <w:rFonts w:ascii="Arial" w:hAnsi="Arial" w:cs="Arial"/>
        </w:rPr>
        <w:t xml:space="preserve">, 2017 </w:t>
      </w:r>
      <w:r w:rsidRPr="009D374F">
        <w:rPr>
          <w:rFonts w:ascii="Arial" w:hAnsi="Arial" w:cs="Arial"/>
        </w:rPr>
        <w:t xml:space="preserve">to </w:t>
      </w:r>
      <w:hyperlink r:id="rId9" w:history="1">
        <w:r w:rsidR="00AE679D">
          <w:rPr>
            <w:rStyle w:val="Hyperlink"/>
            <w:rFonts w:ascii="Arial" w:hAnsi="Arial" w:cs="Arial"/>
            <w:b/>
          </w:rPr>
          <w:t>NYSED's Competitive Procurement Contract webpage</w:t>
        </w:r>
      </w:hyperlink>
      <w:r w:rsidR="00E66CC6">
        <w:rPr>
          <w:rStyle w:val="Hyperlink"/>
          <w:rFonts w:ascii="Arial" w:hAnsi="Arial" w:cs="Arial"/>
          <w:b/>
        </w:rPr>
        <w:t>.</w:t>
      </w:r>
      <w:r w:rsidRPr="009D374F">
        <w:rPr>
          <w:rFonts w:ascii="Arial" w:hAnsi="Arial" w:cs="Arial"/>
        </w:rPr>
        <w:t xml:space="preserve">  In compliance with the Procurement Lobbying Law, the following are the designated contacts for this procurement:</w:t>
      </w:r>
    </w:p>
    <w:p w14:paraId="692BC0C8" w14:textId="77777777" w:rsidR="00D45D8C" w:rsidRPr="00CB22C2" w:rsidRDefault="00D45D8C" w:rsidP="00D45D8C">
      <w:pPr>
        <w:pStyle w:val="p4"/>
        <w:widowControl/>
        <w:tabs>
          <w:tab w:val="clear" w:pos="720"/>
        </w:tabs>
        <w:spacing w:line="240" w:lineRule="auto"/>
        <w:rPr>
          <w:rFonts w:ascii="Arial" w:hAnsi="Arial"/>
          <w:b/>
          <w:bCs/>
        </w:rPr>
      </w:pPr>
    </w:p>
    <w:tbl>
      <w:tblPr>
        <w:tblW w:w="0" w:type="auto"/>
        <w:jc w:val="center"/>
        <w:tblLayout w:type="fixed"/>
        <w:tblLook w:val="0000" w:firstRow="0" w:lastRow="0" w:firstColumn="0" w:lastColumn="0" w:noHBand="0" w:noVBand="0"/>
      </w:tblPr>
      <w:tblGrid>
        <w:gridCol w:w="2824"/>
        <w:gridCol w:w="2968"/>
      </w:tblGrid>
      <w:tr w:rsidR="008E51B2" w:rsidRPr="00CB22C2" w14:paraId="193E8FA5" w14:textId="77777777" w:rsidTr="00BC5CE9">
        <w:trPr>
          <w:jc w:val="center"/>
        </w:trPr>
        <w:tc>
          <w:tcPr>
            <w:tcW w:w="2824" w:type="dxa"/>
          </w:tcPr>
          <w:p w14:paraId="4E8FBA35" w14:textId="77777777" w:rsidR="008E51B2" w:rsidRPr="00826DD0" w:rsidRDefault="008E51B2" w:rsidP="00BC5CE9">
            <w:pPr>
              <w:jc w:val="center"/>
              <w:rPr>
                <w:rFonts w:ascii="Arial" w:hAnsi="Arial"/>
                <w:b/>
                <w:u w:val="single"/>
              </w:rPr>
            </w:pPr>
            <w:r w:rsidRPr="00826DD0">
              <w:rPr>
                <w:rFonts w:ascii="Arial" w:hAnsi="Arial"/>
                <w:b/>
                <w:u w:val="single"/>
              </w:rPr>
              <w:t>Program Matters</w:t>
            </w:r>
          </w:p>
        </w:tc>
        <w:tc>
          <w:tcPr>
            <w:tcW w:w="2968" w:type="dxa"/>
          </w:tcPr>
          <w:p w14:paraId="7AE75F43" w14:textId="77777777" w:rsidR="008E51B2" w:rsidRPr="00431750" w:rsidRDefault="008E51B2" w:rsidP="00BC5CE9">
            <w:pPr>
              <w:jc w:val="center"/>
              <w:rPr>
                <w:rFonts w:ascii="Arial" w:hAnsi="Arial"/>
                <w:b/>
                <w:u w:val="single"/>
              </w:rPr>
            </w:pPr>
            <w:r w:rsidRPr="00826DD0">
              <w:rPr>
                <w:rFonts w:ascii="Arial" w:hAnsi="Arial"/>
                <w:b/>
                <w:u w:val="single"/>
              </w:rPr>
              <w:t>Fiscal Matters</w:t>
            </w:r>
          </w:p>
        </w:tc>
      </w:tr>
      <w:tr w:rsidR="008E51B2" w:rsidRPr="00CB22C2" w14:paraId="2B2AC6E2" w14:textId="77777777" w:rsidTr="00BC5CE9">
        <w:trPr>
          <w:jc w:val="center"/>
        </w:trPr>
        <w:tc>
          <w:tcPr>
            <w:tcW w:w="2824" w:type="dxa"/>
          </w:tcPr>
          <w:p w14:paraId="10195BA0" w14:textId="77777777" w:rsidR="008E51B2" w:rsidRPr="0051702B" w:rsidRDefault="008E51B2" w:rsidP="00BC5CE9">
            <w:pPr>
              <w:jc w:val="center"/>
              <w:rPr>
                <w:rFonts w:ascii="Arial" w:hAnsi="Arial"/>
                <w:b/>
              </w:rPr>
            </w:pPr>
            <w:r w:rsidRPr="0051702B">
              <w:rPr>
                <w:rFonts w:ascii="Arial" w:hAnsi="Arial"/>
                <w:b/>
              </w:rPr>
              <w:t>Christine Brady</w:t>
            </w:r>
          </w:p>
        </w:tc>
        <w:tc>
          <w:tcPr>
            <w:tcW w:w="2968" w:type="dxa"/>
          </w:tcPr>
          <w:p w14:paraId="37DCC2D2" w14:textId="77777777" w:rsidR="008E51B2" w:rsidRPr="00431750" w:rsidRDefault="008E51B2" w:rsidP="00BC5CE9">
            <w:pPr>
              <w:jc w:val="center"/>
              <w:rPr>
                <w:rFonts w:ascii="Arial" w:hAnsi="Arial"/>
                <w:b/>
                <w:u w:val="single"/>
              </w:rPr>
            </w:pPr>
            <w:r>
              <w:rPr>
                <w:rFonts w:ascii="Arial" w:hAnsi="Arial" w:cs="Arial"/>
                <w:b/>
                <w:szCs w:val="16"/>
              </w:rPr>
              <w:t>Nell Brady</w:t>
            </w:r>
          </w:p>
        </w:tc>
      </w:tr>
      <w:tr w:rsidR="00431750" w:rsidRPr="00CB22C2" w14:paraId="1D813B71" w14:textId="77777777" w:rsidTr="00BC5CE9">
        <w:trPr>
          <w:jc w:val="center"/>
        </w:trPr>
        <w:tc>
          <w:tcPr>
            <w:tcW w:w="5792" w:type="dxa"/>
            <w:gridSpan w:val="2"/>
          </w:tcPr>
          <w:p w14:paraId="231CA8B7" w14:textId="77777777" w:rsidR="00431750" w:rsidRPr="00826DD0" w:rsidRDefault="00431750" w:rsidP="008E51B2">
            <w:pPr>
              <w:jc w:val="center"/>
              <w:rPr>
                <w:rFonts w:ascii="Arial" w:hAnsi="Arial" w:cs="Arial"/>
              </w:rPr>
            </w:pPr>
            <w:r w:rsidRPr="00826DD0">
              <w:rPr>
                <w:rFonts w:ascii="Arial" w:hAnsi="Arial" w:cs="Arial"/>
              </w:rPr>
              <w:t xml:space="preserve">Email: </w:t>
            </w:r>
            <w:hyperlink r:id="rId10" w:history="1">
              <w:r w:rsidR="009D374F" w:rsidRPr="00DA21F9">
                <w:rPr>
                  <w:rStyle w:val="Hyperlink"/>
                  <w:rFonts w:ascii="Arial" w:hAnsi="Arial" w:cs="Arial"/>
                  <w:sz w:val="22"/>
                  <w:szCs w:val="22"/>
                </w:rPr>
                <w:t>AssessmentRFP@</w:t>
              </w:r>
            </w:hyperlink>
            <w:r w:rsidR="009D374F">
              <w:rPr>
                <w:rStyle w:val="Hyperlink"/>
                <w:rFonts w:ascii="Arial" w:hAnsi="Arial" w:cs="Arial"/>
                <w:sz w:val="22"/>
                <w:szCs w:val="22"/>
              </w:rPr>
              <w:t>nysed.gov</w:t>
            </w:r>
          </w:p>
        </w:tc>
      </w:tr>
    </w:tbl>
    <w:p w14:paraId="730B58CF" w14:textId="77777777" w:rsidR="00F05FDC" w:rsidRPr="00CB22C2" w:rsidRDefault="00F05FDC" w:rsidP="00D45D8C">
      <w:pPr>
        <w:pStyle w:val="p4"/>
        <w:widowControl/>
        <w:tabs>
          <w:tab w:val="clear" w:pos="720"/>
        </w:tabs>
        <w:spacing w:line="240" w:lineRule="auto"/>
        <w:rPr>
          <w:rFonts w:ascii="Arial" w:hAnsi="Arial"/>
        </w:rPr>
      </w:pPr>
    </w:p>
    <w:p w14:paraId="155AE01C" w14:textId="6F53ABB9" w:rsidR="00F05FDC" w:rsidRPr="00C3719E" w:rsidRDefault="00F05FDC" w:rsidP="00123E4D">
      <w:pPr>
        <w:pStyle w:val="p4"/>
        <w:widowControl/>
        <w:tabs>
          <w:tab w:val="clear" w:pos="720"/>
        </w:tabs>
        <w:spacing w:after="180" w:line="240" w:lineRule="auto"/>
        <w:rPr>
          <w:rFonts w:ascii="Arial" w:hAnsi="Arial"/>
          <w:b/>
        </w:rPr>
      </w:pPr>
      <w:r w:rsidRPr="00CB22C2">
        <w:rPr>
          <w:rFonts w:ascii="Arial" w:hAnsi="Arial"/>
        </w:rPr>
        <w:lastRenderedPageBreak/>
        <w:t xml:space="preserve">The </w:t>
      </w:r>
      <w:r>
        <w:rPr>
          <w:rFonts w:ascii="Arial" w:hAnsi="Arial"/>
        </w:rPr>
        <w:t>Bidder</w:t>
      </w:r>
      <w:r w:rsidRPr="00CB22C2">
        <w:rPr>
          <w:rFonts w:ascii="Arial" w:hAnsi="Arial"/>
        </w:rPr>
        <w:t xml:space="preserve"> must </w:t>
      </w:r>
      <w:r>
        <w:rPr>
          <w:rFonts w:ascii="Arial" w:hAnsi="Arial"/>
        </w:rPr>
        <w:t xml:space="preserve">submit the following </w:t>
      </w:r>
      <w:r w:rsidRPr="00CB22C2">
        <w:rPr>
          <w:rFonts w:ascii="Arial" w:hAnsi="Arial" w:cs="Arial"/>
        </w:rPr>
        <w:t>separately sealed</w:t>
      </w:r>
      <w:r>
        <w:rPr>
          <w:rFonts w:ascii="Arial" w:hAnsi="Arial" w:cs="Arial"/>
        </w:rPr>
        <w:t xml:space="preserve"> packages</w:t>
      </w:r>
      <w:r w:rsidRPr="00CB22C2">
        <w:rPr>
          <w:rFonts w:ascii="Arial" w:hAnsi="Arial" w:cs="Arial"/>
        </w:rPr>
        <w:t xml:space="preserve">, </w:t>
      </w:r>
      <w:r>
        <w:rPr>
          <w:rFonts w:ascii="Arial" w:hAnsi="Arial" w:cs="Arial"/>
        </w:rPr>
        <w:t xml:space="preserve">with contents </w:t>
      </w:r>
      <w:r w:rsidRPr="00CB22C2">
        <w:rPr>
          <w:rFonts w:ascii="Arial" w:hAnsi="Arial" w:cs="Arial"/>
        </w:rPr>
        <w:t xml:space="preserve">as detailed in </w:t>
      </w:r>
      <w:r>
        <w:rPr>
          <w:rFonts w:ascii="Arial" w:hAnsi="Arial" w:cs="Arial"/>
        </w:rPr>
        <w:t xml:space="preserve">the </w:t>
      </w:r>
      <w:r w:rsidRPr="00E00467">
        <w:rPr>
          <w:rFonts w:ascii="Arial" w:hAnsi="Arial" w:cs="Arial"/>
          <w:i/>
        </w:rPr>
        <w:t>Submission</w:t>
      </w:r>
      <w:r>
        <w:rPr>
          <w:rFonts w:ascii="Arial" w:hAnsi="Arial" w:cs="Arial"/>
        </w:rPr>
        <w:t xml:space="preserve"> section of this RFP, and</w:t>
      </w:r>
      <w:r w:rsidRPr="00CB22C2">
        <w:rPr>
          <w:rFonts w:ascii="Arial" w:hAnsi="Arial"/>
        </w:rPr>
        <w:t xml:space="preserve"> be received </w:t>
      </w:r>
      <w:r>
        <w:rPr>
          <w:rFonts w:ascii="Arial" w:hAnsi="Arial"/>
        </w:rPr>
        <w:t xml:space="preserve">by </w:t>
      </w:r>
      <w:r w:rsidRPr="00CB22C2">
        <w:rPr>
          <w:rFonts w:ascii="Arial" w:hAnsi="Arial"/>
        </w:rPr>
        <w:t xml:space="preserve">NYSED no later than </w:t>
      </w:r>
      <w:r w:rsidRPr="00F34890">
        <w:rPr>
          <w:rFonts w:ascii="Arial" w:hAnsi="Arial"/>
          <w:b/>
        </w:rPr>
        <w:t>3:00 PM, E</w:t>
      </w:r>
      <w:r>
        <w:rPr>
          <w:rFonts w:ascii="Arial" w:hAnsi="Arial"/>
          <w:b/>
        </w:rPr>
        <w:t>astern Time</w:t>
      </w:r>
      <w:r w:rsidRPr="00F34890">
        <w:rPr>
          <w:rFonts w:ascii="Arial" w:hAnsi="Arial"/>
          <w:b/>
        </w:rPr>
        <w:t xml:space="preserve"> </w:t>
      </w:r>
      <w:r>
        <w:rPr>
          <w:rFonts w:ascii="Arial" w:hAnsi="Arial"/>
          <w:b/>
        </w:rPr>
        <w:t xml:space="preserve">(ET) on </w:t>
      </w:r>
      <w:r w:rsidR="00C3719E" w:rsidRPr="00C3719E">
        <w:rPr>
          <w:rFonts w:ascii="Arial" w:hAnsi="Arial"/>
          <w:b/>
        </w:rPr>
        <w:t>April 21</w:t>
      </w:r>
      <w:r w:rsidR="00C3719E" w:rsidRPr="00C3719E">
        <w:rPr>
          <w:rFonts w:ascii="Arial" w:hAnsi="Arial"/>
          <w:b/>
          <w:vertAlign w:val="superscript"/>
        </w:rPr>
        <w:t>st</w:t>
      </w:r>
      <w:r w:rsidRPr="00C3719E">
        <w:rPr>
          <w:rFonts w:ascii="Arial" w:hAnsi="Arial"/>
          <w:b/>
        </w:rPr>
        <w:t xml:space="preserve">, </w:t>
      </w:r>
      <w:r w:rsidR="00C315C0" w:rsidRPr="00C3719E">
        <w:rPr>
          <w:rFonts w:ascii="Arial" w:hAnsi="Arial"/>
          <w:b/>
        </w:rPr>
        <w:t>2017</w:t>
      </w:r>
      <w:r w:rsidRPr="00C3719E">
        <w:rPr>
          <w:rFonts w:ascii="Arial" w:hAnsi="Arial"/>
          <w:b/>
        </w:rPr>
        <w:t>:</w:t>
      </w:r>
    </w:p>
    <w:p w14:paraId="5A5453BC" w14:textId="77777777" w:rsidR="00B652EE" w:rsidRPr="00192D04" w:rsidRDefault="00B652EE" w:rsidP="00B652EE">
      <w:pPr>
        <w:pStyle w:val="Heading6"/>
        <w:tabs>
          <w:tab w:val="clear" w:pos="4680"/>
        </w:tabs>
        <w:suppressAutoHyphens w:val="0"/>
        <w:ind w:left="360"/>
        <w:jc w:val="left"/>
        <w:rPr>
          <w:sz w:val="22"/>
          <w:szCs w:val="22"/>
        </w:rPr>
      </w:pPr>
      <w:r w:rsidRPr="00192D04">
        <w:rPr>
          <w:rFonts w:cs="Arial"/>
          <w:b w:val="0"/>
          <w:sz w:val="22"/>
          <w:szCs w:val="22"/>
        </w:rPr>
        <w:t>Package A—</w:t>
      </w:r>
      <w:r w:rsidRPr="00192D04">
        <w:rPr>
          <w:b w:val="0"/>
          <w:sz w:val="22"/>
          <w:szCs w:val="22"/>
        </w:rPr>
        <w:t xml:space="preserve">Submission Documents labeled, </w:t>
      </w:r>
      <w:r w:rsidRPr="00192D04">
        <w:rPr>
          <w:sz w:val="22"/>
          <w:szCs w:val="22"/>
        </w:rPr>
        <w:t>Submission Documents - RFP #17-014 Do Not Open</w:t>
      </w:r>
    </w:p>
    <w:p w14:paraId="701D2AA9" w14:textId="77777777" w:rsidR="00B652EE" w:rsidRDefault="00B652EE" w:rsidP="00B652EE">
      <w:pPr>
        <w:pStyle w:val="Heading6"/>
        <w:tabs>
          <w:tab w:val="clear" w:pos="4680"/>
        </w:tabs>
        <w:suppressAutoHyphens w:val="0"/>
        <w:ind w:left="360"/>
        <w:jc w:val="left"/>
        <w:rPr>
          <w:sz w:val="22"/>
          <w:szCs w:val="22"/>
        </w:rPr>
      </w:pPr>
      <w:r w:rsidRPr="00192D04">
        <w:rPr>
          <w:rFonts w:cs="Arial"/>
          <w:b w:val="0"/>
          <w:sz w:val="22"/>
          <w:szCs w:val="22"/>
        </w:rPr>
        <w:t>Package B—</w:t>
      </w:r>
      <w:r w:rsidRPr="00192D04">
        <w:rPr>
          <w:b w:val="0"/>
          <w:spacing w:val="0"/>
          <w:sz w:val="22"/>
          <w:szCs w:val="22"/>
        </w:rPr>
        <w:t>Technical Proposal labeled,</w:t>
      </w:r>
      <w:r w:rsidRPr="00192D04">
        <w:rPr>
          <w:spacing w:val="0"/>
          <w:sz w:val="22"/>
          <w:szCs w:val="22"/>
        </w:rPr>
        <w:t xml:space="preserve"> Technical </w:t>
      </w:r>
      <w:r w:rsidRPr="00192D04">
        <w:rPr>
          <w:sz w:val="22"/>
          <w:szCs w:val="22"/>
        </w:rPr>
        <w:t xml:space="preserve">Proposal - RFP #17-014 Do Not Open </w:t>
      </w:r>
    </w:p>
    <w:p w14:paraId="29FA8DA8" w14:textId="77777777" w:rsidR="00794E99" w:rsidRDefault="00794E99" w:rsidP="00794E99">
      <w:pPr>
        <w:keepNext/>
        <w:ind w:left="720"/>
        <w:outlineLvl w:val="5"/>
        <w:rPr>
          <w:rFonts w:ascii="Arial" w:eastAsiaTheme="majorEastAsia" w:hAnsi="Arial" w:cs="Arial"/>
          <w:spacing w:val="-2"/>
          <w:sz w:val="22"/>
          <w:szCs w:val="22"/>
        </w:rPr>
      </w:pPr>
    </w:p>
    <w:p w14:paraId="0C192E0A" w14:textId="2D0C4CD0" w:rsidR="00794E99" w:rsidRPr="00794E99" w:rsidRDefault="00794E99" w:rsidP="009D374F">
      <w:pPr>
        <w:keepNext/>
        <w:tabs>
          <w:tab w:val="left" w:pos="900"/>
        </w:tabs>
        <w:ind w:left="720" w:right="-36"/>
        <w:outlineLvl w:val="5"/>
        <w:rPr>
          <w:rFonts w:ascii="Arial" w:eastAsiaTheme="majorEastAsia" w:hAnsi="Arial" w:cstheme="majorBidi"/>
          <w:b/>
          <w:spacing w:val="-2"/>
          <w:sz w:val="22"/>
          <w:szCs w:val="22"/>
        </w:rPr>
      </w:pPr>
      <w:r w:rsidRPr="00794E99">
        <w:rPr>
          <w:rFonts w:ascii="Arial" w:eastAsiaTheme="majorEastAsia" w:hAnsi="Arial" w:cs="Arial"/>
          <w:b/>
          <w:spacing w:val="-2"/>
          <w:sz w:val="22"/>
          <w:szCs w:val="22"/>
        </w:rPr>
        <w:t xml:space="preserve">Each vendor submitting a proposal for this RFP, </w:t>
      </w:r>
      <w:r w:rsidR="00C23F5B">
        <w:rPr>
          <w:rFonts w:ascii="Arial" w:eastAsiaTheme="majorEastAsia" w:hAnsi="Arial" w:cs="Arial"/>
          <w:b/>
          <w:spacing w:val="-2"/>
          <w:sz w:val="22"/>
          <w:szCs w:val="22"/>
        </w:rPr>
        <w:t>should</w:t>
      </w:r>
      <w:r w:rsidR="00C23F5B" w:rsidRPr="00794E99">
        <w:rPr>
          <w:rFonts w:ascii="Arial" w:eastAsiaTheme="majorEastAsia" w:hAnsi="Arial" w:cs="Arial"/>
          <w:b/>
          <w:spacing w:val="-2"/>
          <w:sz w:val="22"/>
          <w:szCs w:val="22"/>
        </w:rPr>
        <w:t xml:space="preserve"> </w:t>
      </w:r>
      <w:r w:rsidRPr="00794E99">
        <w:rPr>
          <w:rFonts w:ascii="Arial" w:eastAsiaTheme="majorEastAsia" w:hAnsi="Arial" w:cs="Arial"/>
          <w:b/>
          <w:spacing w:val="-2"/>
          <w:sz w:val="22"/>
          <w:szCs w:val="22"/>
        </w:rPr>
        <w:t xml:space="preserve">submit with Package B—Technical Proposal, </w:t>
      </w:r>
      <w:r w:rsidR="003E4698">
        <w:rPr>
          <w:rFonts w:ascii="Arial" w:eastAsiaTheme="majorEastAsia" w:hAnsi="Arial" w:cs="Arial"/>
          <w:b/>
          <w:spacing w:val="-2"/>
          <w:sz w:val="22"/>
          <w:szCs w:val="22"/>
        </w:rPr>
        <w:t xml:space="preserve">sample </w:t>
      </w:r>
      <w:r>
        <w:rPr>
          <w:rFonts w:ascii="Arial" w:eastAsiaTheme="majorEastAsia" w:hAnsi="Arial" w:cs="Arial"/>
          <w:b/>
          <w:spacing w:val="-2"/>
          <w:sz w:val="22"/>
          <w:szCs w:val="22"/>
        </w:rPr>
        <w:t>test pages,</w:t>
      </w:r>
      <w:r w:rsidRPr="00794E99">
        <w:rPr>
          <w:rFonts w:ascii="Arial" w:eastAsiaTheme="majorEastAsia" w:hAnsi="Arial" w:cs="Arial"/>
          <w:b/>
          <w:spacing w:val="-2"/>
          <w:sz w:val="22"/>
          <w:szCs w:val="22"/>
        </w:rPr>
        <w:t xml:space="preserve"> found in §5. Attachments</w:t>
      </w:r>
      <w:r>
        <w:rPr>
          <w:rFonts w:ascii="Arial" w:eastAsiaTheme="majorEastAsia" w:hAnsi="Arial" w:cs="Arial"/>
          <w:b/>
          <w:spacing w:val="-2"/>
          <w:sz w:val="22"/>
          <w:szCs w:val="22"/>
        </w:rPr>
        <w:t xml:space="preserve"> (1 page each of Earth Science, Global History and Geography, and Mathematics) transcribed by the </w:t>
      </w:r>
      <w:r w:rsidR="006B7354">
        <w:rPr>
          <w:rFonts w:ascii="Arial" w:eastAsiaTheme="majorEastAsia" w:hAnsi="Arial" w:cs="Arial"/>
          <w:b/>
          <w:spacing w:val="-2"/>
          <w:sz w:val="22"/>
          <w:szCs w:val="22"/>
        </w:rPr>
        <w:t>Bidder</w:t>
      </w:r>
      <w:r w:rsidR="002B6CA4">
        <w:rPr>
          <w:rFonts w:ascii="Arial" w:eastAsiaTheme="majorEastAsia" w:hAnsi="Arial" w:cs="Arial"/>
          <w:b/>
          <w:spacing w:val="-2"/>
          <w:sz w:val="22"/>
          <w:szCs w:val="22"/>
        </w:rPr>
        <w:t xml:space="preserve"> into two Braille formats</w:t>
      </w:r>
      <w:r w:rsidRPr="00794E99">
        <w:rPr>
          <w:rFonts w:ascii="Arial" w:eastAsiaTheme="majorEastAsia" w:hAnsi="Arial" w:cs="Arial"/>
          <w:b/>
          <w:spacing w:val="-2"/>
          <w:sz w:val="22"/>
          <w:szCs w:val="22"/>
        </w:rPr>
        <w:t xml:space="preserve">, under the rules of </w:t>
      </w:r>
      <w:r w:rsidR="00CE7F8A" w:rsidRPr="00CE7F8A">
        <w:rPr>
          <w:rFonts w:ascii="Arial" w:eastAsiaTheme="majorEastAsia" w:hAnsi="Arial" w:cs="Arial"/>
          <w:b/>
          <w:spacing w:val="-2"/>
          <w:sz w:val="22"/>
          <w:szCs w:val="22"/>
        </w:rPr>
        <w:t xml:space="preserve">English Braille American Edition </w:t>
      </w:r>
      <w:r w:rsidR="00CE7F8A">
        <w:rPr>
          <w:rFonts w:ascii="Arial" w:eastAsiaTheme="majorEastAsia" w:hAnsi="Arial" w:cs="Arial"/>
          <w:b/>
          <w:spacing w:val="-2"/>
          <w:sz w:val="22"/>
          <w:szCs w:val="22"/>
        </w:rPr>
        <w:t>(</w:t>
      </w:r>
      <w:r w:rsidRPr="00794E99">
        <w:rPr>
          <w:rFonts w:ascii="Arial" w:eastAsiaTheme="majorEastAsia" w:hAnsi="Arial" w:cs="Arial"/>
          <w:b/>
          <w:spacing w:val="-2"/>
          <w:sz w:val="22"/>
          <w:szCs w:val="22"/>
        </w:rPr>
        <w:t>EBAE</w:t>
      </w:r>
      <w:r w:rsidR="00CE7F8A">
        <w:rPr>
          <w:rFonts w:ascii="Arial" w:eastAsiaTheme="majorEastAsia" w:hAnsi="Arial" w:cs="Arial"/>
          <w:b/>
          <w:spacing w:val="-2"/>
          <w:sz w:val="22"/>
          <w:szCs w:val="22"/>
        </w:rPr>
        <w:t>)</w:t>
      </w:r>
      <w:r w:rsidRPr="00794E99">
        <w:rPr>
          <w:rFonts w:ascii="Arial" w:eastAsiaTheme="majorEastAsia" w:hAnsi="Arial" w:cs="Arial"/>
          <w:b/>
          <w:spacing w:val="-2"/>
          <w:sz w:val="22"/>
          <w:szCs w:val="22"/>
        </w:rPr>
        <w:t xml:space="preserve"> and </w:t>
      </w:r>
      <w:r w:rsidR="00CE7F8A" w:rsidRPr="00CE7F8A">
        <w:rPr>
          <w:rFonts w:ascii="Arial" w:eastAsiaTheme="majorEastAsia" w:hAnsi="Arial" w:cs="Arial"/>
          <w:b/>
          <w:spacing w:val="-2"/>
          <w:sz w:val="22"/>
          <w:szCs w:val="22"/>
        </w:rPr>
        <w:t xml:space="preserve">Unified English Braille </w:t>
      </w:r>
      <w:r w:rsidR="00CE7F8A">
        <w:rPr>
          <w:rFonts w:ascii="Arial" w:eastAsiaTheme="majorEastAsia" w:hAnsi="Arial" w:cs="Arial"/>
          <w:b/>
          <w:spacing w:val="-2"/>
          <w:sz w:val="22"/>
          <w:szCs w:val="22"/>
        </w:rPr>
        <w:t>(</w:t>
      </w:r>
      <w:r w:rsidRPr="00794E99">
        <w:rPr>
          <w:rFonts w:ascii="Arial" w:eastAsiaTheme="majorEastAsia" w:hAnsi="Arial" w:cs="Arial"/>
          <w:b/>
          <w:spacing w:val="-2"/>
          <w:sz w:val="22"/>
          <w:szCs w:val="22"/>
        </w:rPr>
        <w:t>UEB</w:t>
      </w:r>
      <w:r w:rsidR="00CE7F8A">
        <w:rPr>
          <w:rFonts w:ascii="Arial" w:eastAsiaTheme="majorEastAsia" w:hAnsi="Arial" w:cs="Arial"/>
          <w:b/>
          <w:spacing w:val="-2"/>
          <w:sz w:val="22"/>
          <w:szCs w:val="22"/>
        </w:rPr>
        <w:t>)</w:t>
      </w:r>
      <w:r w:rsidR="00CB00FF">
        <w:rPr>
          <w:rFonts w:ascii="Arial" w:eastAsiaTheme="majorEastAsia" w:hAnsi="Arial" w:cs="Arial"/>
          <w:b/>
          <w:spacing w:val="-2"/>
          <w:sz w:val="22"/>
          <w:szCs w:val="22"/>
        </w:rPr>
        <w:t>.</w:t>
      </w:r>
      <w:r w:rsidRPr="00794E99">
        <w:rPr>
          <w:rFonts w:ascii="Arial" w:eastAsiaTheme="majorEastAsia" w:hAnsi="Arial" w:cs="Arial"/>
          <w:b/>
          <w:spacing w:val="-2"/>
          <w:sz w:val="22"/>
          <w:szCs w:val="22"/>
        </w:rPr>
        <w:t xml:space="preserve">  For additional details see </w:t>
      </w:r>
      <w:r w:rsidRPr="00984417">
        <w:rPr>
          <w:rFonts w:ascii="Arial" w:eastAsiaTheme="majorEastAsia" w:hAnsi="Arial" w:cs="Arial"/>
          <w:b/>
          <w:i/>
          <w:spacing w:val="-2"/>
          <w:sz w:val="22"/>
          <w:szCs w:val="22"/>
        </w:rPr>
        <w:t>§2</w:t>
      </w:r>
      <w:r w:rsidRPr="00794E99">
        <w:rPr>
          <w:rFonts w:ascii="Arial" w:eastAsiaTheme="majorEastAsia" w:hAnsi="Arial" w:cs="Arial"/>
          <w:b/>
          <w:spacing w:val="-2"/>
          <w:sz w:val="22"/>
          <w:szCs w:val="22"/>
        </w:rPr>
        <w:t xml:space="preserve">. </w:t>
      </w:r>
      <w:r w:rsidRPr="00794E99">
        <w:rPr>
          <w:rFonts w:ascii="Arial" w:eastAsiaTheme="majorEastAsia" w:hAnsi="Arial" w:cs="Arial"/>
          <w:b/>
          <w:i/>
          <w:spacing w:val="-2"/>
          <w:sz w:val="22"/>
          <w:szCs w:val="22"/>
        </w:rPr>
        <w:t>Submission</w:t>
      </w:r>
      <w:r w:rsidRPr="00794E99">
        <w:rPr>
          <w:rFonts w:ascii="Arial" w:eastAsiaTheme="majorEastAsia" w:hAnsi="Arial" w:cs="Arial"/>
          <w:b/>
          <w:spacing w:val="-2"/>
          <w:sz w:val="22"/>
          <w:szCs w:val="22"/>
        </w:rPr>
        <w:t xml:space="preserve"> and </w:t>
      </w:r>
      <w:r w:rsidRPr="00984417">
        <w:rPr>
          <w:rFonts w:ascii="Arial" w:eastAsiaTheme="majorEastAsia" w:hAnsi="Arial" w:cs="Arial"/>
          <w:b/>
          <w:i/>
          <w:spacing w:val="-2"/>
          <w:sz w:val="22"/>
          <w:szCs w:val="22"/>
        </w:rPr>
        <w:t>§3</w:t>
      </w:r>
      <w:r w:rsidRPr="00794E99">
        <w:rPr>
          <w:rFonts w:ascii="Arial" w:eastAsiaTheme="majorEastAsia" w:hAnsi="Arial" w:cs="Arial"/>
          <w:b/>
          <w:spacing w:val="-2"/>
          <w:sz w:val="22"/>
          <w:szCs w:val="22"/>
        </w:rPr>
        <w:t xml:space="preserve">. </w:t>
      </w:r>
      <w:r w:rsidRPr="00794E99">
        <w:rPr>
          <w:rFonts w:ascii="Arial" w:eastAsiaTheme="majorEastAsia" w:hAnsi="Arial" w:cs="Arial"/>
          <w:b/>
          <w:i/>
          <w:spacing w:val="-2"/>
          <w:sz w:val="22"/>
          <w:szCs w:val="22"/>
        </w:rPr>
        <w:t>Evaluation Criteria and Method of Award</w:t>
      </w:r>
      <w:r w:rsidRPr="00794E99">
        <w:rPr>
          <w:rFonts w:ascii="Arial" w:eastAsiaTheme="majorEastAsia" w:hAnsi="Arial" w:cs="Arial"/>
          <w:b/>
          <w:spacing w:val="-2"/>
          <w:sz w:val="22"/>
          <w:szCs w:val="22"/>
        </w:rPr>
        <w:t>.</w:t>
      </w:r>
    </w:p>
    <w:p w14:paraId="3D07FE77" w14:textId="77777777" w:rsidR="00794E99" w:rsidRPr="00192D04" w:rsidRDefault="00794E99">
      <w:pPr>
        <w:pStyle w:val="Heading6"/>
        <w:tabs>
          <w:tab w:val="clear" w:pos="4680"/>
        </w:tabs>
        <w:suppressAutoHyphens w:val="0"/>
        <w:ind w:left="360"/>
        <w:jc w:val="left"/>
        <w:rPr>
          <w:rFonts w:cs="Arial"/>
          <w:b w:val="0"/>
          <w:sz w:val="22"/>
          <w:szCs w:val="22"/>
        </w:rPr>
      </w:pPr>
    </w:p>
    <w:p w14:paraId="76B9E3FC" w14:textId="77777777" w:rsidR="00B652EE" w:rsidRPr="00192D04" w:rsidRDefault="00B652EE" w:rsidP="00B652EE">
      <w:pPr>
        <w:pStyle w:val="Heading6"/>
        <w:tabs>
          <w:tab w:val="clear" w:pos="4680"/>
        </w:tabs>
        <w:suppressAutoHyphens w:val="0"/>
        <w:ind w:left="360"/>
        <w:jc w:val="left"/>
        <w:rPr>
          <w:rFonts w:cs="Arial"/>
          <w:b w:val="0"/>
          <w:sz w:val="22"/>
          <w:szCs w:val="22"/>
        </w:rPr>
      </w:pPr>
      <w:r w:rsidRPr="00192D04">
        <w:rPr>
          <w:rFonts w:cs="Arial"/>
          <w:b w:val="0"/>
          <w:sz w:val="22"/>
          <w:szCs w:val="22"/>
        </w:rPr>
        <w:t>Package C—</w:t>
      </w:r>
      <w:r w:rsidRPr="00192D04">
        <w:rPr>
          <w:b w:val="0"/>
          <w:sz w:val="22"/>
          <w:szCs w:val="22"/>
        </w:rPr>
        <w:t>Cost Proposal labeled,</w:t>
      </w:r>
      <w:r w:rsidRPr="00192D04">
        <w:rPr>
          <w:sz w:val="22"/>
          <w:szCs w:val="22"/>
        </w:rPr>
        <w:t xml:space="preserve"> Cost Proposal – RFP #17-014 Do Not Open</w:t>
      </w:r>
    </w:p>
    <w:p w14:paraId="537BF316" w14:textId="77777777" w:rsidR="00BC5CE9" w:rsidRDefault="00B652EE" w:rsidP="00BC5CE9">
      <w:pPr>
        <w:pStyle w:val="p4"/>
        <w:widowControl/>
        <w:tabs>
          <w:tab w:val="clear" w:pos="720"/>
        </w:tabs>
        <w:spacing w:line="240" w:lineRule="auto"/>
        <w:ind w:left="360"/>
        <w:rPr>
          <w:rFonts w:ascii="Arial" w:hAnsi="Arial" w:cs="Arial"/>
          <w:spacing w:val="-2"/>
          <w:sz w:val="22"/>
          <w:szCs w:val="22"/>
        </w:rPr>
      </w:pPr>
      <w:r w:rsidRPr="001C1F87">
        <w:rPr>
          <w:rFonts w:ascii="Arial" w:hAnsi="Arial" w:cs="Arial"/>
          <w:spacing w:val="-2"/>
          <w:sz w:val="22"/>
          <w:szCs w:val="22"/>
        </w:rPr>
        <w:t xml:space="preserve">Package </w:t>
      </w:r>
      <w:r w:rsidR="00C23F5B">
        <w:rPr>
          <w:rFonts w:ascii="Arial" w:hAnsi="Arial" w:cs="Arial"/>
          <w:spacing w:val="-2"/>
          <w:sz w:val="22"/>
          <w:szCs w:val="22"/>
        </w:rPr>
        <w:t>D</w:t>
      </w:r>
      <w:r w:rsidRPr="001C1F87">
        <w:rPr>
          <w:rFonts w:ascii="Arial" w:hAnsi="Arial" w:cs="Arial"/>
          <w:spacing w:val="-2"/>
          <w:sz w:val="22"/>
          <w:szCs w:val="22"/>
        </w:rPr>
        <w:t>—</w:t>
      </w:r>
      <w:r w:rsidR="006D0FA8" w:rsidRPr="001C1F87">
        <w:rPr>
          <w:rFonts w:ascii="Arial" w:hAnsi="Arial" w:cs="Arial"/>
          <w:spacing w:val="-2"/>
          <w:sz w:val="22"/>
          <w:szCs w:val="22"/>
        </w:rPr>
        <w:t xml:space="preserve">2 </w:t>
      </w:r>
      <w:r w:rsidR="00A276FA" w:rsidRPr="001C1F87">
        <w:rPr>
          <w:rFonts w:ascii="Arial" w:hAnsi="Arial" w:cs="Arial"/>
          <w:spacing w:val="-2"/>
          <w:sz w:val="22"/>
          <w:szCs w:val="22"/>
        </w:rPr>
        <w:t>CD-ROM</w:t>
      </w:r>
      <w:r w:rsidR="006D0FA8" w:rsidRPr="001C1F87">
        <w:rPr>
          <w:rFonts w:ascii="Arial" w:hAnsi="Arial" w:cs="Arial"/>
          <w:spacing w:val="-2"/>
          <w:sz w:val="22"/>
          <w:szCs w:val="22"/>
        </w:rPr>
        <w:t>s</w:t>
      </w:r>
      <w:r w:rsidR="001C1F87">
        <w:rPr>
          <w:rFonts w:ascii="Arial" w:hAnsi="Arial" w:cs="Arial"/>
          <w:spacing w:val="-2"/>
          <w:sz w:val="22"/>
          <w:szCs w:val="22"/>
        </w:rPr>
        <w:t>,</w:t>
      </w:r>
      <w:r w:rsidR="00A276FA" w:rsidRPr="001C1F87">
        <w:rPr>
          <w:rFonts w:ascii="Arial" w:hAnsi="Arial" w:cs="Arial"/>
          <w:spacing w:val="-2"/>
          <w:sz w:val="22"/>
          <w:szCs w:val="22"/>
        </w:rPr>
        <w:t xml:space="preserve"> </w:t>
      </w:r>
      <w:r w:rsidR="00D45D8C" w:rsidRPr="001C1F87">
        <w:rPr>
          <w:rFonts w:ascii="Arial" w:hAnsi="Arial" w:cs="Arial"/>
          <w:spacing w:val="-2"/>
          <w:sz w:val="22"/>
          <w:szCs w:val="22"/>
        </w:rPr>
        <w:t xml:space="preserve">labeled </w:t>
      </w:r>
      <w:r w:rsidR="00D45D8C" w:rsidRPr="001C1F87">
        <w:rPr>
          <w:rFonts w:ascii="Arial" w:hAnsi="Arial" w:cs="Arial"/>
          <w:b/>
          <w:spacing w:val="-2"/>
          <w:sz w:val="22"/>
          <w:szCs w:val="22"/>
        </w:rPr>
        <w:t>CD-ROM-RFP#</w:t>
      </w:r>
      <w:r w:rsidR="009944CD" w:rsidRPr="001C1F87">
        <w:rPr>
          <w:rFonts w:ascii="Arial" w:hAnsi="Arial" w:cs="Arial"/>
          <w:b/>
          <w:spacing w:val="-2"/>
          <w:sz w:val="22"/>
          <w:szCs w:val="22"/>
        </w:rPr>
        <w:t>1</w:t>
      </w:r>
      <w:r w:rsidR="00E0337B" w:rsidRPr="001C1F87">
        <w:rPr>
          <w:rFonts w:ascii="Arial" w:hAnsi="Arial" w:cs="Arial"/>
          <w:b/>
          <w:spacing w:val="-2"/>
          <w:sz w:val="22"/>
          <w:szCs w:val="22"/>
        </w:rPr>
        <w:t>7-014</w:t>
      </w:r>
      <w:r w:rsidR="009F6CE2" w:rsidRPr="001C1F87">
        <w:rPr>
          <w:rFonts w:ascii="Arial" w:hAnsi="Arial" w:cs="Arial"/>
          <w:b/>
          <w:spacing w:val="-2"/>
          <w:sz w:val="22"/>
          <w:szCs w:val="22"/>
        </w:rPr>
        <w:t>-</w:t>
      </w:r>
      <w:r w:rsidR="00D45D8C" w:rsidRPr="001C1F87">
        <w:rPr>
          <w:rFonts w:ascii="Arial" w:hAnsi="Arial" w:cs="Arial"/>
          <w:b/>
          <w:spacing w:val="-2"/>
          <w:sz w:val="22"/>
          <w:szCs w:val="22"/>
        </w:rPr>
        <w:t xml:space="preserve"> Do Not Open</w:t>
      </w:r>
    </w:p>
    <w:p w14:paraId="55296676" w14:textId="77777777" w:rsidR="00BC5CE9" w:rsidRDefault="00BC5CE9" w:rsidP="00BC5CE9">
      <w:pPr>
        <w:pStyle w:val="p4"/>
        <w:widowControl/>
        <w:tabs>
          <w:tab w:val="clear" w:pos="720"/>
        </w:tabs>
        <w:spacing w:line="240" w:lineRule="auto"/>
        <w:ind w:left="360"/>
        <w:rPr>
          <w:rFonts w:ascii="Arial" w:hAnsi="Arial"/>
        </w:rPr>
      </w:pPr>
    </w:p>
    <w:p w14:paraId="788C5881" w14:textId="3B2C5349" w:rsidR="00C3719E" w:rsidRDefault="00D45D8C" w:rsidP="00C3719E">
      <w:pPr>
        <w:pStyle w:val="p4"/>
        <w:widowControl/>
        <w:tabs>
          <w:tab w:val="clear" w:pos="720"/>
        </w:tabs>
        <w:spacing w:line="240" w:lineRule="auto"/>
        <w:ind w:left="360"/>
        <w:rPr>
          <w:rFonts w:ascii="Arial" w:hAnsi="Arial"/>
        </w:rPr>
      </w:pPr>
      <w:r w:rsidRPr="00CB22C2">
        <w:rPr>
          <w:rFonts w:ascii="Arial" w:hAnsi="Arial"/>
        </w:rPr>
        <w:t>The mailing address for all the above documentation is:</w:t>
      </w:r>
    </w:p>
    <w:p w14:paraId="6A56C847" w14:textId="79FCC407" w:rsidR="00C3719E" w:rsidRPr="00C3719E" w:rsidRDefault="00C3719E" w:rsidP="00C3719E">
      <w:pPr>
        <w:pStyle w:val="p4"/>
        <w:widowControl/>
        <w:tabs>
          <w:tab w:val="clear" w:pos="720"/>
        </w:tabs>
        <w:spacing w:line="240" w:lineRule="auto"/>
        <w:ind w:left="360" w:firstLine="360"/>
        <w:rPr>
          <w:rFonts w:ascii="Arial" w:hAnsi="Arial"/>
          <w:sz w:val="28"/>
        </w:rPr>
      </w:pPr>
      <w:r w:rsidRPr="00C3719E">
        <w:rPr>
          <w:rFonts w:ascii="Arial" w:hAnsi="Arial"/>
          <w:sz w:val="28"/>
        </w:rPr>
        <w:t>NYS Education Department</w:t>
      </w:r>
    </w:p>
    <w:p w14:paraId="62C0C18D" w14:textId="77777777" w:rsidR="00C3719E" w:rsidRPr="00C3719E" w:rsidRDefault="00C3719E" w:rsidP="00C3719E">
      <w:pPr>
        <w:pStyle w:val="p4"/>
        <w:widowControl/>
        <w:tabs>
          <w:tab w:val="clear" w:pos="720"/>
        </w:tabs>
        <w:spacing w:line="240" w:lineRule="auto"/>
        <w:ind w:left="360" w:firstLine="360"/>
        <w:rPr>
          <w:rFonts w:ascii="Arial" w:hAnsi="Arial"/>
          <w:sz w:val="28"/>
        </w:rPr>
      </w:pPr>
      <w:r w:rsidRPr="00C3719E">
        <w:rPr>
          <w:rFonts w:ascii="Arial" w:hAnsi="Arial"/>
          <w:sz w:val="28"/>
        </w:rPr>
        <w:t>Bureau of Fiscal Management</w:t>
      </w:r>
    </w:p>
    <w:p w14:paraId="17CE2853" w14:textId="77777777" w:rsidR="00C3719E" w:rsidRPr="00C3719E" w:rsidRDefault="00C3719E" w:rsidP="00C3719E">
      <w:pPr>
        <w:pStyle w:val="p4"/>
        <w:widowControl/>
        <w:tabs>
          <w:tab w:val="clear" w:pos="720"/>
        </w:tabs>
        <w:spacing w:line="240" w:lineRule="auto"/>
        <w:ind w:left="360" w:firstLine="360"/>
        <w:rPr>
          <w:rFonts w:ascii="Arial" w:hAnsi="Arial"/>
          <w:sz w:val="28"/>
        </w:rPr>
      </w:pPr>
      <w:r w:rsidRPr="00C3719E">
        <w:rPr>
          <w:rFonts w:ascii="Arial" w:hAnsi="Arial"/>
          <w:sz w:val="28"/>
        </w:rPr>
        <w:t xml:space="preserve">Attn:  Nell Brady, RFP#17-014 </w:t>
      </w:r>
    </w:p>
    <w:p w14:paraId="5AEDB36B" w14:textId="77777777" w:rsidR="00C3719E" w:rsidRPr="00C3719E" w:rsidRDefault="00C3719E" w:rsidP="00C3719E">
      <w:pPr>
        <w:pStyle w:val="p4"/>
        <w:widowControl/>
        <w:tabs>
          <w:tab w:val="clear" w:pos="720"/>
        </w:tabs>
        <w:spacing w:line="240" w:lineRule="auto"/>
        <w:ind w:left="360" w:firstLine="360"/>
        <w:rPr>
          <w:rFonts w:ascii="Arial" w:hAnsi="Arial"/>
          <w:sz w:val="28"/>
        </w:rPr>
      </w:pPr>
      <w:r w:rsidRPr="00C3719E">
        <w:rPr>
          <w:rFonts w:ascii="Arial" w:hAnsi="Arial"/>
          <w:sz w:val="28"/>
        </w:rPr>
        <w:t>Contract Administration Unit</w:t>
      </w:r>
    </w:p>
    <w:p w14:paraId="6C0903B5" w14:textId="77777777" w:rsidR="00C3719E" w:rsidRPr="00C3719E" w:rsidRDefault="00C3719E" w:rsidP="00C3719E">
      <w:pPr>
        <w:pStyle w:val="p4"/>
        <w:widowControl/>
        <w:tabs>
          <w:tab w:val="clear" w:pos="720"/>
        </w:tabs>
        <w:spacing w:line="240" w:lineRule="auto"/>
        <w:ind w:left="360" w:firstLine="360"/>
        <w:rPr>
          <w:rFonts w:ascii="Arial" w:hAnsi="Arial"/>
          <w:sz w:val="28"/>
        </w:rPr>
      </w:pPr>
      <w:r w:rsidRPr="00C3719E">
        <w:rPr>
          <w:rFonts w:ascii="Arial" w:hAnsi="Arial"/>
          <w:sz w:val="28"/>
        </w:rPr>
        <w:t>89 Washington Avenue, Room 501W EB</w:t>
      </w:r>
    </w:p>
    <w:p w14:paraId="5E93AF81" w14:textId="30E02FEA" w:rsidR="00C3719E" w:rsidRDefault="00C3719E" w:rsidP="00C3719E">
      <w:pPr>
        <w:pStyle w:val="p4"/>
        <w:widowControl/>
        <w:tabs>
          <w:tab w:val="clear" w:pos="720"/>
        </w:tabs>
        <w:spacing w:line="240" w:lineRule="auto"/>
        <w:ind w:left="360" w:firstLine="360"/>
        <w:rPr>
          <w:rFonts w:ascii="Arial" w:hAnsi="Arial"/>
          <w:sz w:val="28"/>
        </w:rPr>
      </w:pPr>
      <w:r w:rsidRPr="00C3719E">
        <w:rPr>
          <w:rFonts w:ascii="Arial" w:hAnsi="Arial"/>
          <w:sz w:val="28"/>
        </w:rPr>
        <w:t>Albany, NY 12234</w:t>
      </w:r>
    </w:p>
    <w:p w14:paraId="75ADAD37" w14:textId="77777777" w:rsidR="00C3719E" w:rsidRPr="00C3719E" w:rsidRDefault="00C3719E" w:rsidP="00C3719E">
      <w:pPr>
        <w:pStyle w:val="p4"/>
        <w:widowControl/>
        <w:tabs>
          <w:tab w:val="clear" w:pos="720"/>
        </w:tabs>
        <w:spacing w:line="240" w:lineRule="auto"/>
        <w:ind w:left="360"/>
        <w:rPr>
          <w:rFonts w:ascii="Arial" w:hAnsi="Arial"/>
          <w:sz w:val="28"/>
        </w:rPr>
      </w:pPr>
    </w:p>
    <w:p w14:paraId="73CB9720" w14:textId="77777777" w:rsidR="00D45D8C" w:rsidRPr="00CB22C2" w:rsidRDefault="00D45D8C" w:rsidP="00D45D8C">
      <w:pPr>
        <w:pStyle w:val="Heading6"/>
        <w:tabs>
          <w:tab w:val="clear" w:pos="4680"/>
        </w:tabs>
        <w:suppressAutoHyphens w:val="0"/>
      </w:pPr>
      <w:r w:rsidRPr="00CB22C2">
        <w:t xml:space="preserve">(Facsimile copies of the proposals are </w:t>
      </w:r>
      <w:r w:rsidRPr="00CB22C2">
        <w:rPr>
          <w:u w:val="single"/>
        </w:rPr>
        <w:t>NOT</w:t>
      </w:r>
      <w:r w:rsidRPr="00CB22C2">
        <w:t xml:space="preserve"> acceptable)</w:t>
      </w:r>
    </w:p>
    <w:p w14:paraId="64719BBC" w14:textId="77777777" w:rsidR="00D45D8C" w:rsidRPr="00CB22C2" w:rsidRDefault="00D45D8C" w:rsidP="00D45D8C"/>
    <w:p w14:paraId="757077E6" w14:textId="77777777" w:rsidR="00D45D8C" w:rsidRPr="00CB22C2" w:rsidRDefault="00D45D8C" w:rsidP="00D45D8C">
      <w:pPr>
        <w:pStyle w:val="BodyText3"/>
        <w:rPr>
          <w:sz w:val="24"/>
        </w:rPr>
        <w:sectPr w:rsidR="00D45D8C" w:rsidRPr="00CB22C2" w:rsidSect="00A742CF">
          <w:headerReference w:type="default" r:id="rId11"/>
          <w:footerReference w:type="even" r:id="rId12"/>
          <w:footerReference w:type="default" r:id="rId13"/>
          <w:pgSz w:w="12240" w:h="15840" w:code="1"/>
          <w:pgMar w:top="1008" w:right="1008" w:bottom="1008" w:left="1008" w:header="0" w:footer="720" w:gutter="0"/>
          <w:pgNumType w:start="1"/>
          <w:cols w:space="720"/>
        </w:sectPr>
      </w:pPr>
    </w:p>
    <w:p w14:paraId="76B4B560" w14:textId="77777777" w:rsidR="004F3DB8" w:rsidRDefault="00451B48" w:rsidP="00144D6D">
      <w:pPr>
        <w:jc w:val="left"/>
        <w:rPr>
          <w:rFonts w:ascii="Arial" w:hAnsi="Arial"/>
          <w:b/>
        </w:rPr>
        <w:sectPr w:rsidR="004F3DB8" w:rsidSect="00CB3DE2">
          <w:headerReference w:type="default" r:id="rId14"/>
          <w:footerReference w:type="default" r:id="rId15"/>
          <w:pgSz w:w="12240" w:h="15840" w:code="1"/>
          <w:pgMar w:top="1008" w:right="1008" w:bottom="1008" w:left="1008" w:header="0" w:footer="720" w:gutter="0"/>
          <w:cols w:space="720"/>
        </w:sectPr>
      </w:pPr>
      <w:r>
        <w:rPr>
          <w:rFonts w:ascii="Arial" w:hAnsi="Arial"/>
          <w:b/>
        </w:rPr>
        <w:lastRenderedPageBreak/>
        <w:t>Table of Contents</w:t>
      </w:r>
    </w:p>
    <w:p w14:paraId="6E5F788A" w14:textId="77777777" w:rsidR="007A3B20" w:rsidRDefault="00B54B80">
      <w:pPr>
        <w:pStyle w:val="TOC1"/>
        <w:rPr>
          <w:rFonts w:asciiTheme="minorHAnsi" w:eastAsiaTheme="minorEastAsia" w:hAnsiTheme="minorHAnsi" w:cstheme="minorBidi"/>
          <w:noProof/>
          <w:sz w:val="22"/>
          <w:szCs w:val="22"/>
        </w:rPr>
      </w:pPr>
      <w:r>
        <w:rPr>
          <w:b/>
        </w:rPr>
        <w:fldChar w:fldCharType="begin"/>
      </w:r>
      <w:r>
        <w:rPr>
          <w:b/>
        </w:rPr>
        <w:instrText xml:space="preserve"> TOC \f \u </w:instrText>
      </w:r>
      <w:r>
        <w:rPr>
          <w:b/>
        </w:rPr>
        <w:fldChar w:fldCharType="separate"/>
      </w:r>
      <w:r w:rsidR="007A3B20" w:rsidRPr="00F73217">
        <w:rPr>
          <w:noProof/>
        </w:rPr>
        <w:t>Glossary of Terms and Acronyms used in this RFP</w:t>
      </w:r>
      <w:r w:rsidR="007A3B20">
        <w:rPr>
          <w:noProof/>
        </w:rPr>
        <w:tab/>
      </w:r>
      <w:r w:rsidR="007A3B20">
        <w:rPr>
          <w:noProof/>
        </w:rPr>
        <w:fldChar w:fldCharType="begin"/>
      </w:r>
      <w:r w:rsidR="007A3B20">
        <w:rPr>
          <w:noProof/>
        </w:rPr>
        <w:instrText xml:space="preserve"> PAGEREF _Toc477364048 \h </w:instrText>
      </w:r>
      <w:r w:rsidR="007A3B20">
        <w:rPr>
          <w:noProof/>
        </w:rPr>
      </w:r>
      <w:r w:rsidR="007A3B20">
        <w:rPr>
          <w:noProof/>
        </w:rPr>
        <w:fldChar w:fldCharType="separate"/>
      </w:r>
      <w:r w:rsidR="007A3B20">
        <w:rPr>
          <w:noProof/>
        </w:rPr>
        <w:t>5</w:t>
      </w:r>
      <w:r w:rsidR="007A3B20">
        <w:rPr>
          <w:noProof/>
        </w:rPr>
        <w:fldChar w:fldCharType="end"/>
      </w:r>
    </w:p>
    <w:p w14:paraId="5FA046EF" w14:textId="77777777" w:rsidR="007A3B20" w:rsidRDefault="007A3B20">
      <w:pPr>
        <w:pStyle w:val="TOC1"/>
        <w:rPr>
          <w:rFonts w:asciiTheme="minorHAnsi" w:eastAsiaTheme="minorEastAsia" w:hAnsiTheme="minorHAnsi" w:cstheme="minorBidi"/>
          <w:noProof/>
          <w:sz w:val="22"/>
          <w:szCs w:val="22"/>
        </w:rPr>
      </w:pPr>
      <w:r w:rsidRPr="00F73217">
        <w:rPr>
          <w:noProof/>
        </w:rPr>
        <w:t>1. Description of Services to be Performed</w:t>
      </w:r>
      <w:r>
        <w:rPr>
          <w:noProof/>
        </w:rPr>
        <w:tab/>
      </w:r>
      <w:r>
        <w:rPr>
          <w:noProof/>
        </w:rPr>
        <w:fldChar w:fldCharType="begin"/>
      </w:r>
      <w:r>
        <w:rPr>
          <w:noProof/>
        </w:rPr>
        <w:instrText xml:space="preserve"> PAGEREF _Toc477364049 \h </w:instrText>
      </w:r>
      <w:r>
        <w:rPr>
          <w:noProof/>
        </w:rPr>
      </w:r>
      <w:r>
        <w:rPr>
          <w:noProof/>
        </w:rPr>
        <w:fldChar w:fldCharType="separate"/>
      </w:r>
      <w:r>
        <w:rPr>
          <w:noProof/>
        </w:rPr>
        <w:t>7</w:t>
      </w:r>
      <w:r>
        <w:rPr>
          <w:noProof/>
        </w:rPr>
        <w:fldChar w:fldCharType="end"/>
      </w:r>
    </w:p>
    <w:p w14:paraId="22CE21F5" w14:textId="77777777" w:rsidR="007A3B20" w:rsidRDefault="007A3B20">
      <w:pPr>
        <w:pStyle w:val="TOC1"/>
        <w:rPr>
          <w:rFonts w:asciiTheme="minorHAnsi" w:eastAsiaTheme="minorEastAsia" w:hAnsiTheme="minorHAnsi" w:cstheme="minorBidi"/>
          <w:noProof/>
          <w:sz w:val="22"/>
          <w:szCs w:val="22"/>
        </w:rPr>
      </w:pPr>
      <w:r w:rsidRPr="00F73217">
        <w:rPr>
          <w:noProof/>
        </w:rPr>
        <w:t>1.1 Work Statement and Specifications</w:t>
      </w:r>
      <w:r>
        <w:rPr>
          <w:noProof/>
        </w:rPr>
        <w:tab/>
      </w:r>
      <w:r>
        <w:rPr>
          <w:noProof/>
        </w:rPr>
        <w:fldChar w:fldCharType="begin"/>
      </w:r>
      <w:r>
        <w:rPr>
          <w:noProof/>
        </w:rPr>
        <w:instrText xml:space="preserve"> PAGEREF _Toc477364050 \h </w:instrText>
      </w:r>
      <w:r>
        <w:rPr>
          <w:noProof/>
        </w:rPr>
      </w:r>
      <w:r>
        <w:rPr>
          <w:noProof/>
        </w:rPr>
        <w:fldChar w:fldCharType="separate"/>
      </w:r>
      <w:r>
        <w:rPr>
          <w:noProof/>
        </w:rPr>
        <w:t>7</w:t>
      </w:r>
      <w:r>
        <w:rPr>
          <w:noProof/>
        </w:rPr>
        <w:fldChar w:fldCharType="end"/>
      </w:r>
    </w:p>
    <w:p w14:paraId="58F97364" w14:textId="77777777" w:rsidR="007A3B20" w:rsidRDefault="007A3B20">
      <w:pPr>
        <w:pStyle w:val="TOC1"/>
        <w:rPr>
          <w:rFonts w:asciiTheme="minorHAnsi" w:eastAsiaTheme="minorEastAsia" w:hAnsiTheme="minorHAnsi" w:cstheme="minorBidi"/>
          <w:noProof/>
          <w:sz w:val="22"/>
          <w:szCs w:val="22"/>
        </w:rPr>
      </w:pPr>
      <w:r w:rsidRPr="00F73217">
        <w:rPr>
          <w:noProof/>
        </w:rPr>
        <w:t>1.2 Mandatory Requirements</w:t>
      </w:r>
      <w:r>
        <w:rPr>
          <w:noProof/>
        </w:rPr>
        <w:tab/>
      </w:r>
      <w:r>
        <w:rPr>
          <w:noProof/>
        </w:rPr>
        <w:fldChar w:fldCharType="begin"/>
      </w:r>
      <w:r>
        <w:rPr>
          <w:noProof/>
        </w:rPr>
        <w:instrText xml:space="preserve"> PAGEREF _Toc477364051 \h </w:instrText>
      </w:r>
      <w:r>
        <w:rPr>
          <w:noProof/>
        </w:rPr>
      </w:r>
      <w:r>
        <w:rPr>
          <w:noProof/>
        </w:rPr>
        <w:fldChar w:fldCharType="separate"/>
      </w:r>
      <w:r>
        <w:rPr>
          <w:noProof/>
        </w:rPr>
        <w:t>7</w:t>
      </w:r>
      <w:r>
        <w:rPr>
          <w:noProof/>
        </w:rPr>
        <w:fldChar w:fldCharType="end"/>
      </w:r>
    </w:p>
    <w:p w14:paraId="74CCB6CA" w14:textId="77777777" w:rsidR="007A3B20" w:rsidRDefault="007A3B20">
      <w:pPr>
        <w:pStyle w:val="TOC1"/>
        <w:rPr>
          <w:rFonts w:asciiTheme="minorHAnsi" w:eastAsiaTheme="minorEastAsia" w:hAnsiTheme="minorHAnsi" w:cstheme="minorBidi"/>
          <w:noProof/>
          <w:sz w:val="22"/>
          <w:szCs w:val="22"/>
        </w:rPr>
      </w:pPr>
      <w:r w:rsidRPr="00F73217">
        <w:rPr>
          <w:noProof/>
        </w:rPr>
        <w:t>1.3 Service-Disabled Veteran-Owned Business (SDVOB) Participation Goals Pursuant to Article 17-B of New York State Executive Law</w:t>
      </w:r>
      <w:r>
        <w:rPr>
          <w:noProof/>
        </w:rPr>
        <w:tab/>
      </w:r>
      <w:r>
        <w:rPr>
          <w:noProof/>
        </w:rPr>
        <w:fldChar w:fldCharType="begin"/>
      </w:r>
      <w:r>
        <w:rPr>
          <w:noProof/>
        </w:rPr>
        <w:instrText xml:space="preserve"> PAGEREF _Toc477364052 \h </w:instrText>
      </w:r>
      <w:r>
        <w:rPr>
          <w:noProof/>
        </w:rPr>
      </w:r>
      <w:r>
        <w:rPr>
          <w:noProof/>
        </w:rPr>
        <w:fldChar w:fldCharType="separate"/>
      </w:r>
      <w:r>
        <w:rPr>
          <w:noProof/>
        </w:rPr>
        <w:t>7</w:t>
      </w:r>
      <w:r>
        <w:rPr>
          <w:noProof/>
        </w:rPr>
        <w:fldChar w:fldCharType="end"/>
      </w:r>
    </w:p>
    <w:p w14:paraId="6C8D6010" w14:textId="77777777" w:rsidR="007A3B20" w:rsidRDefault="007A3B20">
      <w:pPr>
        <w:pStyle w:val="TOC1"/>
        <w:rPr>
          <w:rFonts w:asciiTheme="minorHAnsi" w:eastAsiaTheme="minorEastAsia" w:hAnsiTheme="minorHAnsi" w:cstheme="minorBidi"/>
          <w:noProof/>
          <w:sz w:val="22"/>
          <w:szCs w:val="22"/>
        </w:rPr>
      </w:pPr>
      <w:r w:rsidRPr="00F73217">
        <w:rPr>
          <w:noProof/>
        </w:rPr>
        <w:t>1.4 Key Events</w:t>
      </w:r>
      <w:r>
        <w:rPr>
          <w:noProof/>
        </w:rPr>
        <w:tab/>
      </w:r>
      <w:r>
        <w:rPr>
          <w:noProof/>
        </w:rPr>
        <w:fldChar w:fldCharType="begin"/>
      </w:r>
      <w:r>
        <w:rPr>
          <w:noProof/>
        </w:rPr>
        <w:instrText xml:space="preserve"> PAGEREF _Toc477364053 \h </w:instrText>
      </w:r>
      <w:r>
        <w:rPr>
          <w:noProof/>
        </w:rPr>
      </w:r>
      <w:r>
        <w:rPr>
          <w:noProof/>
        </w:rPr>
        <w:fldChar w:fldCharType="separate"/>
      </w:r>
      <w:r>
        <w:rPr>
          <w:noProof/>
        </w:rPr>
        <w:t>7</w:t>
      </w:r>
      <w:r>
        <w:rPr>
          <w:noProof/>
        </w:rPr>
        <w:fldChar w:fldCharType="end"/>
      </w:r>
    </w:p>
    <w:p w14:paraId="06AB293F" w14:textId="77777777" w:rsidR="007A3B20" w:rsidRDefault="007A3B20">
      <w:pPr>
        <w:pStyle w:val="TOC1"/>
        <w:rPr>
          <w:rFonts w:asciiTheme="minorHAnsi" w:eastAsiaTheme="minorEastAsia" w:hAnsiTheme="minorHAnsi" w:cstheme="minorBidi"/>
          <w:noProof/>
          <w:sz w:val="22"/>
          <w:szCs w:val="22"/>
        </w:rPr>
      </w:pPr>
      <w:r w:rsidRPr="00F73217">
        <w:rPr>
          <w:noProof/>
        </w:rPr>
        <w:t>1.5 Background</w:t>
      </w:r>
      <w:r>
        <w:rPr>
          <w:noProof/>
        </w:rPr>
        <w:tab/>
      </w:r>
      <w:r>
        <w:rPr>
          <w:noProof/>
        </w:rPr>
        <w:fldChar w:fldCharType="begin"/>
      </w:r>
      <w:r>
        <w:rPr>
          <w:noProof/>
        </w:rPr>
        <w:instrText xml:space="preserve"> PAGEREF _Toc477364054 \h </w:instrText>
      </w:r>
      <w:r>
        <w:rPr>
          <w:noProof/>
        </w:rPr>
      </w:r>
      <w:r>
        <w:rPr>
          <w:noProof/>
        </w:rPr>
        <w:fldChar w:fldCharType="separate"/>
      </w:r>
      <w:r>
        <w:rPr>
          <w:noProof/>
        </w:rPr>
        <w:t>8</w:t>
      </w:r>
      <w:r>
        <w:rPr>
          <w:noProof/>
        </w:rPr>
        <w:fldChar w:fldCharType="end"/>
      </w:r>
    </w:p>
    <w:p w14:paraId="6F5A0ADC" w14:textId="77777777" w:rsidR="007A3B20" w:rsidRDefault="007A3B20">
      <w:pPr>
        <w:pStyle w:val="TOC1"/>
        <w:rPr>
          <w:rFonts w:asciiTheme="minorHAnsi" w:eastAsiaTheme="minorEastAsia" w:hAnsiTheme="minorHAnsi" w:cstheme="minorBidi"/>
          <w:noProof/>
          <w:sz w:val="22"/>
          <w:szCs w:val="22"/>
        </w:rPr>
      </w:pPr>
      <w:r w:rsidRPr="00F73217">
        <w:rPr>
          <w:noProof/>
        </w:rPr>
        <w:t>1.6 Deliverables and/or Project Description</w:t>
      </w:r>
      <w:r>
        <w:rPr>
          <w:noProof/>
        </w:rPr>
        <w:tab/>
      </w:r>
      <w:r>
        <w:rPr>
          <w:noProof/>
        </w:rPr>
        <w:fldChar w:fldCharType="begin"/>
      </w:r>
      <w:r>
        <w:rPr>
          <w:noProof/>
        </w:rPr>
        <w:instrText xml:space="preserve"> PAGEREF _Toc477364055 \h </w:instrText>
      </w:r>
      <w:r>
        <w:rPr>
          <w:noProof/>
        </w:rPr>
      </w:r>
      <w:r>
        <w:rPr>
          <w:noProof/>
        </w:rPr>
        <w:fldChar w:fldCharType="separate"/>
      </w:r>
      <w:r>
        <w:rPr>
          <w:noProof/>
        </w:rPr>
        <w:t>8</w:t>
      </w:r>
      <w:r>
        <w:rPr>
          <w:noProof/>
        </w:rPr>
        <w:fldChar w:fldCharType="end"/>
      </w:r>
    </w:p>
    <w:p w14:paraId="6C5F83DE" w14:textId="77777777" w:rsidR="007A3B20" w:rsidRDefault="007A3B20">
      <w:pPr>
        <w:pStyle w:val="TOC1"/>
        <w:rPr>
          <w:rFonts w:asciiTheme="minorHAnsi" w:eastAsiaTheme="minorEastAsia" w:hAnsiTheme="minorHAnsi" w:cstheme="minorBidi"/>
          <w:noProof/>
          <w:sz w:val="22"/>
          <w:szCs w:val="22"/>
        </w:rPr>
      </w:pPr>
      <w:r w:rsidRPr="00F73217">
        <w:rPr>
          <w:noProof/>
        </w:rPr>
        <w:t xml:space="preserve">1.7 </w:t>
      </w:r>
      <w:r w:rsidRPr="00F73217">
        <w:rPr>
          <w:rFonts w:cs="Arial"/>
          <w:noProof/>
        </w:rPr>
        <w:t>NYSED Specifications and Requirements for Transcribing Braille</w:t>
      </w:r>
      <w:r>
        <w:rPr>
          <w:noProof/>
        </w:rPr>
        <w:tab/>
      </w:r>
      <w:r>
        <w:rPr>
          <w:noProof/>
        </w:rPr>
        <w:fldChar w:fldCharType="begin"/>
      </w:r>
      <w:r>
        <w:rPr>
          <w:noProof/>
        </w:rPr>
        <w:instrText xml:space="preserve"> PAGEREF _Toc477364056 \h </w:instrText>
      </w:r>
      <w:r>
        <w:rPr>
          <w:noProof/>
        </w:rPr>
      </w:r>
      <w:r>
        <w:rPr>
          <w:noProof/>
        </w:rPr>
        <w:fldChar w:fldCharType="separate"/>
      </w:r>
      <w:r>
        <w:rPr>
          <w:noProof/>
        </w:rPr>
        <w:t>10</w:t>
      </w:r>
      <w:r>
        <w:rPr>
          <w:noProof/>
        </w:rPr>
        <w:fldChar w:fldCharType="end"/>
      </w:r>
    </w:p>
    <w:p w14:paraId="2752D5B5" w14:textId="77777777" w:rsidR="007A3B20" w:rsidRDefault="007A3B20">
      <w:pPr>
        <w:pStyle w:val="TOC1"/>
        <w:rPr>
          <w:rFonts w:asciiTheme="minorHAnsi" w:eastAsiaTheme="minorEastAsia" w:hAnsiTheme="minorHAnsi" w:cstheme="minorBidi"/>
          <w:noProof/>
          <w:sz w:val="22"/>
          <w:szCs w:val="22"/>
        </w:rPr>
      </w:pPr>
      <w:r w:rsidRPr="00F73217">
        <w:rPr>
          <w:noProof/>
        </w:rPr>
        <w:t>1.8 Time Line for Required Services</w:t>
      </w:r>
      <w:r>
        <w:rPr>
          <w:noProof/>
        </w:rPr>
        <w:tab/>
      </w:r>
      <w:r>
        <w:rPr>
          <w:noProof/>
        </w:rPr>
        <w:fldChar w:fldCharType="begin"/>
      </w:r>
      <w:r>
        <w:rPr>
          <w:noProof/>
        </w:rPr>
        <w:instrText xml:space="preserve"> PAGEREF _Toc477364057 \h </w:instrText>
      </w:r>
      <w:r>
        <w:rPr>
          <w:noProof/>
        </w:rPr>
      </w:r>
      <w:r>
        <w:rPr>
          <w:noProof/>
        </w:rPr>
        <w:fldChar w:fldCharType="separate"/>
      </w:r>
      <w:r>
        <w:rPr>
          <w:noProof/>
        </w:rPr>
        <w:t>11</w:t>
      </w:r>
      <w:r>
        <w:rPr>
          <w:noProof/>
        </w:rPr>
        <w:fldChar w:fldCharType="end"/>
      </w:r>
    </w:p>
    <w:p w14:paraId="2FDD568C" w14:textId="77777777" w:rsidR="007A3B20" w:rsidRDefault="007A3B20">
      <w:pPr>
        <w:pStyle w:val="TOC1"/>
        <w:rPr>
          <w:rFonts w:asciiTheme="minorHAnsi" w:eastAsiaTheme="minorEastAsia" w:hAnsiTheme="minorHAnsi" w:cstheme="minorBidi"/>
          <w:noProof/>
          <w:sz w:val="22"/>
          <w:szCs w:val="22"/>
        </w:rPr>
      </w:pPr>
      <w:r w:rsidRPr="00F73217">
        <w:rPr>
          <w:noProof/>
        </w:rPr>
        <w:t>1.9 Staffing Plan</w:t>
      </w:r>
      <w:r>
        <w:rPr>
          <w:noProof/>
        </w:rPr>
        <w:tab/>
      </w:r>
      <w:r>
        <w:rPr>
          <w:noProof/>
        </w:rPr>
        <w:fldChar w:fldCharType="begin"/>
      </w:r>
      <w:r>
        <w:rPr>
          <w:noProof/>
        </w:rPr>
        <w:instrText xml:space="preserve"> PAGEREF _Toc477364058 \h </w:instrText>
      </w:r>
      <w:r>
        <w:rPr>
          <w:noProof/>
        </w:rPr>
      </w:r>
      <w:r>
        <w:rPr>
          <w:noProof/>
        </w:rPr>
        <w:fldChar w:fldCharType="separate"/>
      </w:r>
      <w:r>
        <w:rPr>
          <w:noProof/>
        </w:rPr>
        <w:t>11</w:t>
      </w:r>
      <w:r>
        <w:rPr>
          <w:noProof/>
        </w:rPr>
        <w:fldChar w:fldCharType="end"/>
      </w:r>
    </w:p>
    <w:p w14:paraId="594E11DF" w14:textId="77777777" w:rsidR="007A3B20" w:rsidRDefault="007A3B20">
      <w:pPr>
        <w:pStyle w:val="TOC1"/>
        <w:rPr>
          <w:rFonts w:asciiTheme="minorHAnsi" w:eastAsiaTheme="minorEastAsia" w:hAnsiTheme="minorHAnsi" w:cstheme="minorBidi"/>
          <w:noProof/>
          <w:sz w:val="22"/>
          <w:szCs w:val="22"/>
        </w:rPr>
      </w:pPr>
      <w:r w:rsidRPr="00F73217">
        <w:rPr>
          <w:noProof/>
        </w:rPr>
        <w:t>1.10 Program Manager and Responsibilities</w:t>
      </w:r>
      <w:r>
        <w:rPr>
          <w:noProof/>
        </w:rPr>
        <w:tab/>
      </w:r>
      <w:r>
        <w:rPr>
          <w:noProof/>
        </w:rPr>
        <w:fldChar w:fldCharType="begin"/>
      </w:r>
      <w:r>
        <w:rPr>
          <w:noProof/>
        </w:rPr>
        <w:instrText xml:space="preserve"> PAGEREF _Toc477364059 \h </w:instrText>
      </w:r>
      <w:r>
        <w:rPr>
          <w:noProof/>
        </w:rPr>
      </w:r>
      <w:r>
        <w:rPr>
          <w:noProof/>
        </w:rPr>
        <w:fldChar w:fldCharType="separate"/>
      </w:r>
      <w:r>
        <w:rPr>
          <w:noProof/>
        </w:rPr>
        <w:t>12</w:t>
      </w:r>
      <w:r>
        <w:rPr>
          <w:noProof/>
        </w:rPr>
        <w:fldChar w:fldCharType="end"/>
      </w:r>
    </w:p>
    <w:p w14:paraId="23109020" w14:textId="77777777" w:rsidR="007A3B20" w:rsidRDefault="007A3B20">
      <w:pPr>
        <w:pStyle w:val="TOC1"/>
        <w:rPr>
          <w:rFonts w:asciiTheme="minorHAnsi" w:eastAsiaTheme="minorEastAsia" w:hAnsiTheme="minorHAnsi" w:cstheme="minorBidi"/>
          <w:noProof/>
          <w:sz w:val="22"/>
          <w:szCs w:val="22"/>
        </w:rPr>
      </w:pPr>
      <w:r w:rsidRPr="00F73217">
        <w:rPr>
          <w:noProof/>
        </w:rPr>
        <w:t>1.11 Shipping/Receipt of Product</w:t>
      </w:r>
      <w:r>
        <w:rPr>
          <w:noProof/>
        </w:rPr>
        <w:tab/>
      </w:r>
      <w:r>
        <w:rPr>
          <w:noProof/>
        </w:rPr>
        <w:fldChar w:fldCharType="begin"/>
      </w:r>
      <w:r>
        <w:rPr>
          <w:noProof/>
        </w:rPr>
        <w:instrText xml:space="preserve"> PAGEREF _Toc477364060 \h </w:instrText>
      </w:r>
      <w:r>
        <w:rPr>
          <w:noProof/>
        </w:rPr>
      </w:r>
      <w:r>
        <w:rPr>
          <w:noProof/>
        </w:rPr>
        <w:fldChar w:fldCharType="separate"/>
      </w:r>
      <w:r>
        <w:rPr>
          <w:noProof/>
        </w:rPr>
        <w:t>13</w:t>
      </w:r>
      <w:r>
        <w:rPr>
          <w:noProof/>
        </w:rPr>
        <w:fldChar w:fldCharType="end"/>
      </w:r>
    </w:p>
    <w:p w14:paraId="4D75D59E" w14:textId="77777777" w:rsidR="007A3B20" w:rsidRDefault="007A3B20">
      <w:pPr>
        <w:pStyle w:val="TOC1"/>
        <w:rPr>
          <w:rFonts w:asciiTheme="minorHAnsi" w:eastAsiaTheme="minorEastAsia" w:hAnsiTheme="minorHAnsi" w:cstheme="minorBidi"/>
          <w:noProof/>
          <w:sz w:val="22"/>
          <w:szCs w:val="22"/>
        </w:rPr>
      </w:pPr>
      <w:r w:rsidRPr="00F73217">
        <w:rPr>
          <w:noProof/>
        </w:rPr>
        <w:t>1.12 Title and Risk of Loss</w:t>
      </w:r>
      <w:r>
        <w:rPr>
          <w:noProof/>
        </w:rPr>
        <w:tab/>
      </w:r>
      <w:r>
        <w:rPr>
          <w:noProof/>
        </w:rPr>
        <w:fldChar w:fldCharType="begin"/>
      </w:r>
      <w:r>
        <w:rPr>
          <w:noProof/>
        </w:rPr>
        <w:instrText xml:space="preserve"> PAGEREF _Toc477364061 \h </w:instrText>
      </w:r>
      <w:r>
        <w:rPr>
          <w:noProof/>
        </w:rPr>
      </w:r>
      <w:r>
        <w:rPr>
          <w:noProof/>
        </w:rPr>
        <w:fldChar w:fldCharType="separate"/>
      </w:r>
      <w:r>
        <w:rPr>
          <w:noProof/>
        </w:rPr>
        <w:t>13</w:t>
      </w:r>
      <w:r>
        <w:rPr>
          <w:noProof/>
        </w:rPr>
        <w:fldChar w:fldCharType="end"/>
      </w:r>
    </w:p>
    <w:p w14:paraId="3C90FEDE" w14:textId="77777777" w:rsidR="007A3B20" w:rsidRDefault="007A3B20">
      <w:pPr>
        <w:pStyle w:val="TOC1"/>
        <w:rPr>
          <w:rFonts w:asciiTheme="minorHAnsi" w:eastAsiaTheme="minorEastAsia" w:hAnsiTheme="minorHAnsi" w:cstheme="minorBidi"/>
          <w:noProof/>
          <w:sz w:val="22"/>
          <w:szCs w:val="22"/>
        </w:rPr>
      </w:pPr>
      <w:r w:rsidRPr="00F73217">
        <w:rPr>
          <w:noProof/>
        </w:rPr>
        <w:t>1.13 Security</w:t>
      </w:r>
      <w:r>
        <w:rPr>
          <w:noProof/>
        </w:rPr>
        <w:tab/>
      </w:r>
      <w:r>
        <w:rPr>
          <w:noProof/>
        </w:rPr>
        <w:fldChar w:fldCharType="begin"/>
      </w:r>
      <w:r>
        <w:rPr>
          <w:noProof/>
        </w:rPr>
        <w:instrText xml:space="preserve"> PAGEREF _Toc477364062 \h </w:instrText>
      </w:r>
      <w:r>
        <w:rPr>
          <w:noProof/>
        </w:rPr>
      </w:r>
      <w:r>
        <w:rPr>
          <w:noProof/>
        </w:rPr>
        <w:fldChar w:fldCharType="separate"/>
      </w:r>
      <w:r>
        <w:rPr>
          <w:noProof/>
        </w:rPr>
        <w:t>13</w:t>
      </w:r>
      <w:r>
        <w:rPr>
          <w:noProof/>
        </w:rPr>
        <w:fldChar w:fldCharType="end"/>
      </w:r>
    </w:p>
    <w:p w14:paraId="218E56C7" w14:textId="77777777" w:rsidR="007A3B20" w:rsidRDefault="007A3B20">
      <w:pPr>
        <w:pStyle w:val="TOC1"/>
        <w:rPr>
          <w:rFonts w:asciiTheme="minorHAnsi" w:eastAsiaTheme="minorEastAsia" w:hAnsiTheme="minorHAnsi" w:cstheme="minorBidi"/>
          <w:noProof/>
          <w:sz w:val="22"/>
          <w:szCs w:val="22"/>
        </w:rPr>
      </w:pPr>
      <w:r w:rsidRPr="00F73217">
        <w:rPr>
          <w:noProof/>
        </w:rPr>
        <w:t>1.14 Qualifications</w:t>
      </w:r>
      <w:r>
        <w:rPr>
          <w:noProof/>
        </w:rPr>
        <w:tab/>
      </w:r>
      <w:r>
        <w:rPr>
          <w:noProof/>
        </w:rPr>
        <w:fldChar w:fldCharType="begin"/>
      </w:r>
      <w:r>
        <w:rPr>
          <w:noProof/>
        </w:rPr>
        <w:instrText xml:space="preserve"> PAGEREF _Toc477364063 \h </w:instrText>
      </w:r>
      <w:r>
        <w:rPr>
          <w:noProof/>
        </w:rPr>
      </w:r>
      <w:r>
        <w:rPr>
          <w:noProof/>
        </w:rPr>
        <w:fldChar w:fldCharType="separate"/>
      </w:r>
      <w:r>
        <w:rPr>
          <w:noProof/>
        </w:rPr>
        <w:t>14</w:t>
      </w:r>
      <w:r>
        <w:rPr>
          <w:noProof/>
        </w:rPr>
        <w:fldChar w:fldCharType="end"/>
      </w:r>
    </w:p>
    <w:p w14:paraId="6CA3D8BF" w14:textId="77777777" w:rsidR="007A3B20" w:rsidRDefault="007A3B20">
      <w:pPr>
        <w:pStyle w:val="TOC1"/>
        <w:rPr>
          <w:rFonts w:asciiTheme="minorHAnsi" w:eastAsiaTheme="minorEastAsia" w:hAnsiTheme="minorHAnsi" w:cstheme="minorBidi"/>
          <w:noProof/>
          <w:sz w:val="22"/>
          <w:szCs w:val="22"/>
        </w:rPr>
      </w:pPr>
      <w:r w:rsidRPr="00F73217">
        <w:rPr>
          <w:noProof/>
        </w:rPr>
        <w:t>1.15 Ownership</w:t>
      </w:r>
      <w:r>
        <w:rPr>
          <w:noProof/>
        </w:rPr>
        <w:tab/>
      </w:r>
      <w:r>
        <w:rPr>
          <w:noProof/>
        </w:rPr>
        <w:fldChar w:fldCharType="begin"/>
      </w:r>
      <w:r>
        <w:rPr>
          <w:noProof/>
        </w:rPr>
        <w:instrText xml:space="preserve"> PAGEREF _Toc477364064 \h </w:instrText>
      </w:r>
      <w:r>
        <w:rPr>
          <w:noProof/>
        </w:rPr>
      </w:r>
      <w:r>
        <w:rPr>
          <w:noProof/>
        </w:rPr>
        <w:fldChar w:fldCharType="separate"/>
      </w:r>
      <w:r>
        <w:rPr>
          <w:noProof/>
        </w:rPr>
        <w:t>14</w:t>
      </w:r>
      <w:r>
        <w:rPr>
          <w:noProof/>
        </w:rPr>
        <w:fldChar w:fldCharType="end"/>
      </w:r>
    </w:p>
    <w:p w14:paraId="64BF0A06" w14:textId="77777777" w:rsidR="007A3B20" w:rsidRDefault="007A3B20">
      <w:pPr>
        <w:pStyle w:val="TOC1"/>
        <w:rPr>
          <w:rFonts w:asciiTheme="minorHAnsi" w:eastAsiaTheme="minorEastAsia" w:hAnsiTheme="minorHAnsi" w:cstheme="minorBidi"/>
          <w:noProof/>
          <w:sz w:val="22"/>
          <w:szCs w:val="22"/>
        </w:rPr>
      </w:pPr>
      <w:r w:rsidRPr="00F73217">
        <w:rPr>
          <w:noProof/>
        </w:rPr>
        <w:t>1.16 Terms and Conditions</w:t>
      </w:r>
      <w:r>
        <w:rPr>
          <w:noProof/>
        </w:rPr>
        <w:tab/>
      </w:r>
      <w:r>
        <w:rPr>
          <w:noProof/>
        </w:rPr>
        <w:fldChar w:fldCharType="begin"/>
      </w:r>
      <w:r>
        <w:rPr>
          <w:noProof/>
        </w:rPr>
        <w:instrText xml:space="preserve"> PAGEREF _Toc477364065 \h </w:instrText>
      </w:r>
      <w:r>
        <w:rPr>
          <w:noProof/>
        </w:rPr>
      </w:r>
      <w:r>
        <w:rPr>
          <w:noProof/>
        </w:rPr>
        <w:fldChar w:fldCharType="separate"/>
      </w:r>
      <w:r>
        <w:rPr>
          <w:noProof/>
        </w:rPr>
        <w:t>14</w:t>
      </w:r>
      <w:r>
        <w:rPr>
          <w:noProof/>
        </w:rPr>
        <w:fldChar w:fldCharType="end"/>
      </w:r>
    </w:p>
    <w:p w14:paraId="0FF084F0" w14:textId="77777777" w:rsidR="007A3B20" w:rsidRDefault="007A3B20">
      <w:pPr>
        <w:pStyle w:val="TOC1"/>
        <w:rPr>
          <w:rFonts w:asciiTheme="minorHAnsi" w:eastAsiaTheme="minorEastAsia" w:hAnsiTheme="minorHAnsi" w:cstheme="minorBidi"/>
          <w:noProof/>
          <w:sz w:val="22"/>
          <w:szCs w:val="22"/>
        </w:rPr>
      </w:pPr>
      <w:r w:rsidRPr="00F73217">
        <w:rPr>
          <w:noProof/>
        </w:rPr>
        <w:t>1.17 Contract Transition</w:t>
      </w:r>
      <w:r>
        <w:rPr>
          <w:noProof/>
        </w:rPr>
        <w:tab/>
      </w:r>
      <w:r>
        <w:rPr>
          <w:noProof/>
        </w:rPr>
        <w:fldChar w:fldCharType="begin"/>
      </w:r>
      <w:r>
        <w:rPr>
          <w:noProof/>
        </w:rPr>
        <w:instrText xml:space="preserve"> PAGEREF _Toc477364066 \h </w:instrText>
      </w:r>
      <w:r>
        <w:rPr>
          <w:noProof/>
        </w:rPr>
      </w:r>
      <w:r>
        <w:rPr>
          <w:noProof/>
        </w:rPr>
        <w:fldChar w:fldCharType="separate"/>
      </w:r>
      <w:r>
        <w:rPr>
          <w:noProof/>
        </w:rPr>
        <w:t>14</w:t>
      </w:r>
      <w:r>
        <w:rPr>
          <w:noProof/>
        </w:rPr>
        <w:fldChar w:fldCharType="end"/>
      </w:r>
    </w:p>
    <w:p w14:paraId="1928AF3A" w14:textId="77777777" w:rsidR="007A3B20" w:rsidRDefault="007A3B20">
      <w:pPr>
        <w:pStyle w:val="TOC1"/>
        <w:rPr>
          <w:rFonts w:asciiTheme="minorHAnsi" w:eastAsiaTheme="minorEastAsia" w:hAnsiTheme="minorHAnsi" w:cstheme="minorBidi"/>
          <w:noProof/>
          <w:sz w:val="22"/>
          <w:szCs w:val="22"/>
        </w:rPr>
      </w:pPr>
      <w:r w:rsidRPr="00F73217">
        <w:rPr>
          <w:noProof/>
        </w:rPr>
        <w:t>1.18 Payments and Reports</w:t>
      </w:r>
      <w:r>
        <w:rPr>
          <w:noProof/>
        </w:rPr>
        <w:tab/>
      </w:r>
      <w:r>
        <w:rPr>
          <w:noProof/>
        </w:rPr>
        <w:fldChar w:fldCharType="begin"/>
      </w:r>
      <w:r>
        <w:rPr>
          <w:noProof/>
        </w:rPr>
        <w:instrText xml:space="preserve"> PAGEREF _Toc477364067 \h </w:instrText>
      </w:r>
      <w:r>
        <w:rPr>
          <w:noProof/>
        </w:rPr>
      </w:r>
      <w:r>
        <w:rPr>
          <w:noProof/>
        </w:rPr>
        <w:fldChar w:fldCharType="separate"/>
      </w:r>
      <w:r>
        <w:rPr>
          <w:noProof/>
        </w:rPr>
        <w:t>15</w:t>
      </w:r>
      <w:r>
        <w:rPr>
          <w:noProof/>
        </w:rPr>
        <w:fldChar w:fldCharType="end"/>
      </w:r>
    </w:p>
    <w:p w14:paraId="48D6F4D9" w14:textId="77777777" w:rsidR="007A3B20" w:rsidRDefault="007A3B20">
      <w:pPr>
        <w:pStyle w:val="TOC1"/>
        <w:rPr>
          <w:rFonts w:asciiTheme="minorHAnsi" w:eastAsiaTheme="minorEastAsia" w:hAnsiTheme="minorHAnsi" w:cstheme="minorBidi"/>
          <w:noProof/>
          <w:sz w:val="22"/>
          <w:szCs w:val="22"/>
        </w:rPr>
      </w:pPr>
      <w:r w:rsidRPr="00F73217">
        <w:rPr>
          <w:noProof/>
        </w:rPr>
        <w:t>1.19 Liquidated Damages</w:t>
      </w:r>
      <w:r>
        <w:rPr>
          <w:noProof/>
        </w:rPr>
        <w:tab/>
      </w:r>
      <w:r>
        <w:rPr>
          <w:noProof/>
        </w:rPr>
        <w:fldChar w:fldCharType="begin"/>
      </w:r>
      <w:r>
        <w:rPr>
          <w:noProof/>
        </w:rPr>
        <w:instrText xml:space="preserve"> PAGEREF _Toc477364068 \h </w:instrText>
      </w:r>
      <w:r>
        <w:rPr>
          <w:noProof/>
        </w:rPr>
      </w:r>
      <w:r>
        <w:rPr>
          <w:noProof/>
        </w:rPr>
        <w:fldChar w:fldCharType="separate"/>
      </w:r>
      <w:r>
        <w:rPr>
          <w:noProof/>
        </w:rPr>
        <w:t>15</w:t>
      </w:r>
      <w:r>
        <w:rPr>
          <w:noProof/>
        </w:rPr>
        <w:fldChar w:fldCharType="end"/>
      </w:r>
    </w:p>
    <w:p w14:paraId="797C0C2F" w14:textId="77777777" w:rsidR="007A3B20" w:rsidRDefault="007A3B20">
      <w:pPr>
        <w:pStyle w:val="TOC1"/>
        <w:rPr>
          <w:rFonts w:asciiTheme="minorHAnsi" w:eastAsiaTheme="minorEastAsia" w:hAnsiTheme="minorHAnsi" w:cstheme="minorBidi"/>
          <w:noProof/>
          <w:sz w:val="22"/>
          <w:szCs w:val="22"/>
        </w:rPr>
      </w:pPr>
      <w:r w:rsidRPr="00F73217">
        <w:rPr>
          <w:noProof/>
        </w:rPr>
        <w:t xml:space="preserve">1.20 </w:t>
      </w:r>
      <w:r w:rsidRPr="00F73217">
        <w:rPr>
          <w:bCs/>
          <w:noProof/>
        </w:rPr>
        <w:t>Accessibility of Web-Based Information and Applications</w:t>
      </w:r>
      <w:r>
        <w:rPr>
          <w:noProof/>
        </w:rPr>
        <w:tab/>
      </w:r>
      <w:r>
        <w:rPr>
          <w:noProof/>
        </w:rPr>
        <w:fldChar w:fldCharType="begin"/>
      </w:r>
      <w:r>
        <w:rPr>
          <w:noProof/>
        </w:rPr>
        <w:instrText xml:space="preserve"> PAGEREF _Toc477364069 \h </w:instrText>
      </w:r>
      <w:r>
        <w:rPr>
          <w:noProof/>
        </w:rPr>
      </w:r>
      <w:r>
        <w:rPr>
          <w:noProof/>
        </w:rPr>
        <w:fldChar w:fldCharType="separate"/>
      </w:r>
      <w:r>
        <w:rPr>
          <w:noProof/>
        </w:rPr>
        <w:t>15</w:t>
      </w:r>
      <w:r>
        <w:rPr>
          <w:noProof/>
        </w:rPr>
        <w:fldChar w:fldCharType="end"/>
      </w:r>
    </w:p>
    <w:p w14:paraId="26EC61BC" w14:textId="77777777" w:rsidR="007A3B20" w:rsidRDefault="007A3B20">
      <w:pPr>
        <w:pStyle w:val="TOC1"/>
        <w:rPr>
          <w:rFonts w:asciiTheme="minorHAnsi" w:eastAsiaTheme="minorEastAsia" w:hAnsiTheme="minorHAnsi" w:cstheme="minorBidi"/>
          <w:noProof/>
          <w:sz w:val="22"/>
          <w:szCs w:val="22"/>
        </w:rPr>
      </w:pPr>
      <w:r w:rsidRPr="00F73217">
        <w:rPr>
          <w:noProof/>
        </w:rPr>
        <w:t>1.21 Subcontracting Limit</w:t>
      </w:r>
      <w:r>
        <w:rPr>
          <w:noProof/>
        </w:rPr>
        <w:tab/>
      </w:r>
      <w:r>
        <w:rPr>
          <w:noProof/>
        </w:rPr>
        <w:fldChar w:fldCharType="begin"/>
      </w:r>
      <w:r>
        <w:rPr>
          <w:noProof/>
        </w:rPr>
        <w:instrText xml:space="preserve"> PAGEREF _Toc477364070 \h </w:instrText>
      </w:r>
      <w:r>
        <w:rPr>
          <w:noProof/>
        </w:rPr>
      </w:r>
      <w:r>
        <w:rPr>
          <w:noProof/>
        </w:rPr>
        <w:fldChar w:fldCharType="separate"/>
      </w:r>
      <w:r>
        <w:rPr>
          <w:noProof/>
        </w:rPr>
        <w:t>15</w:t>
      </w:r>
      <w:r>
        <w:rPr>
          <w:noProof/>
        </w:rPr>
        <w:fldChar w:fldCharType="end"/>
      </w:r>
    </w:p>
    <w:p w14:paraId="556E2A1C" w14:textId="77777777" w:rsidR="007A3B20" w:rsidRDefault="007A3B20">
      <w:pPr>
        <w:pStyle w:val="TOC1"/>
        <w:rPr>
          <w:rFonts w:asciiTheme="minorHAnsi" w:eastAsiaTheme="minorEastAsia" w:hAnsiTheme="minorHAnsi" w:cstheme="minorBidi"/>
          <w:noProof/>
          <w:sz w:val="22"/>
          <w:szCs w:val="22"/>
        </w:rPr>
      </w:pPr>
      <w:r w:rsidRPr="00F73217">
        <w:rPr>
          <w:noProof/>
        </w:rPr>
        <w:t>1.22 Consultant Staff Changes</w:t>
      </w:r>
      <w:r>
        <w:rPr>
          <w:noProof/>
        </w:rPr>
        <w:tab/>
      </w:r>
      <w:r>
        <w:rPr>
          <w:noProof/>
        </w:rPr>
        <w:fldChar w:fldCharType="begin"/>
      </w:r>
      <w:r>
        <w:rPr>
          <w:noProof/>
        </w:rPr>
        <w:instrText xml:space="preserve"> PAGEREF _Toc477364071 \h </w:instrText>
      </w:r>
      <w:r>
        <w:rPr>
          <w:noProof/>
        </w:rPr>
      </w:r>
      <w:r>
        <w:rPr>
          <w:noProof/>
        </w:rPr>
        <w:fldChar w:fldCharType="separate"/>
      </w:r>
      <w:r>
        <w:rPr>
          <w:noProof/>
        </w:rPr>
        <w:t>16</w:t>
      </w:r>
      <w:r>
        <w:rPr>
          <w:noProof/>
        </w:rPr>
        <w:fldChar w:fldCharType="end"/>
      </w:r>
    </w:p>
    <w:p w14:paraId="7E525294" w14:textId="77777777" w:rsidR="007A3B20" w:rsidRDefault="007A3B20">
      <w:pPr>
        <w:pStyle w:val="TOC1"/>
        <w:rPr>
          <w:rFonts w:asciiTheme="minorHAnsi" w:eastAsiaTheme="minorEastAsia" w:hAnsiTheme="minorHAnsi" w:cstheme="minorBidi"/>
          <w:noProof/>
          <w:sz w:val="22"/>
          <w:szCs w:val="22"/>
        </w:rPr>
      </w:pPr>
      <w:r w:rsidRPr="00F73217">
        <w:rPr>
          <w:noProof/>
        </w:rPr>
        <w:t>1.23 Contract Period</w:t>
      </w:r>
      <w:r>
        <w:rPr>
          <w:noProof/>
        </w:rPr>
        <w:tab/>
      </w:r>
      <w:r>
        <w:rPr>
          <w:noProof/>
        </w:rPr>
        <w:fldChar w:fldCharType="begin"/>
      </w:r>
      <w:r>
        <w:rPr>
          <w:noProof/>
        </w:rPr>
        <w:instrText xml:space="preserve"> PAGEREF _Toc477364072 \h </w:instrText>
      </w:r>
      <w:r>
        <w:rPr>
          <w:noProof/>
        </w:rPr>
      </w:r>
      <w:r>
        <w:rPr>
          <w:noProof/>
        </w:rPr>
        <w:fldChar w:fldCharType="separate"/>
      </w:r>
      <w:r>
        <w:rPr>
          <w:noProof/>
        </w:rPr>
        <w:t>16</w:t>
      </w:r>
      <w:r>
        <w:rPr>
          <w:noProof/>
        </w:rPr>
        <w:fldChar w:fldCharType="end"/>
      </w:r>
    </w:p>
    <w:p w14:paraId="3736F2E0" w14:textId="77777777" w:rsidR="007A3B20" w:rsidRDefault="007A3B20">
      <w:pPr>
        <w:pStyle w:val="TOC1"/>
        <w:rPr>
          <w:rFonts w:asciiTheme="minorHAnsi" w:eastAsiaTheme="minorEastAsia" w:hAnsiTheme="minorHAnsi" w:cstheme="minorBidi"/>
          <w:noProof/>
          <w:sz w:val="22"/>
          <w:szCs w:val="22"/>
        </w:rPr>
      </w:pPr>
      <w:r w:rsidRPr="00F73217">
        <w:rPr>
          <w:noProof/>
        </w:rPr>
        <w:t>1.24 Electronic Processing of Payments</w:t>
      </w:r>
      <w:r>
        <w:rPr>
          <w:noProof/>
        </w:rPr>
        <w:tab/>
      </w:r>
      <w:r>
        <w:rPr>
          <w:noProof/>
        </w:rPr>
        <w:fldChar w:fldCharType="begin"/>
      </w:r>
      <w:r>
        <w:rPr>
          <w:noProof/>
        </w:rPr>
        <w:instrText xml:space="preserve"> PAGEREF _Toc477364073 \h </w:instrText>
      </w:r>
      <w:r>
        <w:rPr>
          <w:noProof/>
        </w:rPr>
      </w:r>
      <w:r>
        <w:rPr>
          <w:noProof/>
        </w:rPr>
        <w:fldChar w:fldCharType="separate"/>
      </w:r>
      <w:r>
        <w:rPr>
          <w:noProof/>
        </w:rPr>
        <w:t>16</w:t>
      </w:r>
      <w:r>
        <w:rPr>
          <w:noProof/>
        </w:rPr>
        <w:fldChar w:fldCharType="end"/>
      </w:r>
    </w:p>
    <w:p w14:paraId="52103FA2"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2. Submission</w:t>
      </w:r>
      <w:r>
        <w:rPr>
          <w:noProof/>
        </w:rPr>
        <w:tab/>
      </w:r>
      <w:r>
        <w:rPr>
          <w:noProof/>
        </w:rPr>
        <w:fldChar w:fldCharType="begin"/>
      </w:r>
      <w:r>
        <w:rPr>
          <w:noProof/>
        </w:rPr>
        <w:instrText xml:space="preserve"> PAGEREF _Toc477364074 \h </w:instrText>
      </w:r>
      <w:r>
        <w:rPr>
          <w:noProof/>
        </w:rPr>
      </w:r>
      <w:r>
        <w:rPr>
          <w:noProof/>
        </w:rPr>
        <w:fldChar w:fldCharType="separate"/>
      </w:r>
      <w:r>
        <w:rPr>
          <w:noProof/>
        </w:rPr>
        <w:t>20</w:t>
      </w:r>
      <w:r>
        <w:rPr>
          <w:noProof/>
        </w:rPr>
        <w:fldChar w:fldCharType="end"/>
      </w:r>
    </w:p>
    <w:p w14:paraId="546615E6"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2.1 Documents to be Submitted with this Proposal</w:t>
      </w:r>
      <w:r>
        <w:rPr>
          <w:noProof/>
        </w:rPr>
        <w:tab/>
      </w:r>
      <w:r>
        <w:rPr>
          <w:noProof/>
        </w:rPr>
        <w:fldChar w:fldCharType="begin"/>
      </w:r>
      <w:r>
        <w:rPr>
          <w:noProof/>
        </w:rPr>
        <w:instrText xml:space="preserve"> PAGEREF _Toc477364075 \h </w:instrText>
      </w:r>
      <w:r>
        <w:rPr>
          <w:noProof/>
        </w:rPr>
      </w:r>
      <w:r>
        <w:rPr>
          <w:noProof/>
        </w:rPr>
        <w:fldChar w:fldCharType="separate"/>
      </w:r>
      <w:r>
        <w:rPr>
          <w:noProof/>
        </w:rPr>
        <w:t>20</w:t>
      </w:r>
      <w:r>
        <w:rPr>
          <w:noProof/>
        </w:rPr>
        <w:fldChar w:fldCharType="end"/>
      </w:r>
    </w:p>
    <w:p w14:paraId="6B62EF8B"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2.2 Packaging</w:t>
      </w:r>
      <w:r>
        <w:rPr>
          <w:noProof/>
        </w:rPr>
        <w:tab/>
      </w:r>
      <w:r>
        <w:rPr>
          <w:noProof/>
        </w:rPr>
        <w:fldChar w:fldCharType="begin"/>
      </w:r>
      <w:r>
        <w:rPr>
          <w:noProof/>
        </w:rPr>
        <w:instrText xml:space="preserve"> PAGEREF _Toc477364076 \h </w:instrText>
      </w:r>
      <w:r>
        <w:rPr>
          <w:noProof/>
        </w:rPr>
      </w:r>
      <w:r>
        <w:rPr>
          <w:noProof/>
        </w:rPr>
        <w:fldChar w:fldCharType="separate"/>
      </w:r>
      <w:r>
        <w:rPr>
          <w:noProof/>
        </w:rPr>
        <w:t>21</w:t>
      </w:r>
      <w:r>
        <w:rPr>
          <w:noProof/>
        </w:rPr>
        <w:fldChar w:fldCharType="end"/>
      </w:r>
    </w:p>
    <w:p w14:paraId="4D8CA347" w14:textId="77777777" w:rsidR="007A3B20" w:rsidRDefault="007A3B20">
      <w:pPr>
        <w:pStyle w:val="TOC1"/>
        <w:rPr>
          <w:rFonts w:asciiTheme="minorHAnsi" w:eastAsiaTheme="minorEastAsia" w:hAnsiTheme="minorHAnsi" w:cstheme="minorBidi"/>
          <w:noProof/>
          <w:sz w:val="22"/>
          <w:szCs w:val="22"/>
        </w:rPr>
      </w:pPr>
      <w:r>
        <w:rPr>
          <w:noProof/>
        </w:rPr>
        <w:t>2.3 Technical Proposal (Package B)</w:t>
      </w:r>
      <w:r>
        <w:rPr>
          <w:noProof/>
        </w:rPr>
        <w:tab/>
      </w:r>
      <w:r>
        <w:rPr>
          <w:noProof/>
        </w:rPr>
        <w:fldChar w:fldCharType="begin"/>
      </w:r>
      <w:r>
        <w:rPr>
          <w:noProof/>
        </w:rPr>
        <w:instrText xml:space="preserve"> PAGEREF _Toc477364077 \h </w:instrText>
      </w:r>
      <w:r>
        <w:rPr>
          <w:noProof/>
        </w:rPr>
      </w:r>
      <w:r>
        <w:rPr>
          <w:noProof/>
        </w:rPr>
        <w:fldChar w:fldCharType="separate"/>
      </w:r>
      <w:r>
        <w:rPr>
          <w:noProof/>
        </w:rPr>
        <w:t>22</w:t>
      </w:r>
      <w:r>
        <w:rPr>
          <w:noProof/>
        </w:rPr>
        <w:fldChar w:fldCharType="end"/>
      </w:r>
    </w:p>
    <w:p w14:paraId="2760B755"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2.4 Cost Proposal (Package C)</w:t>
      </w:r>
      <w:r>
        <w:rPr>
          <w:noProof/>
        </w:rPr>
        <w:tab/>
      </w:r>
      <w:r>
        <w:rPr>
          <w:noProof/>
        </w:rPr>
        <w:fldChar w:fldCharType="begin"/>
      </w:r>
      <w:r>
        <w:rPr>
          <w:noProof/>
        </w:rPr>
        <w:instrText xml:space="preserve"> PAGEREF _Toc477364078 \h </w:instrText>
      </w:r>
      <w:r>
        <w:rPr>
          <w:noProof/>
        </w:rPr>
      </w:r>
      <w:r>
        <w:rPr>
          <w:noProof/>
        </w:rPr>
        <w:fldChar w:fldCharType="separate"/>
      </w:r>
      <w:r>
        <w:rPr>
          <w:noProof/>
        </w:rPr>
        <w:t>25</w:t>
      </w:r>
      <w:r>
        <w:rPr>
          <w:noProof/>
        </w:rPr>
        <w:fldChar w:fldCharType="end"/>
      </w:r>
    </w:p>
    <w:p w14:paraId="4465F7DE"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3. Evaluation Criteria and Method of Award</w:t>
      </w:r>
      <w:r>
        <w:rPr>
          <w:noProof/>
        </w:rPr>
        <w:tab/>
      </w:r>
      <w:r>
        <w:rPr>
          <w:noProof/>
        </w:rPr>
        <w:fldChar w:fldCharType="begin"/>
      </w:r>
      <w:r>
        <w:rPr>
          <w:noProof/>
        </w:rPr>
        <w:instrText xml:space="preserve"> PAGEREF _Toc477364079 \h </w:instrText>
      </w:r>
      <w:r>
        <w:rPr>
          <w:noProof/>
        </w:rPr>
      </w:r>
      <w:r>
        <w:rPr>
          <w:noProof/>
        </w:rPr>
        <w:fldChar w:fldCharType="separate"/>
      </w:r>
      <w:r>
        <w:rPr>
          <w:noProof/>
        </w:rPr>
        <w:t>26</w:t>
      </w:r>
      <w:r>
        <w:rPr>
          <w:noProof/>
        </w:rPr>
        <w:fldChar w:fldCharType="end"/>
      </w:r>
    </w:p>
    <w:p w14:paraId="16E2DE23"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3.1 Criteria for Evaluating Bids</w:t>
      </w:r>
      <w:r>
        <w:rPr>
          <w:noProof/>
        </w:rPr>
        <w:tab/>
      </w:r>
      <w:r>
        <w:rPr>
          <w:noProof/>
        </w:rPr>
        <w:fldChar w:fldCharType="begin"/>
      </w:r>
      <w:r>
        <w:rPr>
          <w:noProof/>
        </w:rPr>
        <w:instrText xml:space="preserve"> PAGEREF _Toc477364080 \h </w:instrText>
      </w:r>
      <w:r>
        <w:rPr>
          <w:noProof/>
        </w:rPr>
      </w:r>
      <w:r>
        <w:rPr>
          <w:noProof/>
        </w:rPr>
        <w:fldChar w:fldCharType="separate"/>
      </w:r>
      <w:r>
        <w:rPr>
          <w:noProof/>
        </w:rPr>
        <w:t>26</w:t>
      </w:r>
      <w:r>
        <w:rPr>
          <w:noProof/>
        </w:rPr>
        <w:fldChar w:fldCharType="end"/>
      </w:r>
    </w:p>
    <w:p w14:paraId="18709A11"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cs="Arial"/>
          <w:noProof/>
        </w:rPr>
        <w:t>3.1.1 Minimum Technical Score</w:t>
      </w:r>
      <w:r>
        <w:rPr>
          <w:noProof/>
        </w:rPr>
        <w:tab/>
      </w:r>
      <w:r>
        <w:rPr>
          <w:noProof/>
        </w:rPr>
        <w:fldChar w:fldCharType="begin"/>
      </w:r>
      <w:r>
        <w:rPr>
          <w:noProof/>
        </w:rPr>
        <w:instrText xml:space="preserve"> PAGEREF _Toc477364081 \h </w:instrText>
      </w:r>
      <w:r>
        <w:rPr>
          <w:noProof/>
        </w:rPr>
      </w:r>
      <w:r>
        <w:rPr>
          <w:noProof/>
        </w:rPr>
        <w:fldChar w:fldCharType="separate"/>
      </w:r>
      <w:r>
        <w:rPr>
          <w:noProof/>
        </w:rPr>
        <w:t>26</w:t>
      </w:r>
      <w:r>
        <w:rPr>
          <w:noProof/>
        </w:rPr>
        <w:fldChar w:fldCharType="end"/>
      </w:r>
    </w:p>
    <w:p w14:paraId="32D33E3E"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cstheme="minorBidi"/>
          <w:noProof/>
        </w:rPr>
        <w:t>3.1.2 Technical Criteria</w:t>
      </w:r>
      <w:r>
        <w:rPr>
          <w:noProof/>
        </w:rPr>
        <w:tab/>
      </w:r>
      <w:r>
        <w:rPr>
          <w:noProof/>
        </w:rPr>
        <w:fldChar w:fldCharType="begin"/>
      </w:r>
      <w:r>
        <w:rPr>
          <w:noProof/>
        </w:rPr>
        <w:instrText xml:space="preserve"> PAGEREF _Toc477364082 \h </w:instrText>
      </w:r>
      <w:r>
        <w:rPr>
          <w:noProof/>
        </w:rPr>
      </w:r>
      <w:r>
        <w:rPr>
          <w:noProof/>
        </w:rPr>
        <w:fldChar w:fldCharType="separate"/>
      </w:r>
      <w:r>
        <w:rPr>
          <w:noProof/>
        </w:rPr>
        <w:t>26</w:t>
      </w:r>
      <w:r>
        <w:rPr>
          <w:noProof/>
        </w:rPr>
        <w:fldChar w:fldCharType="end"/>
      </w:r>
    </w:p>
    <w:p w14:paraId="6D078F9C" w14:textId="77777777" w:rsidR="007A3B20" w:rsidRDefault="007A3B20">
      <w:pPr>
        <w:pStyle w:val="TOC1"/>
        <w:rPr>
          <w:rFonts w:asciiTheme="minorHAnsi" w:eastAsiaTheme="minorEastAsia" w:hAnsiTheme="minorHAnsi" w:cstheme="minorBidi"/>
          <w:noProof/>
          <w:sz w:val="22"/>
          <w:szCs w:val="22"/>
        </w:rPr>
      </w:pPr>
      <w:r w:rsidRPr="00F73217">
        <w:rPr>
          <w:noProof/>
        </w:rPr>
        <w:lastRenderedPageBreak/>
        <w:t>3.1.3 Financial Criteria</w:t>
      </w:r>
      <w:r>
        <w:rPr>
          <w:noProof/>
        </w:rPr>
        <w:tab/>
      </w:r>
      <w:r>
        <w:rPr>
          <w:noProof/>
        </w:rPr>
        <w:fldChar w:fldCharType="begin"/>
      </w:r>
      <w:r>
        <w:rPr>
          <w:noProof/>
        </w:rPr>
        <w:instrText xml:space="preserve"> PAGEREF _Toc477364083 \h </w:instrText>
      </w:r>
      <w:r>
        <w:rPr>
          <w:noProof/>
        </w:rPr>
      </w:r>
      <w:r>
        <w:rPr>
          <w:noProof/>
        </w:rPr>
        <w:fldChar w:fldCharType="separate"/>
      </w:r>
      <w:r>
        <w:rPr>
          <w:noProof/>
        </w:rPr>
        <w:t>26</w:t>
      </w:r>
      <w:r>
        <w:rPr>
          <w:noProof/>
        </w:rPr>
        <w:fldChar w:fldCharType="end"/>
      </w:r>
    </w:p>
    <w:p w14:paraId="561D51A0" w14:textId="77777777" w:rsidR="007A3B20" w:rsidRDefault="007A3B20">
      <w:pPr>
        <w:pStyle w:val="TOC1"/>
        <w:rPr>
          <w:rFonts w:asciiTheme="minorHAnsi" w:eastAsiaTheme="minorEastAsia" w:hAnsiTheme="minorHAnsi" w:cstheme="minorBidi"/>
          <w:noProof/>
          <w:sz w:val="22"/>
          <w:szCs w:val="22"/>
        </w:rPr>
      </w:pPr>
      <w:r w:rsidRPr="00F73217">
        <w:rPr>
          <w:noProof/>
        </w:rPr>
        <w:t>3.2 Method of Award</w:t>
      </w:r>
      <w:r>
        <w:rPr>
          <w:noProof/>
        </w:rPr>
        <w:tab/>
      </w:r>
      <w:r>
        <w:rPr>
          <w:noProof/>
        </w:rPr>
        <w:fldChar w:fldCharType="begin"/>
      </w:r>
      <w:r>
        <w:rPr>
          <w:noProof/>
        </w:rPr>
        <w:instrText xml:space="preserve"> PAGEREF _Toc477364084 \h </w:instrText>
      </w:r>
      <w:r>
        <w:rPr>
          <w:noProof/>
        </w:rPr>
      </w:r>
      <w:r>
        <w:rPr>
          <w:noProof/>
        </w:rPr>
        <w:fldChar w:fldCharType="separate"/>
      </w:r>
      <w:r>
        <w:rPr>
          <w:noProof/>
        </w:rPr>
        <w:t>27</w:t>
      </w:r>
      <w:r>
        <w:rPr>
          <w:noProof/>
        </w:rPr>
        <w:fldChar w:fldCharType="end"/>
      </w:r>
    </w:p>
    <w:p w14:paraId="3DD14E01"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3.3 NYSED’s Reservation of Rights</w:t>
      </w:r>
      <w:r>
        <w:rPr>
          <w:noProof/>
        </w:rPr>
        <w:tab/>
      </w:r>
      <w:r>
        <w:rPr>
          <w:noProof/>
        </w:rPr>
        <w:fldChar w:fldCharType="begin"/>
      </w:r>
      <w:r>
        <w:rPr>
          <w:noProof/>
        </w:rPr>
        <w:instrText xml:space="preserve"> PAGEREF _Toc477364085 \h </w:instrText>
      </w:r>
      <w:r>
        <w:rPr>
          <w:noProof/>
        </w:rPr>
      </w:r>
      <w:r>
        <w:rPr>
          <w:noProof/>
        </w:rPr>
        <w:fldChar w:fldCharType="separate"/>
      </w:r>
      <w:r>
        <w:rPr>
          <w:noProof/>
        </w:rPr>
        <w:t>28</w:t>
      </w:r>
      <w:r>
        <w:rPr>
          <w:noProof/>
        </w:rPr>
        <w:fldChar w:fldCharType="end"/>
      </w:r>
    </w:p>
    <w:p w14:paraId="21AA3EE7" w14:textId="77777777" w:rsidR="007A3B20" w:rsidRDefault="007A3B20">
      <w:pPr>
        <w:pStyle w:val="TOC1"/>
        <w:rPr>
          <w:rFonts w:asciiTheme="minorHAnsi" w:eastAsiaTheme="minorEastAsia" w:hAnsiTheme="minorHAnsi" w:cstheme="minorBidi"/>
          <w:noProof/>
          <w:sz w:val="22"/>
          <w:szCs w:val="22"/>
        </w:rPr>
      </w:pPr>
      <w:r w:rsidRPr="00F73217">
        <w:rPr>
          <w:noProof/>
        </w:rPr>
        <w:t>3.4 Post Selection Procedures</w:t>
      </w:r>
      <w:r>
        <w:rPr>
          <w:noProof/>
        </w:rPr>
        <w:tab/>
      </w:r>
      <w:r>
        <w:rPr>
          <w:noProof/>
        </w:rPr>
        <w:fldChar w:fldCharType="begin"/>
      </w:r>
      <w:r>
        <w:rPr>
          <w:noProof/>
        </w:rPr>
        <w:instrText xml:space="preserve"> PAGEREF _Toc477364086 \h </w:instrText>
      </w:r>
      <w:r>
        <w:rPr>
          <w:noProof/>
        </w:rPr>
      </w:r>
      <w:r>
        <w:rPr>
          <w:noProof/>
        </w:rPr>
        <w:fldChar w:fldCharType="separate"/>
      </w:r>
      <w:r>
        <w:rPr>
          <w:noProof/>
        </w:rPr>
        <w:t>28</w:t>
      </w:r>
      <w:r>
        <w:rPr>
          <w:noProof/>
        </w:rPr>
        <w:fldChar w:fldCharType="end"/>
      </w:r>
    </w:p>
    <w:p w14:paraId="1B3BE2C9" w14:textId="77777777" w:rsidR="007A3B20" w:rsidRDefault="007A3B20">
      <w:pPr>
        <w:pStyle w:val="TOC1"/>
        <w:rPr>
          <w:rFonts w:asciiTheme="minorHAnsi" w:eastAsiaTheme="minorEastAsia" w:hAnsiTheme="minorHAnsi" w:cstheme="minorBidi"/>
          <w:noProof/>
          <w:sz w:val="22"/>
          <w:szCs w:val="22"/>
        </w:rPr>
      </w:pPr>
      <w:r w:rsidRPr="00F73217">
        <w:rPr>
          <w:noProof/>
        </w:rPr>
        <w:t>3.5 Debriefing Procedures</w:t>
      </w:r>
      <w:r>
        <w:rPr>
          <w:noProof/>
        </w:rPr>
        <w:tab/>
      </w:r>
      <w:r>
        <w:rPr>
          <w:noProof/>
        </w:rPr>
        <w:fldChar w:fldCharType="begin"/>
      </w:r>
      <w:r>
        <w:rPr>
          <w:noProof/>
        </w:rPr>
        <w:instrText xml:space="preserve"> PAGEREF _Toc477364087 \h </w:instrText>
      </w:r>
      <w:r>
        <w:rPr>
          <w:noProof/>
        </w:rPr>
      </w:r>
      <w:r>
        <w:rPr>
          <w:noProof/>
        </w:rPr>
        <w:fldChar w:fldCharType="separate"/>
      </w:r>
      <w:r>
        <w:rPr>
          <w:noProof/>
        </w:rPr>
        <w:t>29</w:t>
      </w:r>
      <w:r>
        <w:rPr>
          <w:noProof/>
        </w:rPr>
        <w:fldChar w:fldCharType="end"/>
      </w:r>
    </w:p>
    <w:p w14:paraId="6377FBB4" w14:textId="77777777" w:rsidR="007A3B20" w:rsidRDefault="007A3B20">
      <w:pPr>
        <w:pStyle w:val="TOC1"/>
        <w:rPr>
          <w:rFonts w:asciiTheme="minorHAnsi" w:eastAsiaTheme="minorEastAsia" w:hAnsiTheme="minorHAnsi" w:cstheme="minorBidi"/>
          <w:noProof/>
          <w:sz w:val="22"/>
          <w:szCs w:val="22"/>
        </w:rPr>
      </w:pPr>
      <w:r w:rsidRPr="00F73217">
        <w:rPr>
          <w:rFonts w:cs="Arial"/>
          <w:noProof/>
        </w:rPr>
        <w:t>3.6 Contract Award Protest Procedures</w:t>
      </w:r>
      <w:r>
        <w:rPr>
          <w:noProof/>
        </w:rPr>
        <w:tab/>
      </w:r>
      <w:r>
        <w:rPr>
          <w:noProof/>
        </w:rPr>
        <w:fldChar w:fldCharType="begin"/>
      </w:r>
      <w:r>
        <w:rPr>
          <w:noProof/>
        </w:rPr>
        <w:instrText xml:space="preserve"> PAGEREF _Toc477364088 \h </w:instrText>
      </w:r>
      <w:r>
        <w:rPr>
          <w:noProof/>
        </w:rPr>
      </w:r>
      <w:r>
        <w:rPr>
          <w:noProof/>
        </w:rPr>
        <w:fldChar w:fldCharType="separate"/>
      </w:r>
      <w:r>
        <w:rPr>
          <w:noProof/>
        </w:rPr>
        <w:t>29</w:t>
      </w:r>
      <w:r>
        <w:rPr>
          <w:noProof/>
        </w:rPr>
        <w:fldChar w:fldCharType="end"/>
      </w:r>
    </w:p>
    <w:p w14:paraId="0D001B8F" w14:textId="77777777" w:rsidR="007A3B20" w:rsidRDefault="007A3B20">
      <w:pPr>
        <w:pStyle w:val="TOC1"/>
        <w:rPr>
          <w:rFonts w:asciiTheme="minorHAnsi" w:eastAsiaTheme="minorEastAsia" w:hAnsiTheme="minorHAnsi" w:cstheme="minorBidi"/>
          <w:noProof/>
          <w:sz w:val="22"/>
          <w:szCs w:val="22"/>
        </w:rPr>
      </w:pPr>
      <w:r w:rsidRPr="00F73217">
        <w:rPr>
          <w:noProof/>
        </w:rPr>
        <w:t>3.7 NYS Vendor Responsibility</w:t>
      </w:r>
      <w:r>
        <w:rPr>
          <w:noProof/>
        </w:rPr>
        <w:tab/>
      </w:r>
      <w:r>
        <w:rPr>
          <w:noProof/>
        </w:rPr>
        <w:fldChar w:fldCharType="begin"/>
      </w:r>
      <w:r>
        <w:rPr>
          <w:noProof/>
        </w:rPr>
        <w:instrText xml:space="preserve"> PAGEREF _Toc477364089 \h </w:instrText>
      </w:r>
      <w:r>
        <w:rPr>
          <w:noProof/>
        </w:rPr>
      </w:r>
      <w:r>
        <w:rPr>
          <w:noProof/>
        </w:rPr>
        <w:fldChar w:fldCharType="separate"/>
      </w:r>
      <w:r>
        <w:rPr>
          <w:noProof/>
        </w:rPr>
        <w:t>30</w:t>
      </w:r>
      <w:r>
        <w:rPr>
          <w:noProof/>
        </w:rPr>
        <w:fldChar w:fldCharType="end"/>
      </w:r>
    </w:p>
    <w:p w14:paraId="582DF764" w14:textId="77777777" w:rsidR="007A3B20" w:rsidRDefault="007A3B20">
      <w:pPr>
        <w:pStyle w:val="TOC1"/>
        <w:rPr>
          <w:rFonts w:asciiTheme="minorHAnsi" w:eastAsiaTheme="minorEastAsia" w:hAnsiTheme="minorHAnsi" w:cstheme="minorBidi"/>
          <w:noProof/>
          <w:sz w:val="22"/>
          <w:szCs w:val="22"/>
        </w:rPr>
      </w:pPr>
      <w:r w:rsidRPr="00F73217">
        <w:rPr>
          <w:noProof/>
        </w:rPr>
        <w:t>3.8 Procurement Lobbying Law</w:t>
      </w:r>
      <w:r>
        <w:rPr>
          <w:noProof/>
        </w:rPr>
        <w:tab/>
      </w:r>
      <w:r>
        <w:rPr>
          <w:noProof/>
        </w:rPr>
        <w:fldChar w:fldCharType="begin"/>
      </w:r>
      <w:r>
        <w:rPr>
          <w:noProof/>
        </w:rPr>
        <w:instrText xml:space="preserve"> PAGEREF _Toc477364090 \h </w:instrText>
      </w:r>
      <w:r>
        <w:rPr>
          <w:noProof/>
        </w:rPr>
      </w:r>
      <w:r>
        <w:rPr>
          <w:noProof/>
        </w:rPr>
        <w:fldChar w:fldCharType="separate"/>
      </w:r>
      <w:r>
        <w:rPr>
          <w:noProof/>
        </w:rPr>
        <w:t>30</w:t>
      </w:r>
      <w:r>
        <w:rPr>
          <w:noProof/>
        </w:rPr>
        <w:fldChar w:fldCharType="end"/>
      </w:r>
    </w:p>
    <w:p w14:paraId="7678AB3D" w14:textId="77777777" w:rsidR="007A3B20" w:rsidRDefault="007A3B20">
      <w:pPr>
        <w:pStyle w:val="TOC1"/>
        <w:rPr>
          <w:rFonts w:asciiTheme="minorHAnsi" w:eastAsiaTheme="minorEastAsia" w:hAnsiTheme="minorHAnsi" w:cstheme="minorBidi"/>
          <w:noProof/>
          <w:sz w:val="22"/>
          <w:szCs w:val="22"/>
        </w:rPr>
      </w:pPr>
      <w:r w:rsidRPr="00F73217">
        <w:rPr>
          <w:noProof/>
        </w:rPr>
        <w:t>3.9 Consultant Disclosure Legislation</w:t>
      </w:r>
      <w:r>
        <w:rPr>
          <w:noProof/>
        </w:rPr>
        <w:tab/>
      </w:r>
      <w:r>
        <w:rPr>
          <w:noProof/>
        </w:rPr>
        <w:fldChar w:fldCharType="begin"/>
      </w:r>
      <w:r>
        <w:rPr>
          <w:noProof/>
        </w:rPr>
        <w:instrText xml:space="preserve"> PAGEREF _Toc477364091 \h </w:instrText>
      </w:r>
      <w:r>
        <w:rPr>
          <w:noProof/>
        </w:rPr>
      </w:r>
      <w:r>
        <w:rPr>
          <w:noProof/>
        </w:rPr>
        <w:fldChar w:fldCharType="separate"/>
      </w:r>
      <w:r>
        <w:rPr>
          <w:noProof/>
        </w:rPr>
        <w:t>31</w:t>
      </w:r>
      <w:r>
        <w:rPr>
          <w:noProof/>
        </w:rPr>
        <w:fldChar w:fldCharType="end"/>
      </w:r>
    </w:p>
    <w:p w14:paraId="0E4E434A"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3.10 Public Officer’s Law Section 73</w:t>
      </w:r>
      <w:r>
        <w:rPr>
          <w:noProof/>
        </w:rPr>
        <w:tab/>
      </w:r>
      <w:r>
        <w:rPr>
          <w:noProof/>
        </w:rPr>
        <w:fldChar w:fldCharType="begin"/>
      </w:r>
      <w:r>
        <w:rPr>
          <w:noProof/>
        </w:rPr>
        <w:instrText xml:space="preserve"> PAGEREF _Toc477364092 \h </w:instrText>
      </w:r>
      <w:r>
        <w:rPr>
          <w:noProof/>
        </w:rPr>
      </w:r>
      <w:r>
        <w:rPr>
          <w:noProof/>
        </w:rPr>
        <w:fldChar w:fldCharType="separate"/>
      </w:r>
      <w:r>
        <w:rPr>
          <w:noProof/>
        </w:rPr>
        <w:t>32</w:t>
      </w:r>
      <w:r>
        <w:rPr>
          <w:noProof/>
        </w:rPr>
        <w:fldChar w:fldCharType="end"/>
      </w:r>
    </w:p>
    <w:p w14:paraId="6B783896"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3.11 NYSED Substitute Form W-9</w:t>
      </w:r>
      <w:r>
        <w:rPr>
          <w:noProof/>
        </w:rPr>
        <w:tab/>
      </w:r>
      <w:r>
        <w:rPr>
          <w:noProof/>
        </w:rPr>
        <w:fldChar w:fldCharType="begin"/>
      </w:r>
      <w:r>
        <w:rPr>
          <w:noProof/>
        </w:rPr>
        <w:instrText xml:space="preserve"> PAGEREF _Toc477364093 \h </w:instrText>
      </w:r>
      <w:r>
        <w:rPr>
          <w:noProof/>
        </w:rPr>
      </w:r>
      <w:r>
        <w:rPr>
          <w:noProof/>
        </w:rPr>
        <w:fldChar w:fldCharType="separate"/>
      </w:r>
      <w:r>
        <w:rPr>
          <w:noProof/>
        </w:rPr>
        <w:t>32</w:t>
      </w:r>
      <w:r>
        <w:rPr>
          <w:noProof/>
        </w:rPr>
        <w:fldChar w:fldCharType="end"/>
      </w:r>
    </w:p>
    <w:p w14:paraId="7E1FB000" w14:textId="77777777" w:rsidR="007A3B20" w:rsidRDefault="007A3B20">
      <w:pPr>
        <w:pStyle w:val="TOC1"/>
        <w:rPr>
          <w:rFonts w:asciiTheme="minorHAnsi" w:eastAsiaTheme="minorEastAsia" w:hAnsiTheme="minorHAnsi" w:cstheme="minorBidi"/>
          <w:noProof/>
          <w:sz w:val="22"/>
          <w:szCs w:val="22"/>
        </w:rPr>
      </w:pPr>
      <w:r w:rsidRPr="00F73217">
        <w:rPr>
          <w:noProof/>
        </w:rPr>
        <w:t>3.12 Workers’ Compensation Coverage and Debarment</w:t>
      </w:r>
      <w:r>
        <w:rPr>
          <w:noProof/>
        </w:rPr>
        <w:tab/>
      </w:r>
      <w:r>
        <w:rPr>
          <w:noProof/>
        </w:rPr>
        <w:fldChar w:fldCharType="begin"/>
      </w:r>
      <w:r>
        <w:rPr>
          <w:noProof/>
        </w:rPr>
        <w:instrText xml:space="preserve"> PAGEREF _Toc477364094 \h </w:instrText>
      </w:r>
      <w:r>
        <w:rPr>
          <w:noProof/>
        </w:rPr>
      </w:r>
      <w:r>
        <w:rPr>
          <w:noProof/>
        </w:rPr>
        <w:fldChar w:fldCharType="separate"/>
      </w:r>
      <w:r>
        <w:rPr>
          <w:noProof/>
        </w:rPr>
        <w:t>33</w:t>
      </w:r>
      <w:r>
        <w:rPr>
          <w:noProof/>
        </w:rPr>
        <w:fldChar w:fldCharType="end"/>
      </w:r>
    </w:p>
    <w:p w14:paraId="20AFE437"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3.13 Proof of Coverage Requirements</w:t>
      </w:r>
      <w:r>
        <w:rPr>
          <w:noProof/>
        </w:rPr>
        <w:tab/>
      </w:r>
      <w:r>
        <w:rPr>
          <w:noProof/>
        </w:rPr>
        <w:fldChar w:fldCharType="begin"/>
      </w:r>
      <w:r>
        <w:rPr>
          <w:noProof/>
        </w:rPr>
        <w:instrText xml:space="preserve"> PAGEREF _Toc477364095 \h </w:instrText>
      </w:r>
      <w:r>
        <w:rPr>
          <w:noProof/>
        </w:rPr>
      </w:r>
      <w:r>
        <w:rPr>
          <w:noProof/>
        </w:rPr>
        <w:fldChar w:fldCharType="separate"/>
      </w:r>
      <w:r>
        <w:rPr>
          <w:noProof/>
        </w:rPr>
        <w:t>33</w:t>
      </w:r>
      <w:r>
        <w:rPr>
          <w:noProof/>
        </w:rPr>
        <w:fldChar w:fldCharType="end"/>
      </w:r>
    </w:p>
    <w:p w14:paraId="16D2E155"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3.13.1 Proof of Workers’ Compensation Coverage</w:t>
      </w:r>
      <w:r>
        <w:rPr>
          <w:noProof/>
        </w:rPr>
        <w:tab/>
      </w:r>
      <w:r>
        <w:rPr>
          <w:noProof/>
        </w:rPr>
        <w:fldChar w:fldCharType="begin"/>
      </w:r>
      <w:r>
        <w:rPr>
          <w:noProof/>
        </w:rPr>
        <w:instrText xml:space="preserve"> PAGEREF _Toc477364096 \h </w:instrText>
      </w:r>
      <w:r>
        <w:rPr>
          <w:noProof/>
        </w:rPr>
      </w:r>
      <w:r>
        <w:rPr>
          <w:noProof/>
        </w:rPr>
        <w:fldChar w:fldCharType="separate"/>
      </w:r>
      <w:r>
        <w:rPr>
          <w:noProof/>
        </w:rPr>
        <w:t>33</w:t>
      </w:r>
      <w:r>
        <w:rPr>
          <w:noProof/>
        </w:rPr>
        <w:fldChar w:fldCharType="end"/>
      </w:r>
    </w:p>
    <w:p w14:paraId="331B3B11" w14:textId="77777777" w:rsidR="007A3B20" w:rsidRDefault="007A3B20">
      <w:pPr>
        <w:pStyle w:val="TOC1"/>
        <w:rPr>
          <w:rFonts w:asciiTheme="minorHAnsi" w:eastAsiaTheme="minorEastAsia" w:hAnsiTheme="minorHAnsi" w:cstheme="minorBidi"/>
          <w:noProof/>
          <w:sz w:val="22"/>
          <w:szCs w:val="22"/>
        </w:rPr>
      </w:pPr>
      <w:r w:rsidRPr="00F73217">
        <w:rPr>
          <w:noProof/>
        </w:rPr>
        <w:t>3.13.2 Proof of Disability Benefits Coverage</w:t>
      </w:r>
      <w:r>
        <w:rPr>
          <w:noProof/>
        </w:rPr>
        <w:tab/>
      </w:r>
      <w:r>
        <w:rPr>
          <w:noProof/>
        </w:rPr>
        <w:fldChar w:fldCharType="begin"/>
      </w:r>
      <w:r>
        <w:rPr>
          <w:noProof/>
        </w:rPr>
        <w:instrText xml:space="preserve"> PAGEREF _Toc477364097 \h </w:instrText>
      </w:r>
      <w:r>
        <w:rPr>
          <w:noProof/>
        </w:rPr>
      </w:r>
      <w:r>
        <w:rPr>
          <w:noProof/>
        </w:rPr>
        <w:fldChar w:fldCharType="separate"/>
      </w:r>
      <w:r>
        <w:rPr>
          <w:noProof/>
        </w:rPr>
        <w:t>34</w:t>
      </w:r>
      <w:r>
        <w:rPr>
          <w:noProof/>
        </w:rPr>
        <w:fldChar w:fldCharType="end"/>
      </w:r>
    </w:p>
    <w:p w14:paraId="36B5D611"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3.13.3 Sales and Compensating Use Tax Certification (Tax Law, § 5-a)</w:t>
      </w:r>
      <w:r>
        <w:rPr>
          <w:noProof/>
        </w:rPr>
        <w:tab/>
      </w:r>
      <w:r>
        <w:rPr>
          <w:noProof/>
        </w:rPr>
        <w:fldChar w:fldCharType="begin"/>
      </w:r>
      <w:r>
        <w:rPr>
          <w:noProof/>
        </w:rPr>
        <w:instrText xml:space="preserve"> PAGEREF _Toc477364098 \h </w:instrText>
      </w:r>
      <w:r>
        <w:rPr>
          <w:noProof/>
        </w:rPr>
      </w:r>
      <w:r>
        <w:rPr>
          <w:noProof/>
        </w:rPr>
        <w:fldChar w:fldCharType="separate"/>
      </w:r>
      <w:r>
        <w:rPr>
          <w:noProof/>
        </w:rPr>
        <w:t>34</w:t>
      </w:r>
      <w:r>
        <w:rPr>
          <w:noProof/>
        </w:rPr>
        <w:fldChar w:fldCharType="end"/>
      </w:r>
    </w:p>
    <w:p w14:paraId="78E20A50"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4. Assurances</w:t>
      </w:r>
      <w:r>
        <w:rPr>
          <w:noProof/>
        </w:rPr>
        <w:tab/>
      </w:r>
      <w:r>
        <w:rPr>
          <w:noProof/>
        </w:rPr>
        <w:fldChar w:fldCharType="begin"/>
      </w:r>
      <w:r>
        <w:rPr>
          <w:noProof/>
        </w:rPr>
        <w:instrText xml:space="preserve"> PAGEREF _Toc477364099 \h </w:instrText>
      </w:r>
      <w:r>
        <w:rPr>
          <w:noProof/>
        </w:rPr>
      </w:r>
      <w:r>
        <w:rPr>
          <w:noProof/>
        </w:rPr>
        <w:fldChar w:fldCharType="separate"/>
      </w:r>
      <w:r>
        <w:rPr>
          <w:noProof/>
        </w:rPr>
        <w:t>35</w:t>
      </w:r>
      <w:r>
        <w:rPr>
          <w:noProof/>
        </w:rPr>
        <w:fldChar w:fldCharType="end"/>
      </w:r>
    </w:p>
    <w:p w14:paraId="12B28B7D"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cstheme="minorBidi"/>
          <w:noProof/>
        </w:rPr>
        <w:t>State of New York Agreement</w:t>
      </w:r>
      <w:r>
        <w:rPr>
          <w:noProof/>
        </w:rPr>
        <w:tab/>
      </w:r>
      <w:r>
        <w:rPr>
          <w:noProof/>
        </w:rPr>
        <w:fldChar w:fldCharType="begin"/>
      </w:r>
      <w:r>
        <w:rPr>
          <w:noProof/>
        </w:rPr>
        <w:instrText xml:space="preserve"> PAGEREF _Toc477364100 \h </w:instrText>
      </w:r>
      <w:r>
        <w:rPr>
          <w:noProof/>
        </w:rPr>
      </w:r>
      <w:r>
        <w:rPr>
          <w:noProof/>
        </w:rPr>
        <w:fldChar w:fldCharType="separate"/>
      </w:r>
      <w:r>
        <w:rPr>
          <w:noProof/>
        </w:rPr>
        <w:t>36</w:t>
      </w:r>
      <w:r>
        <w:rPr>
          <w:noProof/>
        </w:rPr>
        <w:fldChar w:fldCharType="end"/>
      </w:r>
    </w:p>
    <w:p w14:paraId="669DE797"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cstheme="minorBidi"/>
          <w:noProof/>
        </w:rPr>
        <w:t>Appendix A Standard Clauses for NYS Contracts</w:t>
      </w:r>
      <w:r>
        <w:rPr>
          <w:noProof/>
        </w:rPr>
        <w:tab/>
      </w:r>
      <w:r>
        <w:rPr>
          <w:noProof/>
        </w:rPr>
        <w:fldChar w:fldCharType="begin"/>
      </w:r>
      <w:r>
        <w:rPr>
          <w:noProof/>
        </w:rPr>
        <w:instrText xml:space="preserve"> PAGEREF _Toc477364101 \h </w:instrText>
      </w:r>
      <w:r>
        <w:rPr>
          <w:noProof/>
        </w:rPr>
      </w:r>
      <w:r>
        <w:rPr>
          <w:noProof/>
        </w:rPr>
        <w:fldChar w:fldCharType="separate"/>
      </w:r>
      <w:r>
        <w:rPr>
          <w:noProof/>
        </w:rPr>
        <w:t>38</w:t>
      </w:r>
      <w:r>
        <w:rPr>
          <w:noProof/>
        </w:rPr>
        <w:fldChar w:fldCharType="end"/>
      </w:r>
    </w:p>
    <w:p w14:paraId="52CA7A00" w14:textId="77777777" w:rsidR="007A3B20" w:rsidRDefault="007A3B20">
      <w:pPr>
        <w:pStyle w:val="TOC1"/>
        <w:rPr>
          <w:rFonts w:asciiTheme="minorHAnsi" w:eastAsiaTheme="minorEastAsia" w:hAnsiTheme="minorHAnsi" w:cstheme="minorBidi"/>
          <w:noProof/>
          <w:sz w:val="22"/>
          <w:szCs w:val="22"/>
        </w:rPr>
      </w:pPr>
      <w:r w:rsidRPr="00F73217">
        <w:rPr>
          <w:rFonts w:eastAsiaTheme="minorHAnsi"/>
          <w:noProof/>
        </w:rPr>
        <w:t>Appendix A-1</w:t>
      </w:r>
      <w:r>
        <w:rPr>
          <w:noProof/>
        </w:rPr>
        <w:tab/>
      </w:r>
      <w:r>
        <w:rPr>
          <w:noProof/>
        </w:rPr>
        <w:fldChar w:fldCharType="begin"/>
      </w:r>
      <w:r>
        <w:rPr>
          <w:noProof/>
        </w:rPr>
        <w:instrText xml:space="preserve"> PAGEREF _Toc477364102 \h </w:instrText>
      </w:r>
      <w:r>
        <w:rPr>
          <w:noProof/>
        </w:rPr>
      </w:r>
      <w:r>
        <w:rPr>
          <w:noProof/>
        </w:rPr>
        <w:fldChar w:fldCharType="separate"/>
      </w:r>
      <w:r>
        <w:rPr>
          <w:noProof/>
        </w:rPr>
        <w:t>43</w:t>
      </w:r>
      <w:r>
        <w:rPr>
          <w:noProof/>
        </w:rPr>
        <w:fldChar w:fldCharType="end"/>
      </w:r>
    </w:p>
    <w:p w14:paraId="4558DF68" w14:textId="77777777" w:rsidR="004F3DB8" w:rsidRDefault="00B54B80">
      <w:pPr>
        <w:rPr>
          <w:rFonts w:ascii="Arial" w:hAnsi="Arial"/>
          <w:b/>
        </w:rPr>
      </w:pPr>
      <w:r>
        <w:rPr>
          <w:rFonts w:ascii="Arial" w:hAnsi="Arial"/>
          <w:b/>
        </w:rPr>
        <w:fldChar w:fldCharType="end"/>
      </w:r>
      <w:r w:rsidR="004F3DB8">
        <w:rPr>
          <w:rFonts w:ascii="Arial" w:hAnsi="Arial"/>
          <w:b/>
        </w:rPr>
        <w:br w:type="page"/>
      </w:r>
    </w:p>
    <w:p w14:paraId="1C20DDA9" w14:textId="773E6379" w:rsidR="00B652EE" w:rsidRPr="00451B48" w:rsidRDefault="00B652EE" w:rsidP="00B652EE">
      <w:pPr>
        <w:rPr>
          <w:rFonts w:ascii="Arial" w:hAnsi="Arial"/>
        </w:rPr>
      </w:pPr>
      <w:r w:rsidRPr="00451B48">
        <w:rPr>
          <w:rFonts w:ascii="Arial" w:hAnsi="Arial"/>
          <w:b/>
        </w:rPr>
        <w:lastRenderedPageBreak/>
        <w:t>Glossary of Terms and Acronyms used in this RFP</w:t>
      </w:r>
      <w:r w:rsidR="00451B48" w:rsidRPr="00451B48">
        <w:rPr>
          <w:rFonts w:ascii="Arial" w:hAnsi="Arial"/>
        </w:rPr>
        <w:fldChar w:fldCharType="begin"/>
      </w:r>
      <w:r w:rsidR="00451B48" w:rsidRPr="00451B48">
        <w:instrText xml:space="preserve"> TC "</w:instrText>
      </w:r>
      <w:bookmarkStart w:id="4" w:name="_Toc477364048"/>
      <w:r w:rsidR="00451B48" w:rsidRPr="00451B48">
        <w:rPr>
          <w:rFonts w:ascii="Arial" w:hAnsi="Arial"/>
        </w:rPr>
        <w:instrText>Glossary of Terms and Acronyms used in this RFP</w:instrText>
      </w:r>
      <w:bookmarkEnd w:id="4"/>
      <w:r w:rsidR="00451B48" w:rsidRPr="00451B48">
        <w:instrText xml:space="preserve">" \f C \l "1" </w:instrText>
      </w:r>
      <w:r w:rsidR="00451B48" w:rsidRPr="00451B48">
        <w:rPr>
          <w:rFonts w:ascii="Arial" w:hAnsi="Arial"/>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290"/>
      </w:tblGrid>
      <w:tr w:rsidR="00B652EE" w:rsidRPr="00A709EE" w14:paraId="0EC250EC" w14:textId="77777777" w:rsidTr="009951CD">
        <w:tc>
          <w:tcPr>
            <w:tcW w:w="3078" w:type="dxa"/>
            <w:shd w:val="clear" w:color="auto" w:fill="auto"/>
            <w:vAlign w:val="center"/>
          </w:tcPr>
          <w:p w14:paraId="33E46EBE" w14:textId="77777777" w:rsidR="00B652EE" w:rsidRPr="00A709EE" w:rsidRDefault="00B652EE" w:rsidP="00B652EE">
            <w:pPr>
              <w:rPr>
                <w:rFonts w:ascii="Arial" w:hAnsi="Arial"/>
              </w:rPr>
            </w:pPr>
            <w:r w:rsidRPr="00A709EE">
              <w:rPr>
                <w:rFonts w:ascii="Arial" w:hAnsi="Arial"/>
                <w:b/>
              </w:rPr>
              <w:t>Term or Acronym</w:t>
            </w:r>
          </w:p>
        </w:tc>
        <w:tc>
          <w:tcPr>
            <w:tcW w:w="7290" w:type="dxa"/>
            <w:shd w:val="clear" w:color="auto" w:fill="auto"/>
            <w:vAlign w:val="center"/>
          </w:tcPr>
          <w:p w14:paraId="5D793A66" w14:textId="77777777" w:rsidR="00B652EE" w:rsidRPr="00A709EE" w:rsidRDefault="00B652EE" w:rsidP="00B652EE">
            <w:pPr>
              <w:rPr>
                <w:rFonts w:ascii="Arial" w:hAnsi="Arial"/>
              </w:rPr>
            </w:pPr>
            <w:r w:rsidRPr="00A709EE">
              <w:rPr>
                <w:rFonts w:ascii="Arial" w:hAnsi="Arial"/>
                <w:b/>
              </w:rPr>
              <w:t>Definition</w:t>
            </w:r>
          </w:p>
        </w:tc>
      </w:tr>
      <w:tr w:rsidR="00B652EE" w:rsidRPr="00A709EE" w14:paraId="7F8757E7" w14:textId="77777777" w:rsidTr="009951CD">
        <w:tc>
          <w:tcPr>
            <w:tcW w:w="3078" w:type="dxa"/>
            <w:shd w:val="clear" w:color="auto" w:fill="auto"/>
            <w:vAlign w:val="center"/>
          </w:tcPr>
          <w:p w14:paraId="4FA7167F" w14:textId="77777777" w:rsidR="00B652EE" w:rsidRPr="00A709EE" w:rsidRDefault="00B652EE" w:rsidP="00B652EE">
            <w:pPr>
              <w:rPr>
                <w:rFonts w:ascii="Arial" w:hAnsi="Arial"/>
              </w:rPr>
            </w:pPr>
            <w:r w:rsidRPr="00A709EE">
              <w:rPr>
                <w:rFonts w:ascii="Arial" w:hAnsi="Arial"/>
              </w:rPr>
              <w:t>§</w:t>
            </w:r>
          </w:p>
        </w:tc>
        <w:tc>
          <w:tcPr>
            <w:tcW w:w="7290" w:type="dxa"/>
            <w:shd w:val="clear" w:color="auto" w:fill="auto"/>
            <w:vAlign w:val="center"/>
          </w:tcPr>
          <w:p w14:paraId="5816D8C8" w14:textId="77777777" w:rsidR="00B652EE" w:rsidRPr="00A709EE" w:rsidRDefault="00B652EE" w:rsidP="00B652EE">
            <w:pPr>
              <w:rPr>
                <w:rFonts w:ascii="Arial" w:hAnsi="Arial"/>
              </w:rPr>
            </w:pPr>
            <w:r w:rsidRPr="00A709EE">
              <w:rPr>
                <w:rFonts w:ascii="Arial" w:hAnsi="Arial"/>
              </w:rPr>
              <w:t>Section</w:t>
            </w:r>
          </w:p>
        </w:tc>
      </w:tr>
      <w:tr w:rsidR="00B652EE" w:rsidRPr="00A709EE" w14:paraId="2F10DC3F" w14:textId="77777777" w:rsidTr="009951CD">
        <w:tc>
          <w:tcPr>
            <w:tcW w:w="3078" w:type="dxa"/>
            <w:shd w:val="clear" w:color="auto" w:fill="auto"/>
            <w:vAlign w:val="center"/>
          </w:tcPr>
          <w:p w14:paraId="064444AA" w14:textId="77777777" w:rsidR="00B652EE" w:rsidRPr="00A709EE" w:rsidRDefault="00C5344E" w:rsidP="00B652EE">
            <w:pPr>
              <w:rPr>
                <w:rFonts w:ascii="Arial" w:hAnsi="Arial"/>
              </w:rPr>
            </w:pPr>
            <w:r>
              <w:rPr>
                <w:rFonts w:ascii="Arial" w:hAnsi="Arial"/>
              </w:rPr>
              <w:t>a</w:t>
            </w:r>
            <w:r w:rsidR="00B652EE" w:rsidRPr="00A709EE">
              <w:rPr>
                <w:rFonts w:ascii="Arial" w:hAnsi="Arial"/>
              </w:rPr>
              <w:t>dministration</w:t>
            </w:r>
            <w:r>
              <w:rPr>
                <w:rFonts w:ascii="Arial" w:hAnsi="Arial"/>
              </w:rPr>
              <w:t xml:space="preserve"> period</w:t>
            </w:r>
          </w:p>
        </w:tc>
        <w:tc>
          <w:tcPr>
            <w:tcW w:w="7290" w:type="dxa"/>
            <w:shd w:val="clear" w:color="auto" w:fill="auto"/>
            <w:vAlign w:val="center"/>
          </w:tcPr>
          <w:p w14:paraId="040AD819" w14:textId="77777777" w:rsidR="00B652EE" w:rsidRPr="00A709EE" w:rsidRDefault="00CD11E9" w:rsidP="00973787">
            <w:pPr>
              <w:rPr>
                <w:rFonts w:ascii="Arial" w:hAnsi="Arial"/>
              </w:rPr>
            </w:pPr>
            <w:r>
              <w:rPr>
                <w:rFonts w:ascii="Arial" w:hAnsi="Arial"/>
              </w:rPr>
              <w:t xml:space="preserve">The </w:t>
            </w:r>
            <w:r w:rsidR="002A540A">
              <w:rPr>
                <w:rFonts w:ascii="Arial" w:hAnsi="Arial"/>
              </w:rPr>
              <w:t>scheduled/</w:t>
            </w:r>
            <w:r w:rsidR="00C5344E">
              <w:rPr>
                <w:rFonts w:ascii="Arial" w:hAnsi="Arial"/>
              </w:rPr>
              <w:t xml:space="preserve">prescribed time in which a State </w:t>
            </w:r>
            <w:r w:rsidR="003643B5">
              <w:rPr>
                <w:rFonts w:ascii="Arial" w:hAnsi="Arial"/>
              </w:rPr>
              <w:t>e</w:t>
            </w:r>
            <w:r w:rsidR="00C5344E">
              <w:rPr>
                <w:rFonts w:ascii="Arial" w:hAnsi="Arial"/>
              </w:rPr>
              <w:t xml:space="preserve">xam, </w:t>
            </w:r>
            <w:r w:rsidR="003643B5">
              <w:rPr>
                <w:rFonts w:ascii="Arial" w:hAnsi="Arial"/>
              </w:rPr>
              <w:t>t</w:t>
            </w:r>
            <w:r w:rsidR="00C5344E">
              <w:rPr>
                <w:rFonts w:ascii="Arial" w:hAnsi="Arial"/>
              </w:rPr>
              <w:t xml:space="preserve">est or </w:t>
            </w:r>
            <w:r w:rsidR="003643B5">
              <w:rPr>
                <w:rFonts w:ascii="Arial" w:hAnsi="Arial"/>
              </w:rPr>
              <w:t>a</w:t>
            </w:r>
            <w:r w:rsidR="00C5344E">
              <w:rPr>
                <w:rFonts w:ascii="Arial" w:hAnsi="Arial"/>
              </w:rPr>
              <w:t xml:space="preserve">ssessment is given to students at </w:t>
            </w:r>
            <w:r w:rsidR="003643B5">
              <w:rPr>
                <w:rFonts w:ascii="Arial" w:hAnsi="Arial"/>
              </w:rPr>
              <w:t>authorized testing location</w:t>
            </w:r>
            <w:r w:rsidR="00973787">
              <w:rPr>
                <w:rFonts w:ascii="Arial" w:hAnsi="Arial"/>
              </w:rPr>
              <w:t>s</w:t>
            </w:r>
            <w:r w:rsidR="002A540A">
              <w:rPr>
                <w:rFonts w:ascii="Arial" w:hAnsi="Arial"/>
              </w:rPr>
              <w:t xml:space="preserve"> e</w:t>
            </w:r>
            <w:r w:rsidR="00C5344E">
              <w:rPr>
                <w:rFonts w:ascii="Arial" w:hAnsi="Arial"/>
              </w:rPr>
              <w:t>stablished via a published schedule, which includes the required date(s) of testing and may include a start and end time</w:t>
            </w:r>
          </w:p>
        </w:tc>
      </w:tr>
      <w:tr w:rsidR="00B652EE" w:rsidRPr="00A709EE" w14:paraId="0AAEB1AB" w14:textId="77777777" w:rsidTr="009951CD">
        <w:tc>
          <w:tcPr>
            <w:tcW w:w="3078" w:type="dxa"/>
            <w:shd w:val="clear" w:color="auto" w:fill="auto"/>
            <w:vAlign w:val="center"/>
          </w:tcPr>
          <w:p w14:paraId="34DE3A53" w14:textId="77777777" w:rsidR="00B652EE" w:rsidRPr="00A709EE" w:rsidRDefault="00B652EE" w:rsidP="00B652EE">
            <w:pPr>
              <w:rPr>
                <w:rFonts w:ascii="Arial" w:hAnsi="Arial"/>
              </w:rPr>
            </w:pPr>
            <w:r w:rsidRPr="00A709EE">
              <w:rPr>
                <w:rFonts w:ascii="Arial" w:hAnsi="Arial"/>
              </w:rPr>
              <w:t>assessment</w:t>
            </w:r>
          </w:p>
        </w:tc>
        <w:tc>
          <w:tcPr>
            <w:tcW w:w="7290" w:type="dxa"/>
            <w:shd w:val="clear" w:color="auto" w:fill="auto"/>
            <w:vAlign w:val="center"/>
          </w:tcPr>
          <w:p w14:paraId="4C704909" w14:textId="7AFCC378" w:rsidR="00B652EE" w:rsidRPr="00A709EE" w:rsidRDefault="00B652EE" w:rsidP="00224F3D">
            <w:pPr>
              <w:rPr>
                <w:rFonts w:ascii="Arial" w:hAnsi="Arial"/>
              </w:rPr>
            </w:pPr>
            <w:r w:rsidRPr="00A709EE">
              <w:rPr>
                <w:rFonts w:ascii="Arial" w:hAnsi="Arial"/>
              </w:rPr>
              <w:t>A</w:t>
            </w:r>
            <w:r w:rsidR="006D407B">
              <w:rPr>
                <w:rFonts w:ascii="Arial" w:hAnsi="Arial"/>
              </w:rPr>
              <w:t>n exam (</w:t>
            </w:r>
            <w:r w:rsidRPr="00A709EE">
              <w:rPr>
                <w:rFonts w:ascii="Arial" w:hAnsi="Arial"/>
              </w:rPr>
              <w:t>test</w:t>
            </w:r>
            <w:r w:rsidR="006D407B">
              <w:rPr>
                <w:rFonts w:ascii="Arial" w:hAnsi="Arial"/>
              </w:rPr>
              <w:t>)</w:t>
            </w:r>
            <w:r w:rsidRPr="00A709EE">
              <w:rPr>
                <w:rFonts w:ascii="Arial" w:hAnsi="Arial"/>
              </w:rPr>
              <w:t xml:space="preserve"> designed to measure a student’s knowledge and understanding of content, concepts, and/or skills</w:t>
            </w:r>
          </w:p>
        </w:tc>
      </w:tr>
      <w:tr w:rsidR="00B652EE" w:rsidRPr="00A709EE" w14:paraId="7EDDC2C8" w14:textId="77777777" w:rsidTr="009951CD">
        <w:tc>
          <w:tcPr>
            <w:tcW w:w="3078" w:type="dxa"/>
            <w:shd w:val="clear" w:color="auto" w:fill="auto"/>
            <w:vAlign w:val="center"/>
          </w:tcPr>
          <w:p w14:paraId="6AE2A6F7" w14:textId="77777777" w:rsidR="00B652EE" w:rsidRPr="00A709EE" w:rsidRDefault="00B652EE" w:rsidP="00B652EE">
            <w:pPr>
              <w:rPr>
                <w:rFonts w:ascii="Arial" w:hAnsi="Arial"/>
              </w:rPr>
            </w:pPr>
            <w:r w:rsidRPr="00A709EE">
              <w:rPr>
                <w:rFonts w:ascii="Arial" w:hAnsi="Arial"/>
              </w:rPr>
              <w:t>BANA</w:t>
            </w:r>
          </w:p>
        </w:tc>
        <w:tc>
          <w:tcPr>
            <w:tcW w:w="7290" w:type="dxa"/>
            <w:shd w:val="clear" w:color="auto" w:fill="auto"/>
            <w:vAlign w:val="center"/>
          </w:tcPr>
          <w:p w14:paraId="142C3444" w14:textId="77777777" w:rsidR="00B652EE" w:rsidRPr="00A709EE" w:rsidRDefault="00B652EE" w:rsidP="006D407B">
            <w:pPr>
              <w:rPr>
                <w:rFonts w:ascii="Arial" w:hAnsi="Arial"/>
              </w:rPr>
            </w:pPr>
            <w:r w:rsidRPr="00A709EE">
              <w:rPr>
                <w:rFonts w:ascii="Arial" w:hAnsi="Arial"/>
              </w:rPr>
              <w:t>Braille Authority of North America - assures literacy for tactile readers through standardization of braille and tactile graphics</w:t>
            </w:r>
          </w:p>
        </w:tc>
      </w:tr>
      <w:tr w:rsidR="00B652EE" w:rsidRPr="00A709EE" w14:paraId="4D5F45A4" w14:textId="77777777" w:rsidTr="009951CD">
        <w:tc>
          <w:tcPr>
            <w:tcW w:w="3078" w:type="dxa"/>
            <w:shd w:val="clear" w:color="auto" w:fill="auto"/>
            <w:vAlign w:val="center"/>
          </w:tcPr>
          <w:p w14:paraId="1C8667B2" w14:textId="77777777" w:rsidR="00B652EE" w:rsidRPr="00A709EE" w:rsidRDefault="00C315C0" w:rsidP="00B652EE">
            <w:pPr>
              <w:rPr>
                <w:rFonts w:ascii="Arial" w:hAnsi="Arial"/>
              </w:rPr>
            </w:pPr>
            <w:r>
              <w:rPr>
                <w:rFonts w:ascii="Arial" w:hAnsi="Arial"/>
              </w:rPr>
              <w:t>b</w:t>
            </w:r>
            <w:r w:rsidR="00B652EE" w:rsidRPr="00A709EE">
              <w:rPr>
                <w:rFonts w:ascii="Arial" w:hAnsi="Arial"/>
              </w:rPr>
              <w:t>raille</w:t>
            </w:r>
          </w:p>
        </w:tc>
        <w:tc>
          <w:tcPr>
            <w:tcW w:w="7290" w:type="dxa"/>
            <w:shd w:val="clear" w:color="auto" w:fill="auto"/>
            <w:vAlign w:val="center"/>
          </w:tcPr>
          <w:p w14:paraId="6B44E703" w14:textId="77777777" w:rsidR="00B652EE" w:rsidRPr="00A709EE" w:rsidRDefault="00B652EE" w:rsidP="00B652EE">
            <w:pPr>
              <w:rPr>
                <w:rFonts w:ascii="Arial" w:hAnsi="Arial"/>
              </w:rPr>
            </w:pPr>
            <w:r w:rsidRPr="00A709EE">
              <w:rPr>
                <w:rFonts w:ascii="Arial" w:hAnsi="Arial"/>
              </w:rPr>
              <w:t>a system of writing and printing for blind or visually impaired people, in which varied arrangements of raised dots representing letters and numerals are identified by touch</w:t>
            </w:r>
          </w:p>
        </w:tc>
      </w:tr>
      <w:tr w:rsidR="00B652EE" w:rsidRPr="00A709EE" w14:paraId="35FF6C23" w14:textId="77777777" w:rsidTr="009951CD">
        <w:tc>
          <w:tcPr>
            <w:tcW w:w="3078" w:type="dxa"/>
            <w:shd w:val="clear" w:color="auto" w:fill="auto"/>
            <w:vAlign w:val="center"/>
          </w:tcPr>
          <w:p w14:paraId="5AFF7F9D" w14:textId="77777777" w:rsidR="00B652EE" w:rsidRPr="00A709EE" w:rsidRDefault="00B652EE" w:rsidP="00B652EE">
            <w:pPr>
              <w:rPr>
                <w:rFonts w:ascii="Arial" w:hAnsi="Arial"/>
              </w:rPr>
            </w:pPr>
            <w:r w:rsidRPr="00A709EE">
              <w:rPr>
                <w:rFonts w:ascii="Arial" w:hAnsi="Arial"/>
              </w:rPr>
              <w:t>braille code</w:t>
            </w:r>
          </w:p>
        </w:tc>
        <w:tc>
          <w:tcPr>
            <w:tcW w:w="7290" w:type="dxa"/>
            <w:shd w:val="clear" w:color="auto" w:fill="auto"/>
            <w:vAlign w:val="center"/>
          </w:tcPr>
          <w:p w14:paraId="16CF9E7A" w14:textId="77777777" w:rsidR="00B652EE" w:rsidRPr="00A709EE" w:rsidRDefault="00B652EE" w:rsidP="00B652EE">
            <w:pPr>
              <w:rPr>
                <w:rFonts w:ascii="Arial" w:hAnsi="Arial"/>
              </w:rPr>
            </w:pPr>
            <w:r w:rsidRPr="00A709EE">
              <w:rPr>
                <w:rFonts w:ascii="Arial" w:hAnsi="Arial"/>
              </w:rPr>
              <w:t>the characters of a writing system mapped to the six or eight, raised dots of a braille cell</w:t>
            </w:r>
          </w:p>
        </w:tc>
      </w:tr>
      <w:tr w:rsidR="00B652EE" w:rsidRPr="00A709EE" w14:paraId="5AD8C091" w14:textId="77777777" w:rsidTr="009951CD">
        <w:tc>
          <w:tcPr>
            <w:tcW w:w="3078" w:type="dxa"/>
            <w:shd w:val="clear" w:color="auto" w:fill="auto"/>
            <w:vAlign w:val="center"/>
          </w:tcPr>
          <w:p w14:paraId="22E44EF0" w14:textId="77777777" w:rsidR="00B652EE" w:rsidRPr="00A709EE" w:rsidRDefault="00B652EE" w:rsidP="00B652EE">
            <w:pPr>
              <w:rPr>
                <w:rFonts w:ascii="Arial" w:hAnsi="Arial"/>
              </w:rPr>
            </w:pPr>
            <w:r w:rsidRPr="00A709EE">
              <w:rPr>
                <w:rFonts w:ascii="Arial" w:hAnsi="Arial"/>
              </w:rPr>
              <w:t xml:space="preserve">braille embosser </w:t>
            </w:r>
          </w:p>
        </w:tc>
        <w:tc>
          <w:tcPr>
            <w:tcW w:w="7290" w:type="dxa"/>
            <w:shd w:val="clear" w:color="auto" w:fill="auto"/>
            <w:vAlign w:val="center"/>
          </w:tcPr>
          <w:p w14:paraId="2BB506F5" w14:textId="77777777" w:rsidR="00B652EE" w:rsidRPr="00A709EE" w:rsidRDefault="00B652EE" w:rsidP="00B652EE">
            <w:pPr>
              <w:rPr>
                <w:rFonts w:ascii="Arial" w:hAnsi="Arial"/>
              </w:rPr>
            </w:pPr>
            <w:r w:rsidRPr="00A709EE">
              <w:rPr>
                <w:rFonts w:ascii="Arial" w:hAnsi="Arial"/>
              </w:rPr>
              <w:t>a hardware device that reproduces a braille hard copy of a text document and/or tactile graphic</w:t>
            </w:r>
          </w:p>
        </w:tc>
      </w:tr>
      <w:tr w:rsidR="00C23F5B" w:rsidRPr="00A709EE" w14:paraId="2964EA7C" w14:textId="77777777" w:rsidTr="009951CD">
        <w:tc>
          <w:tcPr>
            <w:tcW w:w="3078" w:type="dxa"/>
            <w:shd w:val="clear" w:color="auto" w:fill="auto"/>
            <w:vAlign w:val="center"/>
          </w:tcPr>
          <w:p w14:paraId="4860532A" w14:textId="77777777" w:rsidR="00C23F5B" w:rsidRPr="00A709EE" w:rsidRDefault="00C23F5B" w:rsidP="00B652EE">
            <w:pPr>
              <w:rPr>
                <w:rFonts w:ascii="Arial" w:hAnsi="Arial"/>
              </w:rPr>
            </w:pPr>
            <w:r>
              <w:rPr>
                <w:rFonts w:ascii="Arial" w:hAnsi="Arial"/>
              </w:rPr>
              <w:t>braille reproduction</w:t>
            </w:r>
          </w:p>
        </w:tc>
        <w:tc>
          <w:tcPr>
            <w:tcW w:w="7290" w:type="dxa"/>
            <w:shd w:val="clear" w:color="auto" w:fill="auto"/>
            <w:vAlign w:val="center"/>
          </w:tcPr>
          <w:p w14:paraId="32635FF4" w14:textId="1A21FD65" w:rsidR="00C23F5B" w:rsidRPr="00A709EE" w:rsidRDefault="00C23F5B" w:rsidP="006D407B">
            <w:pPr>
              <w:rPr>
                <w:rFonts w:ascii="Arial" w:hAnsi="Arial"/>
              </w:rPr>
            </w:pPr>
            <w:r>
              <w:rPr>
                <w:rFonts w:ascii="Arial" w:hAnsi="Arial"/>
              </w:rPr>
              <w:t>a copy and</w:t>
            </w:r>
            <w:r w:rsidR="000C6595">
              <w:rPr>
                <w:rFonts w:ascii="Arial" w:hAnsi="Arial"/>
              </w:rPr>
              <w:t>/or</w:t>
            </w:r>
            <w:r>
              <w:rPr>
                <w:rFonts w:ascii="Arial" w:hAnsi="Arial"/>
              </w:rPr>
              <w:t xml:space="preserve"> subsequent copies ordered of a final </w:t>
            </w:r>
            <w:r w:rsidR="000C6595">
              <w:rPr>
                <w:rFonts w:ascii="Arial" w:hAnsi="Arial"/>
              </w:rPr>
              <w:t xml:space="preserve">NYSED </w:t>
            </w:r>
            <w:r>
              <w:rPr>
                <w:rFonts w:ascii="Arial" w:hAnsi="Arial"/>
              </w:rPr>
              <w:t>approved braille transcription of an exam or exam-related material</w:t>
            </w:r>
          </w:p>
        </w:tc>
      </w:tr>
      <w:tr w:rsidR="00C23F5B" w:rsidRPr="00A709EE" w14:paraId="7B226EE3" w14:textId="77777777" w:rsidTr="009951CD">
        <w:tc>
          <w:tcPr>
            <w:tcW w:w="3078" w:type="dxa"/>
            <w:shd w:val="clear" w:color="auto" w:fill="auto"/>
            <w:vAlign w:val="center"/>
          </w:tcPr>
          <w:p w14:paraId="1F845E88" w14:textId="77777777" w:rsidR="00C23F5B" w:rsidRPr="00A709EE" w:rsidRDefault="00C23F5B" w:rsidP="00B652EE">
            <w:pPr>
              <w:rPr>
                <w:rFonts w:ascii="Arial" w:hAnsi="Arial"/>
              </w:rPr>
            </w:pPr>
            <w:r w:rsidRPr="00A709EE">
              <w:rPr>
                <w:rFonts w:ascii="Arial" w:hAnsi="Arial"/>
              </w:rPr>
              <w:t>braille transcriber</w:t>
            </w:r>
          </w:p>
        </w:tc>
        <w:tc>
          <w:tcPr>
            <w:tcW w:w="7290" w:type="dxa"/>
            <w:shd w:val="clear" w:color="auto" w:fill="auto"/>
            <w:vAlign w:val="center"/>
          </w:tcPr>
          <w:p w14:paraId="342B45D3" w14:textId="77777777" w:rsidR="00C23F5B" w:rsidRPr="00A709EE" w:rsidRDefault="00C23F5B" w:rsidP="006D407B">
            <w:pPr>
              <w:rPr>
                <w:rFonts w:ascii="Arial" w:hAnsi="Arial"/>
              </w:rPr>
            </w:pPr>
            <w:r w:rsidRPr="00A709EE">
              <w:rPr>
                <w:rFonts w:ascii="Arial" w:hAnsi="Arial"/>
              </w:rPr>
              <w:t>a person who transcribes (manually presses keys to produce braille) or translates (uses a program to produce braille) print text into braille</w:t>
            </w:r>
          </w:p>
        </w:tc>
      </w:tr>
      <w:tr w:rsidR="00C23F5B" w:rsidRPr="00A709EE" w14:paraId="614E0306" w14:textId="77777777" w:rsidTr="009951CD">
        <w:tc>
          <w:tcPr>
            <w:tcW w:w="3078" w:type="dxa"/>
            <w:shd w:val="clear" w:color="auto" w:fill="auto"/>
            <w:vAlign w:val="center"/>
          </w:tcPr>
          <w:p w14:paraId="7305065A" w14:textId="77777777" w:rsidR="00C23F5B" w:rsidRPr="00A709EE" w:rsidRDefault="00C23F5B" w:rsidP="00B652EE">
            <w:pPr>
              <w:rPr>
                <w:rFonts w:ascii="Arial" w:hAnsi="Arial"/>
              </w:rPr>
            </w:pPr>
            <w:r w:rsidRPr="00A709EE">
              <w:rPr>
                <w:rFonts w:ascii="Arial" w:hAnsi="Arial"/>
              </w:rPr>
              <w:t xml:space="preserve">CNIB  </w:t>
            </w:r>
          </w:p>
        </w:tc>
        <w:tc>
          <w:tcPr>
            <w:tcW w:w="7290" w:type="dxa"/>
            <w:shd w:val="clear" w:color="auto" w:fill="auto"/>
            <w:vAlign w:val="center"/>
          </w:tcPr>
          <w:p w14:paraId="22D1AFB2" w14:textId="77777777" w:rsidR="00C23F5B" w:rsidRPr="00A709EE" w:rsidRDefault="00C23F5B" w:rsidP="00B652EE">
            <w:pPr>
              <w:rPr>
                <w:rFonts w:ascii="Arial" w:hAnsi="Arial"/>
              </w:rPr>
            </w:pPr>
            <w:r w:rsidRPr="00A709EE">
              <w:rPr>
                <w:rFonts w:ascii="Arial" w:hAnsi="Arial"/>
              </w:rPr>
              <w:t>Canadian National Institute for the Blind</w:t>
            </w:r>
          </w:p>
        </w:tc>
      </w:tr>
      <w:tr w:rsidR="00C23F5B" w:rsidRPr="00A709EE" w14:paraId="74858649" w14:textId="77777777" w:rsidTr="009951CD">
        <w:tc>
          <w:tcPr>
            <w:tcW w:w="3078" w:type="dxa"/>
            <w:shd w:val="clear" w:color="auto" w:fill="auto"/>
            <w:vAlign w:val="center"/>
          </w:tcPr>
          <w:p w14:paraId="08D6E256" w14:textId="77777777" w:rsidR="00C23F5B" w:rsidRPr="00A709EE" w:rsidRDefault="00C23F5B" w:rsidP="00B652EE">
            <w:pPr>
              <w:rPr>
                <w:rFonts w:ascii="Arial" w:hAnsi="Arial"/>
              </w:rPr>
            </w:pPr>
            <w:r w:rsidRPr="00A709EE">
              <w:rPr>
                <w:rFonts w:ascii="Arial" w:hAnsi="Arial"/>
              </w:rPr>
              <w:t xml:space="preserve">EBAE </w:t>
            </w:r>
          </w:p>
        </w:tc>
        <w:tc>
          <w:tcPr>
            <w:tcW w:w="7290" w:type="dxa"/>
            <w:shd w:val="clear" w:color="auto" w:fill="auto"/>
            <w:vAlign w:val="center"/>
          </w:tcPr>
          <w:p w14:paraId="36B5B8F6" w14:textId="77777777" w:rsidR="00C23F5B" w:rsidRPr="00A709EE" w:rsidRDefault="00C23F5B" w:rsidP="00B652EE">
            <w:pPr>
              <w:rPr>
                <w:rFonts w:ascii="Arial" w:hAnsi="Arial"/>
              </w:rPr>
            </w:pPr>
            <w:r w:rsidRPr="00A709EE">
              <w:rPr>
                <w:rFonts w:ascii="Arial" w:hAnsi="Arial"/>
              </w:rPr>
              <w:t>English Braille American Edition - braille code used for literary material</w:t>
            </w:r>
          </w:p>
        </w:tc>
      </w:tr>
      <w:tr w:rsidR="00C23F5B" w:rsidRPr="00A709EE" w14:paraId="70E30760" w14:textId="77777777" w:rsidTr="009951CD">
        <w:tc>
          <w:tcPr>
            <w:tcW w:w="3078" w:type="dxa"/>
            <w:shd w:val="clear" w:color="auto" w:fill="auto"/>
            <w:vAlign w:val="center"/>
          </w:tcPr>
          <w:p w14:paraId="417DA551" w14:textId="77777777" w:rsidR="00C23F5B" w:rsidRPr="00A709EE" w:rsidRDefault="00C23F5B" w:rsidP="00B652EE">
            <w:pPr>
              <w:rPr>
                <w:rFonts w:ascii="Arial" w:hAnsi="Arial"/>
              </w:rPr>
            </w:pPr>
            <w:r w:rsidRPr="00A709EE">
              <w:rPr>
                <w:rFonts w:ascii="Arial" w:hAnsi="Arial"/>
              </w:rPr>
              <w:t>fold-out diagram</w:t>
            </w:r>
          </w:p>
        </w:tc>
        <w:tc>
          <w:tcPr>
            <w:tcW w:w="7290" w:type="dxa"/>
            <w:shd w:val="clear" w:color="auto" w:fill="auto"/>
            <w:vAlign w:val="center"/>
          </w:tcPr>
          <w:p w14:paraId="0C3BE594" w14:textId="77777777" w:rsidR="00C23F5B" w:rsidRPr="00A709EE" w:rsidRDefault="00C23F5B" w:rsidP="00B652EE">
            <w:pPr>
              <w:rPr>
                <w:rFonts w:ascii="Arial" w:hAnsi="Arial"/>
              </w:rPr>
            </w:pPr>
            <w:r w:rsidRPr="00A709EE">
              <w:rPr>
                <w:rFonts w:ascii="Arial" w:hAnsi="Arial"/>
              </w:rPr>
              <w:t>a folded insert or section whose full size exceeds that of the regular page</w:t>
            </w:r>
          </w:p>
        </w:tc>
      </w:tr>
      <w:tr w:rsidR="00C23F5B" w:rsidRPr="00A709EE" w14:paraId="09F992B4" w14:textId="77777777" w:rsidTr="009951CD">
        <w:tc>
          <w:tcPr>
            <w:tcW w:w="3078" w:type="dxa"/>
            <w:shd w:val="clear" w:color="auto" w:fill="auto"/>
            <w:vAlign w:val="center"/>
          </w:tcPr>
          <w:p w14:paraId="509ED8F2" w14:textId="77777777" w:rsidR="00C23F5B" w:rsidRDefault="00C23F5B" w:rsidP="00B652EE">
            <w:pPr>
              <w:rPr>
                <w:rFonts w:ascii="Arial" w:hAnsi="Arial"/>
              </w:rPr>
            </w:pPr>
            <w:r w:rsidRPr="00A709EE">
              <w:rPr>
                <w:rFonts w:ascii="Arial" w:hAnsi="Arial"/>
              </w:rPr>
              <w:t xml:space="preserve">grade II braille </w:t>
            </w:r>
          </w:p>
          <w:p w14:paraId="78F5AB7B" w14:textId="77777777" w:rsidR="00C23F5B" w:rsidRPr="00A709EE" w:rsidRDefault="00C23F5B" w:rsidP="00B652EE">
            <w:pPr>
              <w:rPr>
                <w:rFonts w:ascii="Arial" w:hAnsi="Arial"/>
              </w:rPr>
            </w:pPr>
            <w:r w:rsidRPr="00A709EE">
              <w:rPr>
                <w:rFonts w:ascii="Arial" w:hAnsi="Arial"/>
              </w:rPr>
              <w:t>(contracted braille)</w:t>
            </w:r>
          </w:p>
        </w:tc>
        <w:tc>
          <w:tcPr>
            <w:tcW w:w="7290" w:type="dxa"/>
            <w:shd w:val="clear" w:color="auto" w:fill="auto"/>
            <w:vAlign w:val="center"/>
          </w:tcPr>
          <w:p w14:paraId="03C07949" w14:textId="77777777" w:rsidR="00C23F5B" w:rsidRPr="00A709EE" w:rsidRDefault="00C23F5B" w:rsidP="00B652EE">
            <w:pPr>
              <w:rPr>
                <w:rFonts w:ascii="Arial" w:hAnsi="Arial"/>
              </w:rPr>
            </w:pPr>
            <w:r w:rsidRPr="00A709EE">
              <w:rPr>
                <w:rFonts w:ascii="Arial" w:hAnsi="Arial"/>
              </w:rPr>
              <w:t>braille, consisting of letters, numbers, punctuation marks, composition signs and 189 contractions and short-form words</w:t>
            </w:r>
          </w:p>
        </w:tc>
      </w:tr>
      <w:tr w:rsidR="00C23F5B" w:rsidRPr="00A709EE" w14:paraId="00B71F8D" w14:textId="77777777" w:rsidTr="009951CD">
        <w:tc>
          <w:tcPr>
            <w:tcW w:w="3078" w:type="dxa"/>
            <w:shd w:val="clear" w:color="auto" w:fill="auto"/>
            <w:vAlign w:val="center"/>
          </w:tcPr>
          <w:p w14:paraId="467DCB2C" w14:textId="107B3B18" w:rsidR="00C23F5B" w:rsidRPr="00A709EE" w:rsidRDefault="00D65DD4" w:rsidP="00B652EE">
            <w:pPr>
              <w:rPr>
                <w:rFonts w:ascii="Arial" w:hAnsi="Arial"/>
              </w:rPr>
            </w:pPr>
            <w:r>
              <w:rPr>
                <w:rFonts w:ascii="Arial" w:hAnsi="Arial"/>
              </w:rPr>
              <w:t>g</w:t>
            </w:r>
            <w:r w:rsidRPr="00A709EE">
              <w:rPr>
                <w:rFonts w:ascii="Arial" w:hAnsi="Arial"/>
              </w:rPr>
              <w:t>raphic</w:t>
            </w:r>
          </w:p>
        </w:tc>
        <w:tc>
          <w:tcPr>
            <w:tcW w:w="7290" w:type="dxa"/>
            <w:shd w:val="clear" w:color="auto" w:fill="auto"/>
            <w:vAlign w:val="center"/>
          </w:tcPr>
          <w:p w14:paraId="62E83145" w14:textId="77777777" w:rsidR="00C23F5B" w:rsidRPr="00A709EE" w:rsidRDefault="00C23F5B" w:rsidP="00B652EE">
            <w:pPr>
              <w:rPr>
                <w:rFonts w:ascii="Arial" w:hAnsi="Arial"/>
              </w:rPr>
            </w:pPr>
            <w:r w:rsidRPr="00A709EE">
              <w:rPr>
                <w:rFonts w:ascii="Arial" w:hAnsi="Arial"/>
              </w:rPr>
              <w:t>a diagram or image used for illustration</w:t>
            </w:r>
          </w:p>
        </w:tc>
      </w:tr>
      <w:tr w:rsidR="00C23F5B" w:rsidRPr="00A709EE" w14:paraId="3F2E27AD" w14:textId="77777777" w:rsidTr="009951CD">
        <w:tc>
          <w:tcPr>
            <w:tcW w:w="3078" w:type="dxa"/>
            <w:shd w:val="clear" w:color="auto" w:fill="auto"/>
            <w:vAlign w:val="center"/>
          </w:tcPr>
          <w:p w14:paraId="0C4224E4" w14:textId="77777777" w:rsidR="00C23F5B" w:rsidRPr="00A709EE" w:rsidRDefault="00C23F5B" w:rsidP="00B652EE">
            <w:pPr>
              <w:rPr>
                <w:rFonts w:ascii="Arial" w:hAnsi="Arial"/>
              </w:rPr>
            </w:pPr>
            <w:r w:rsidRPr="00A709EE">
              <w:rPr>
                <w:rFonts w:ascii="Arial" w:hAnsi="Arial"/>
              </w:rPr>
              <w:t xml:space="preserve">interpoint braille </w:t>
            </w:r>
          </w:p>
        </w:tc>
        <w:tc>
          <w:tcPr>
            <w:tcW w:w="7290" w:type="dxa"/>
            <w:shd w:val="clear" w:color="auto" w:fill="auto"/>
            <w:vAlign w:val="center"/>
          </w:tcPr>
          <w:p w14:paraId="608DE8F0" w14:textId="77777777" w:rsidR="00C23F5B" w:rsidRPr="00A709EE" w:rsidRDefault="00C23F5B" w:rsidP="00B652EE">
            <w:pPr>
              <w:rPr>
                <w:rFonts w:ascii="Arial" w:hAnsi="Arial"/>
              </w:rPr>
            </w:pPr>
            <w:r w:rsidRPr="00A709EE">
              <w:rPr>
                <w:rFonts w:ascii="Arial" w:hAnsi="Arial"/>
              </w:rPr>
              <w:t>braille that is embossed on both sides of the same braille page</w:t>
            </w:r>
          </w:p>
        </w:tc>
      </w:tr>
      <w:tr w:rsidR="00DF4B67" w:rsidRPr="00A709EE" w14:paraId="4C1FFAED" w14:textId="77777777" w:rsidTr="009951CD">
        <w:tc>
          <w:tcPr>
            <w:tcW w:w="3078" w:type="dxa"/>
            <w:shd w:val="clear" w:color="auto" w:fill="auto"/>
            <w:vAlign w:val="center"/>
          </w:tcPr>
          <w:p w14:paraId="0CCFC050" w14:textId="02DB9904" w:rsidR="00DF4B67" w:rsidRPr="00A709EE" w:rsidRDefault="00DF4B67" w:rsidP="00B652EE">
            <w:pPr>
              <w:rPr>
                <w:rFonts w:ascii="Arial" w:hAnsi="Arial"/>
              </w:rPr>
            </w:pPr>
            <w:r>
              <w:rPr>
                <w:rFonts w:ascii="Arial" w:hAnsi="Arial"/>
              </w:rPr>
              <w:t>mass production</w:t>
            </w:r>
          </w:p>
        </w:tc>
        <w:tc>
          <w:tcPr>
            <w:tcW w:w="7290" w:type="dxa"/>
            <w:shd w:val="clear" w:color="auto" w:fill="auto"/>
            <w:vAlign w:val="center"/>
          </w:tcPr>
          <w:p w14:paraId="19116A19" w14:textId="3F03AA07" w:rsidR="00DF4B67" w:rsidRPr="00A709EE" w:rsidRDefault="00DF4B67" w:rsidP="00B652EE">
            <w:pPr>
              <w:rPr>
                <w:rFonts w:ascii="Arial" w:hAnsi="Arial"/>
              </w:rPr>
            </w:pPr>
            <w:r w:rsidRPr="001A26CE">
              <w:rPr>
                <w:rFonts w:ascii="Arial" w:hAnsi="Arial" w:cs="Arial"/>
              </w:rPr>
              <w:t>term to categorize vendors that transcribe and reproduce large numbers of similar Braille products for longer runs</w:t>
            </w:r>
          </w:p>
        </w:tc>
      </w:tr>
      <w:tr w:rsidR="00C23F5B" w:rsidRPr="00A709EE" w14:paraId="0650A554" w14:textId="77777777" w:rsidTr="009951CD">
        <w:tc>
          <w:tcPr>
            <w:tcW w:w="3078" w:type="dxa"/>
            <w:shd w:val="clear" w:color="auto" w:fill="auto"/>
            <w:vAlign w:val="center"/>
          </w:tcPr>
          <w:p w14:paraId="68B4E9F8" w14:textId="77777777" w:rsidR="00C23F5B" w:rsidRPr="00A709EE" w:rsidRDefault="00C23F5B" w:rsidP="00B652EE">
            <w:pPr>
              <w:rPr>
                <w:rFonts w:ascii="Arial" w:hAnsi="Arial"/>
              </w:rPr>
            </w:pPr>
            <w:r w:rsidRPr="00A709EE">
              <w:rPr>
                <w:rFonts w:ascii="Arial" w:hAnsi="Arial"/>
              </w:rPr>
              <w:t>Nemeth Braille Code for Mathematics and Science Notation</w:t>
            </w:r>
          </w:p>
        </w:tc>
        <w:tc>
          <w:tcPr>
            <w:tcW w:w="7290" w:type="dxa"/>
            <w:shd w:val="clear" w:color="auto" w:fill="auto"/>
            <w:vAlign w:val="center"/>
          </w:tcPr>
          <w:p w14:paraId="7F80ABED" w14:textId="77777777" w:rsidR="00C23F5B" w:rsidRPr="00A709EE" w:rsidRDefault="00C23F5B" w:rsidP="00B652EE">
            <w:pPr>
              <w:rPr>
                <w:rFonts w:ascii="Arial" w:hAnsi="Arial"/>
              </w:rPr>
            </w:pPr>
            <w:r w:rsidRPr="00A709EE">
              <w:rPr>
                <w:rFonts w:ascii="Arial" w:hAnsi="Arial"/>
              </w:rPr>
              <w:t>the braille code used to transcribe mathematics and science notation</w:t>
            </w:r>
          </w:p>
        </w:tc>
      </w:tr>
      <w:tr w:rsidR="00C23F5B" w:rsidRPr="00A709EE" w14:paraId="5F64DD5C" w14:textId="77777777" w:rsidTr="009951CD">
        <w:tc>
          <w:tcPr>
            <w:tcW w:w="3078" w:type="dxa"/>
            <w:shd w:val="clear" w:color="auto" w:fill="auto"/>
            <w:vAlign w:val="center"/>
          </w:tcPr>
          <w:p w14:paraId="5EE32F4D" w14:textId="77777777" w:rsidR="00C23F5B" w:rsidRPr="00A709EE" w:rsidRDefault="00C23F5B" w:rsidP="00B652EE">
            <w:pPr>
              <w:rPr>
                <w:rFonts w:ascii="Arial" w:hAnsi="Arial"/>
              </w:rPr>
            </w:pPr>
            <w:r w:rsidRPr="00A709EE">
              <w:rPr>
                <w:rFonts w:ascii="Arial" w:hAnsi="Arial"/>
              </w:rPr>
              <w:t xml:space="preserve">NLS </w:t>
            </w:r>
          </w:p>
        </w:tc>
        <w:tc>
          <w:tcPr>
            <w:tcW w:w="7290" w:type="dxa"/>
            <w:shd w:val="clear" w:color="auto" w:fill="auto"/>
            <w:vAlign w:val="center"/>
          </w:tcPr>
          <w:p w14:paraId="4C9A881F" w14:textId="77777777" w:rsidR="00C23F5B" w:rsidRPr="00A709EE" w:rsidRDefault="00C23F5B" w:rsidP="00B652EE">
            <w:pPr>
              <w:rPr>
                <w:rFonts w:ascii="Arial" w:hAnsi="Arial"/>
              </w:rPr>
            </w:pPr>
            <w:r w:rsidRPr="00A709EE">
              <w:rPr>
                <w:rFonts w:ascii="Arial" w:hAnsi="Arial"/>
              </w:rPr>
              <w:t>National Library Service for the Blind and Physically Handicapped, Library of Congress</w:t>
            </w:r>
          </w:p>
        </w:tc>
      </w:tr>
      <w:tr w:rsidR="00C23F5B" w:rsidRPr="00A709EE" w14:paraId="0D5F54C0" w14:textId="77777777" w:rsidTr="009951CD">
        <w:tc>
          <w:tcPr>
            <w:tcW w:w="3078" w:type="dxa"/>
            <w:shd w:val="clear" w:color="auto" w:fill="auto"/>
            <w:vAlign w:val="center"/>
          </w:tcPr>
          <w:p w14:paraId="3B8CF2EE" w14:textId="77777777" w:rsidR="00C23F5B" w:rsidRPr="00A709EE" w:rsidRDefault="00C23F5B" w:rsidP="00B652EE">
            <w:pPr>
              <w:rPr>
                <w:rFonts w:ascii="Arial" w:hAnsi="Arial"/>
              </w:rPr>
            </w:pPr>
            <w:r w:rsidRPr="00A709EE">
              <w:rPr>
                <w:rFonts w:ascii="Arial" w:hAnsi="Arial"/>
              </w:rPr>
              <w:t>NUBS</w:t>
            </w:r>
          </w:p>
        </w:tc>
        <w:tc>
          <w:tcPr>
            <w:tcW w:w="7290" w:type="dxa"/>
            <w:shd w:val="clear" w:color="auto" w:fill="auto"/>
            <w:vAlign w:val="center"/>
          </w:tcPr>
          <w:p w14:paraId="29506C81" w14:textId="77777777" w:rsidR="00C23F5B" w:rsidRPr="00A709EE" w:rsidRDefault="00C23F5B" w:rsidP="00B652EE">
            <w:pPr>
              <w:rPr>
                <w:rFonts w:ascii="Arial" w:hAnsi="Arial"/>
              </w:rPr>
            </w:pPr>
            <w:r w:rsidRPr="00A709EE">
              <w:rPr>
                <w:rFonts w:ascii="Arial" w:hAnsi="Arial"/>
              </w:rPr>
              <w:t>Nemeth Uniform Braille System - represents literary, math and computer information</w:t>
            </w:r>
          </w:p>
        </w:tc>
      </w:tr>
      <w:tr w:rsidR="00C23F5B" w:rsidRPr="00A709EE" w14:paraId="406B25B5" w14:textId="77777777" w:rsidTr="009951CD">
        <w:tc>
          <w:tcPr>
            <w:tcW w:w="3078" w:type="dxa"/>
            <w:shd w:val="clear" w:color="auto" w:fill="auto"/>
            <w:vAlign w:val="center"/>
          </w:tcPr>
          <w:p w14:paraId="1D4312F5" w14:textId="77777777" w:rsidR="00C23F5B" w:rsidRPr="00A709EE" w:rsidRDefault="00C23F5B" w:rsidP="00B652EE">
            <w:pPr>
              <w:rPr>
                <w:rFonts w:ascii="Arial" w:hAnsi="Arial"/>
              </w:rPr>
            </w:pPr>
            <w:r w:rsidRPr="00A709EE">
              <w:rPr>
                <w:rFonts w:ascii="Arial" w:hAnsi="Arial"/>
              </w:rPr>
              <w:t>NYSED</w:t>
            </w:r>
          </w:p>
        </w:tc>
        <w:tc>
          <w:tcPr>
            <w:tcW w:w="7290" w:type="dxa"/>
            <w:shd w:val="clear" w:color="auto" w:fill="auto"/>
            <w:vAlign w:val="center"/>
          </w:tcPr>
          <w:p w14:paraId="313B063D" w14:textId="77777777" w:rsidR="00C23F5B" w:rsidRPr="00A709EE" w:rsidRDefault="00C23F5B" w:rsidP="00B652EE">
            <w:pPr>
              <w:rPr>
                <w:rFonts w:ascii="Arial" w:hAnsi="Arial"/>
              </w:rPr>
            </w:pPr>
            <w:r w:rsidRPr="00A709EE">
              <w:rPr>
                <w:rFonts w:ascii="Arial" w:hAnsi="Arial"/>
              </w:rPr>
              <w:t>The New York State Department of Education</w:t>
            </w:r>
          </w:p>
        </w:tc>
      </w:tr>
      <w:tr w:rsidR="00C23F5B" w:rsidRPr="00A709EE" w14:paraId="019AC692" w14:textId="77777777" w:rsidTr="009951CD">
        <w:tc>
          <w:tcPr>
            <w:tcW w:w="3078" w:type="dxa"/>
            <w:shd w:val="clear" w:color="auto" w:fill="auto"/>
            <w:vAlign w:val="center"/>
          </w:tcPr>
          <w:p w14:paraId="69925888" w14:textId="77777777" w:rsidR="00C23F5B" w:rsidRPr="00A709EE" w:rsidRDefault="00C23F5B" w:rsidP="00B652EE">
            <w:pPr>
              <w:rPr>
                <w:rFonts w:ascii="Arial" w:hAnsi="Arial"/>
              </w:rPr>
            </w:pPr>
            <w:r w:rsidRPr="00A709EE">
              <w:rPr>
                <w:rFonts w:ascii="Arial" w:hAnsi="Arial"/>
              </w:rPr>
              <w:t>NYS Vendor ID</w:t>
            </w:r>
          </w:p>
        </w:tc>
        <w:tc>
          <w:tcPr>
            <w:tcW w:w="7290" w:type="dxa"/>
            <w:shd w:val="clear" w:color="auto" w:fill="auto"/>
            <w:vAlign w:val="center"/>
          </w:tcPr>
          <w:p w14:paraId="2E5B5A0F" w14:textId="77777777" w:rsidR="00C23F5B" w:rsidRPr="00A709EE" w:rsidRDefault="00C23F5B" w:rsidP="00B652EE">
            <w:pPr>
              <w:rPr>
                <w:rFonts w:ascii="Arial" w:hAnsi="Arial"/>
              </w:rPr>
            </w:pPr>
            <w:r w:rsidRPr="00A709EE">
              <w:rPr>
                <w:rFonts w:ascii="Arial" w:hAnsi="Arial"/>
              </w:rPr>
              <w:t>shall refer to the ten-character identifier issued by New York State when a vendor is registered on the Vendor File</w:t>
            </w:r>
          </w:p>
        </w:tc>
      </w:tr>
    </w:tbl>
    <w:p w14:paraId="1B63ED59" w14:textId="77777777" w:rsidR="00920958" w:rsidRDefault="0092095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290"/>
      </w:tblGrid>
      <w:tr w:rsidR="00DF4B67" w:rsidRPr="00A709EE" w14:paraId="2EF57CC4" w14:textId="77777777" w:rsidTr="009951CD">
        <w:tc>
          <w:tcPr>
            <w:tcW w:w="3078" w:type="dxa"/>
            <w:shd w:val="clear" w:color="auto" w:fill="auto"/>
            <w:vAlign w:val="center"/>
          </w:tcPr>
          <w:p w14:paraId="59A6C90F" w14:textId="1AB48BCD" w:rsidR="00DF4B67" w:rsidRPr="00A709EE" w:rsidRDefault="00DF4B67" w:rsidP="00B652EE">
            <w:pPr>
              <w:rPr>
                <w:rFonts w:ascii="Arial" w:hAnsi="Arial"/>
              </w:rPr>
            </w:pPr>
            <w:r>
              <w:rPr>
                <w:rFonts w:ascii="Arial" w:hAnsi="Arial"/>
              </w:rPr>
              <w:lastRenderedPageBreak/>
              <w:t xml:space="preserve">print-on-demand </w:t>
            </w:r>
          </w:p>
        </w:tc>
        <w:tc>
          <w:tcPr>
            <w:tcW w:w="7290" w:type="dxa"/>
            <w:shd w:val="clear" w:color="auto" w:fill="auto"/>
            <w:vAlign w:val="center"/>
          </w:tcPr>
          <w:p w14:paraId="6E7C3B22" w14:textId="5EA9E2C5" w:rsidR="00DF4B67" w:rsidRPr="00A709EE" w:rsidRDefault="00DF4B67" w:rsidP="00B652EE">
            <w:pPr>
              <w:rPr>
                <w:rFonts w:ascii="Arial" w:hAnsi="Arial"/>
              </w:rPr>
            </w:pPr>
            <w:r w:rsidRPr="001A26CE">
              <w:rPr>
                <w:rFonts w:ascii="Arial" w:hAnsi="Arial" w:cs="Arial"/>
              </w:rPr>
              <w:t>term used to categorize vendors that transcribe and reproduce only exact quantities needed for immedia</w:t>
            </w:r>
            <w:r>
              <w:rPr>
                <w:rFonts w:ascii="Arial" w:hAnsi="Arial" w:cs="Arial"/>
              </w:rPr>
              <w:t xml:space="preserve">te distribution based </w:t>
            </w:r>
            <w:r w:rsidR="00387A4C">
              <w:rPr>
                <w:rFonts w:ascii="Arial" w:hAnsi="Arial" w:cs="Arial"/>
              </w:rPr>
              <w:t xml:space="preserve">on </w:t>
            </w:r>
            <w:r w:rsidR="00387A4C" w:rsidRPr="001A26CE">
              <w:rPr>
                <w:rFonts w:ascii="Arial" w:hAnsi="Arial" w:cs="Arial"/>
              </w:rPr>
              <w:t>actual</w:t>
            </w:r>
            <w:r w:rsidRPr="001A26CE">
              <w:rPr>
                <w:rFonts w:ascii="Arial" w:hAnsi="Arial" w:cs="Arial"/>
              </w:rPr>
              <w:t xml:space="preserve"> demand.</w:t>
            </w:r>
          </w:p>
        </w:tc>
      </w:tr>
      <w:tr w:rsidR="00C23F5B" w:rsidRPr="00A709EE" w14:paraId="033B52C7" w14:textId="77777777" w:rsidTr="009951CD">
        <w:tc>
          <w:tcPr>
            <w:tcW w:w="3078" w:type="dxa"/>
            <w:shd w:val="clear" w:color="auto" w:fill="auto"/>
            <w:vAlign w:val="center"/>
          </w:tcPr>
          <w:p w14:paraId="29C08FB4" w14:textId="77777777" w:rsidR="00C23F5B" w:rsidRPr="00A709EE" w:rsidRDefault="00C23F5B" w:rsidP="00B652EE">
            <w:pPr>
              <w:rPr>
                <w:rFonts w:ascii="Arial" w:hAnsi="Arial"/>
              </w:rPr>
            </w:pPr>
            <w:r w:rsidRPr="00A709EE">
              <w:rPr>
                <w:rFonts w:ascii="Arial" w:hAnsi="Arial"/>
              </w:rPr>
              <w:t xml:space="preserve">professional transcribers </w:t>
            </w:r>
          </w:p>
        </w:tc>
        <w:tc>
          <w:tcPr>
            <w:tcW w:w="7290" w:type="dxa"/>
            <w:shd w:val="clear" w:color="auto" w:fill="auto"/>
            <w:vAlign w:val="center"/>
          </w:tcPr>
          <w:p w14:paraId="5B55BCDD" w14:textId="77777777" w:rsidR="00C23F5B" w:rsidRPr="00A709EE" w:rsidRDefault="00C23F5B" w:rsidP="00B652EE">
            <w:pPr>
              <w:rPr>
                <w:rFonts w:ascii="Arial" w:hAnsi="Arial"/>
              </w:rPr>
            </w:pPr>
            <w:r w:rsidRPr="00A709EE">
              <w:rPr>
                <w:rFonts w:ascii="Arial" w:hAnsi="Arial"/>
              </w:rPr>
              <w:t>a person who obtains certification through the NLS or CNIB</w:t>
            </w:r>
          </w:p>
        </w:tc>
      </w:tr>
      <w:tr w:rsidR="00C23F5B" w:rsidRPr="00A709EE" w14:paraId="55D91BD0" w14:textId="77777777" w:rsidTr="009951CD">
        <w:tc>
          <w:tcPr>
            <w:tcW w:w="3078" w:type="dxa"/>
            <w:shd w:val="clear" w:color="auto" w:fill="auto"/>
            <w:vAlign w:val="center"/>
          </w:tcPr>
          <w:p w14:paraId="15E3480E" w14:textId="77777777" w:rsidR="00C23F5B" w:rsidRPr="00A709EE" w:rsidRDefault="00C23F5B" w:rsidP="00B652EE">
            <w:pPr>
              <w:rPr>
                <w:rFonts w:ascii="Arial" w:hAnsi="Arial"/>
              </w:rPr>
            </w:pPr>
            <w:r w:rsidRPr="00A709EE">
              <w:rPr>
                <w:rFonts w:ascii="Arial" w:hAnsi="Arial"/>
              </w:rPr>
              <w:t xml:space="preserve">proofreader </w:t>
            </w:r>
          </w:p>
        </w:tc>
        <w:tc>
          <w:tcPr>
            <w:tcW w:w="7290" w:type="dxa"/>
            <w:shd w:val="clear" w:color="auto" w:fill="auto"/>
            <w:vAlign w:val="center"/>
          </w:tcPr>
          <w:p w14:paraId="4B4FF790" w14:textId="77777777" w:rsidR="00C23F5B" w:rsidRPr="00A709EE" w:rsidRDefault="00C23F5B" w:rsidP="00B652EE">
            <w:pPr>
              <w:rPr>
                <w:rFonts w:ascii="Arial" w:hAnsi="Arial"/>
              </w:rPr>
            </w:pPr>
            <w:r w:rsidRPr="00A709EE">
              <w:rPr>
                <w:rFonts w:ascii="Arial" w:hAnsi="Arial"/>
              </w:rPr>
              <w:t>a person, certified by NLS or CNIB, who reads braille by touch and</w:t>
            </w:r>
            <w:r>
              <w:rPr>
                <w:rFonts w:ascii="Arial" w:hAnsi="Arial"/>
              </w:rPr>
              <w:t>/or</w:t>
            </w:r>
            <w:r w:rsidRPr="00A709EE">
              <w:rPr>
                <w:rFonts w:ascii="Arial" w:hAnsi="Arial"/>
              </w:rPr>
              <w:t xml:space="preserve"> sight</w:t>
            </w:r>
          </w:p>
        </w:tc>
      </w:tr>
      <w:tr w:rsidR="00C23F5B" w:rsidRPr="00A709EE" w14:paraId="5AB7D8DB" w14:textId="77777777" w:rsidTr="009951CD">
        <w:tc>
          <w:tcPr>
            <w:tcW w:w="3078" w:type="dxa"/>
            <w:shd w:val="clear" w:color="auto" w:fill="auto"/>
            <w:vAlign w:val="center"/>
          </w:tcPr>
          <w:p w14:paraId="5ADB06F5" w14:textId="77777777" w:rsidR="00C23F5B" w:rsidRPr="00A709EE" w:rsidRDefault="00C23F5B" w:rsidP="009951CD">
            <w:pPr>
              <w:rPr>
                <w:rFonts w:ascii="Arial" w:hAnsi="Arial"/>
              </w:rPr>
            </w:pPr>
            <w:r w:rsidRPr="00A709EE">
              <w:rPr>
                <w:rFonts w:ascii="Arial" w:hAnsi="Arial"/>
              </w:rPr>
              <w:t>raised-line</w:t>
            </w:r>
            <w:r>
              <w:rPr>
                <w:rFonts w:ascii="Arial" w:hAnsi="Arial"/>
              </w:rPr>
              <w:t xml:space="preserve"> </w:t>
            </w:r>
            <w:r w:rsidRPr="00A709EE">
              <w:rPr>
                <w:rFonts w:ascii="Arial" w:hAnsi="Arial"/>
              </w:rPr>
              <w:t>tactile graphics</w:t>
            </w:r>
          </w:p>
        </w:tc>
        <w:tc>
          <w:tcPr>
            <w:tcW w:w="7290" w:type="dxa"/>
            <w:shd w:val="clear" w:color="auto" w:fill="auto"/>
            <w:vAlign w:val="center"/>
          </w:tcPr>
          <w:p w14:paraId="1FA6BD46" w14:textId="77777777" w:rsidR="00C23F5B" w:rsidRPr="00A709EE" w:rsidRDefault="00C23F5B" w:rsidP="00B652EE">
            <w:pPr>
              <w:rPr>
                <w:rFonts w:ascii="Arial" w:hAnsi="Arial"/>
              </w:rPr>
            </w:pPr>
            <w:r w:rsidRPr="00A709EE">
              <w:rPr>
                <w:rFonts w:ascii="Arial" w:hAnsi="Arial"/>
              </w:rPr>
              <w:t>any tangible component of a tactile diagram and may consist of linear, areal, or simple point symbols</w:t>
            </w:r>
          </w:p>
        </w:tc>
      </w:tr>
      <w:tr w:rsidR="00C23F5B" w:rsidRPr="00A709EE" w14:paraId="0A0D5A4C" w14:textId="77777777" w:rsidTr="009951CD">
        <w:tc>
          <w:tcPr>
            <w:tcW w:w="3078" w:type="dxa"/>
            <w:shd w:val="clear" w:color="auto" w:fill="auto"/>
            <w:vAlign w:val="center"/>
          </w:tcPr>
          <w:p w14:paraId="5A072CC3" w14:textId="77777777" w:rsidR="00C23F5B" w:rsidRPr="00A709EE" w:rsidRDefault="00C23F5B" w:rsidP="00B652EE">
            <w:pPr>
              <w:rPr>
                <w:rFonts w:ascii="Arial" w:hAnsi="Arial"/>
              </w:rPr>
            </w:pPr>
            <w:r w:rsidRPr="00A709EE">
              <w:rPr>
                <w:rFonts w:ascii="Arial" w:hAnsi="Arial"/>
              </w:rPr>
              <w:t>Subcontractor</w:t>
            </w:r>
          </w:p>
        </w:tc>
        <w:tc>
          <w:tcPr>
            <w:tcW w:w="7290" w:type="dxa"/>
            <w:shd w:val="clear" w:color="auto" w:fill="auto"/>
            <w:vAlign w:val="center"/>
          </w:tcPr>
          <w:p w14:paraId="604D218F" w14:textId="77777777" w:rsidR="00C23F5B" w:rsidRPr="00A2396D" w:rsidRDefault="00C23F5B" w:rsidP="006D407B">
            <w:pPr>
              <w:rPr>
                <w:rFonts w:ascii="Arial" w:hAnsi="Arial"/>
                <w:szCs w:val="24"/>
              </w:rPr>
            </w:pPr>
            <w:r w:rsidRPr="00A2396D">
              <w:rPr>
                <w:rFonts w:ascii="Arial" w:hAnsi="Arial"/>
                <w:szCs w:val="24"/>
              </w:rPr>
              <w:t>Any firm engaged or assigned by the Contractor to perform work under the Contract, or any person so engaged or assigned who is not an employee of the Contractor</w:t>
            </w:r>
          </w:p>
        </w:tc>
      </w:tr>
      <w:tr w:rsidR="00C23F5B" w:rsidRPr="00A709EE" w14:paraId="43394DBD" w14:textId="77777777" w:rsidTr="009951CD">
        <w:tc>
          <w:tcPr>
            <w:tcW w:w="3078" w:type="dxa"/>
            <w:shd w:val="clear" w:color="auto" w:fill="auto"/>
            <w:vAlign w:val="center"/>
          </w:tcPr>
          <w:p w14:paraId="3D4DC5F0" w14:textId="77777777" w:rsidR="00C23F5B" w:rsidRPr="00A709EE" w:rsidRDefault="00C23F5B" w:rsidP="00B652EE">
            <w:pPr>
              <w:rPr>
                <w:rFonts w:ascii="Arial" w:hAnsi="Arial"/>
              </w:rPr>
            </w:pPr>
            <w:r w:rsidRPr="00A709EE">
              <w:rPr>
                <w:rFonts w:ascii="Arial" w:hAnsi="Arial"/>
              </w:rPr>
              <w:t>tactile graphic</w:t>
            </w:r>
          </w:p>
        </w:tc>
        <w:tc>
          <w:tcPr>
            <w:tcW w:w="7290" w:type="dxa"/>
            <w:shd w:val="clear" w:color="auto" w:fill="auto"/>
            <w:vAlign w:val="center"/>
          </w:tcPr>
          <w:p w14:paraId="6BAF6818" w14:textId="77777777" w:rsidR="00C23F5B" w:rsidRPr="002A540A" w:rsidRDefault="00C23F5B" w:rsidP="006D407B">
            <w:pPr>
              <w:rPr>
                <w:rFonts w:ascii="Arial" w:hAnsi="Arial"/>
                <w:szCs w:val="24"/>
              </w:rPr>
            </w:pPr>
            <w:r w:rsidRPr="00A2396D">
              <w:rPr>
                <w:rFonts w:ascii="Arial" w:hAnsi="Arial"/>
                <w:szCs w:val="24"/>
              </w:rPr>
              <w:t>raised version of a print graphic that is adapted for the sense of touch</w:t>
            </w:r>
          </w:p>
        </w:tc>
      </w:tr>
      <w:tr w:rsidR="00C23F5B" w:rsidRPr="00A709EE" w14:paraId="0E7EB632" w14:textId="77777777" w:rsidTr="009951CD">
        <w:tc>
          <w:tcPr>
            <w:tcW w:w="3078" w:type="dxa"/>
            <w:shd w:val="clear" w:color="auto" w:fill="auto"/>
            <w:vAlign w:val="center"/>
          </w:tcPr>
          <w:p w14:paraId="08683098" w14:textId="77777777" w:rsidR="00C23F5B" w:rsidRPr="00A709EE" w:rsidRDefault="00C23F5B" w:rsidP="00B652EE">
            <w:pPr>
              <w:rPr>
                <w:rFonts w:ascii="Arial" w:hAnsi="Arial"/>
              </w:rPr>
            </w:pPr>
            <w:r w:rsidRPr="00A709EE">
              <w:rPr>
                <w:rFonts w:ascii="Arial" w:hAnsi="Arial"/>
              </w:rPr>
              <w:t xml:space="preserve">thermographic ink </w:t>
            </w:r>
          </w:p>
        </w:tc>
        <w:tc>
          <w:tcPr>
            <w:tcW w:w="7290" w:type="dxa"/>
            <w:shd w:val="clear" w:color="auto" w:fill="auto"/>
            <w:vAlign w:val="center"/>
          </w:tcPr>
          <w:p w14:paraId="201CDE09" w14:textId="77777777" w:rsidR="00C23F5B" w:rsidRPr="00A709EE" w:rsidRDefault="00C23F5B" w:rsidP="00B652EE">
            <w:pPr>
              <w:rPr>
                <w:rFonts w:ascii="Arial" w:hAnsi="Arial"/>
              </w:rPr>
            </w:pPr>
            <w:r w:rsidRPr="00A709EE">
              <w:rPr>
                <w:rFonts w:ascii="Arial" w:hAnsi="Arial"/>
              </w:rPr>
              <w:t>granulated ink used to produce a raised-line tactile graphic design</w:t>
            </w:r>
          </w:p>
        </w:tc>
      </w:tr>
      <w:tr w:rsidR="00C23F5B" w:rsidRPr="00A709EE" w14:paraId="796F5AA8" w14:textId="77777777" w:rsidTr="009951CD">
        <w:tc>
          <w:tcPr>
            <w:tcW w:w="3078" w:type="dxa"/>
            <w:shd w:val="clear" w:color="auto" w:fill="auto"/>
            <w:vAlign w:val="center"/>
          </w:tcPr>
          <w:p w14:paraId="2E20551C" w14:textId="77777777" w:rsidR="00C23F5B" w:rsidRPr="00A709EE" w:rsidRDefault="00C23F5B" w:rsidP="00B652EE">
            <w:pPr>
              <w:rPr>
                <w:rFonts w:ascii="Arial" w:hAnsi="Arial"/>
              </w:rPr>
            </w:pPr>
            <w:r w:rsidRPr="00A709EE">
              <w:rPr>
                <w:rFonts w:ascii="Arial" w:hAnsi="Arial"/>
              </w:rPr>
              <w:t xml:space="preserve">thermography </w:t>
            </w:r>
          </w:p>
        </w:tc>
        <w:tc>
          <w:tcPr>
            <w:tcW w:w="7290" w:type="dxa"/>
            <w:shd w:val="clear" w:color="auto" w:fill="auto"/>
            <w:vAlign w:val="center"/>
          </w:tcPr>
          <w:p w14:paraId="296DEED0" w14:textId="77777777" w:rsidR="00C23F5B" w:rsidRPr="00A709EE" w:rsidRDefault="00C23F5B" w:rsidP="00B652EE">
            <w:pPr>
              <w:rPr>
                <w:rFonts w:ascii="Arial" w:hAnsi="Arial"/>
              </w:rPr>
            </w:pPr>
            <w:r w:rsidRPr="00A709EE">
              <w:rPr>
                <w:rFonts w:ascii="Arial" w:hAnsi="Arial"/>
              </w:rPr>
              <w:t>a printing process for producing raised lettering by application of a powder that is fused by heat to the fresh ink</w:t>
            </w:r>
          </w:p>
        </w:tc>
      </w:tr>
      <w:tr w:rsidR="00C23F5B" w:rsidRPr="00A709EE" w14:paraId="366613E0" w14:textId="77777777" w:rsidTr="009951CD">
        <w:tc>
          <w:tcPr>
            <w:tcW w:w="3078" w:type="dxa"/>
            <w:shd w:val="clear" w:color="auto" w:fill="auto"/>
            <w:vAlign w:val="center"/>
          </w:tcPr>
          <w:p w14:paraId="3FF5C89B" w14:textId="77777777" w:rsidR="00C23F5B" w:rsidRPr="00A709EE" w:rsidRDefault="00C23F5B" w:rsidP="00B652EE">
            <w:pPr>
              <w:rPr>
                <w:rFonts w:ascii="Arial" w:hAnsi="Arial"/>
              </w:rPr>
            </w:pPr>
            <w:r w:rsidRPr="00A709EE">
              <w:rPr>
                <w:rFonts w:ascii="Arial" w:hAnsi="Arial"/>
              </w:rPr>
              <w:t xml:space="preserve">UEB </w:t>
            </w:r>
          </w:p>
        </w:tc>
        <w:tc>
          <w:tcPr>
            <w:tcW w:w="7290" w:type="dxa"/>
            <w:shd w:val="clear" w:color="auto" w:fill="auto"/>
            <w:vAlign w:val="center"/>
          </w:tcPr>
          <w:p w14:paraId="531DB999" w14:textId="77777777" w:rsidR="00C23F5B" w:rsidRPr="00A709EE" w:rsidRDefault="00C23F5B" w:rsidP="00B652EE">
            <w:pPr>
              <w:rPr>
                <w:rFonts w:ascii="Arial" w:hAnsi="Arial"/>
              </w:rPr>
            </w:pPr>
            <w:r w:rsidRPr="00A709EE">
              <w:rPr>
                <w:rFonts w:ascii="Arial" w:hAnsi="Arial"/>
              </w:rPr>
              <w:t>Unified English Braille - code to represent literary, math, and computer information</w:t>
            </w:r>
          </w:p>
        </w:tc>
      </w:tr>
      <w:tr w:rsidR="00C23F5B" w:rsidRPr="00A709EE" w14:paraId="38B1992D" w14:textId="77777777" w:rsidTr="009951CD">
        <w:tc>
          <w:tcPr>
            <w:tcW w:w="3078" w:type="dxa"/>
            <w:shd w:val="clear" w:color="auto" w:fill="auto"/>
            <w:vAlign w:val="center"/>
          </w:tcPr>
          <w:p w14:paraId="0515446E" w14:textId="77777777" w:rsidR="00C23F5B" w:rsidRPr="00A709EE" w:rsidRDefault="00C23F5B" w:rsidP="00B652EE">
            <w:pPr>
              <w:rPr>
                <w:rFonts w:ascii="Arial" w:hAnsi="Arial"/>
              </w:rPr>
            </w:pPr>
            <w:r w:rsidRPr="00A709EE">
              <w:rPr>
                <w:rFonts w:ascii="Arial" w:hAnsi="Arial"/>
              </w:rPr>
              <w:t>uncontracted braille</w:t>
            </w:r>
          </w:p>
        </w:tc>
        <w:tc>
          <w:tcPr>
            <w:tcW w:w="7290" w:type="dxa"/>
            <w:shd w:val="clear" w:color="auto" w:fill="auto"/>
            <w:vAlign w:val="center"/>
          </w:tcPr>
          <w:p w14:paraId="1BEEF173" w14:textId="77777777" w:rsidR="00C23F5B" w:rsidRPr="00A709EE" w:rsidRDefault="00C23F5B" w:rsidP="00B652EE">
            <w:pPr>
              <w:rPr>
                <w:rFonts w:ascii="Arial" w:hAnsi="Arial"/>
              </w:rPr>
            </w:pPr>
            <w:r w:rsidRPr="00A709EE">
              <w:rPr>
                <w:rFonts w:ascii="Arial" w:hAnsi="Arial"/>
              </w:rPr>
              <w:t>braille in which every word is spelled out letter for letter (also called Grade 1 Braille)</w:t>
            </w:r>
          </w:p>
        </w:tc>
      </w:tr>
    </w:tbl>
    <w:p w14:paraId="104E295E" w14:textId="77777777" w:rsidR="00B652EE" w:rsidRPr="00B652EE" w:rsidRDefault="00B652EE" w:rsidP="00B652E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380"/>
      </w:tblGrid>
      <w:tr w:rsidR="00B652EE" w:rsidRPr="00A709EE" w14:paraId="095B5F24" w14:textId="77777777" w:rsidTr="00A709EE">
        <w:tc>
          <w:tcPr>
            <w:tcW w:w="10368" w:type="dxa"/>
            <w:gridSpan w:val="2"/>
            <w:shd w:val="clear" w:color="auto" w:fill="auto"/>
          </w:tcPr>
          <w:p w14:paraId="2195C2B5" w14:textId="77777777" w:rsidR="00B652EE" w:rsidRPr="00A709EE" w:rsidRDefault="00B652EE" w:rsidP="00B652EE">
            <w:pPr>
              <w:rPr>
                <w:rFonts w:ascii="Arial" w:hAnsi="Arial"/>
              </w:rPr>
            </w:pPr>
            <w:r w:rsidRPr="00A709EE">
              <w:rPr>
                <w:rFonts w:ascii="Arial" w:hAnsi="Arial"/>
              </w:rPr>
              <w:t>In addition to the above definitions, the following terms are defined as follows regardless of whether they are or are not capitalized:</w:t>
            </w:r>
          </w:p>
        </w:tc>
      </w:tr>
      <w:tr w:rsidR="00C23F5B" w:rsidRPr="00A709EE" w14:paraId="592BB636" w14:textId="77777777" w:rsidTr="00A709EE">
        <w:tc>
          <w:tcPr>
            <w:tcW w:w="2988" w:type="dxa"/>
            <w:shd w:val="clear" w:color="auto" w:fill="auto"/>
            <w:vAlign w:val="center"/>
          </w:tcPr>
          <w:p w14:paraId="115DA333" w14:textId="77777777" w:rsidR="00C23F5B" w:rsidRPr="00BC5CE9" w:rsidRDefault="00C23F5B" w:rsidP="00B652EE">
            <w:pPr>
              <w:rPr>
                <w:rFonts w:ascii="Arial" w:hAnsi="Arial"/>
              </w:rPr>
            </w:pPr>
            <w:r w:rsidRPr="00BC5CE9">
              <w:rPr>
                <w:rFonts w:ascii="Arial" w:hAnsi="Arial"/>
              </w:rPr>
              <w:t>1. “Mandatory”</w:t>
            </w:r>
          </w:p>
        </w:tc>
        <w:tc>
          <w:tcPr>
            <w:tcW w:w="7380" w:type="dxa"/>
            <w:shd w:val="clear" w:color="auto" w:fill="auto"/>
            <w:vAlign w:val="center"/>
          </w:tcPr>
          <w:p w14:paraId="504A9B11" w14:textId="77777777" w:rsidR="00C23F5B" w:rsidRPr="00BC5CE9" w:rsidRDefault="00C23F5B" w:rsidP="00B652EE">
            <w:pPr>
              <w:rPr>
                <w:rFonts w:ascii="Arial" w:hAnsi="Arial"/>
              </w:rPr>
            </w:pPr>
            <w:r w:rsidRPr="00BC5CE9">
              <w:rPr>
                <w:rFonts w:ascii="Arial" w:hAnsi="Arial"/>
              </w:rPr>
              <w:t>Denotes the imperative in a Contract clause or specification. Means required - being determinative/obligatory, as well as imperative. Also see ““Must” and Shall”.</w:t>
            </w:r>
          </w:p>
        </w:tc>
      </w:tr>
      <w:tr w:rsidR="00C23F5B" w:rsidRPr="00A709EE" w14:paraId="5083E7FF" w14:textId="77777777" w:rsidTr="00A709EE">
        <w:tc>
          <w:tcPr>
            <w:tcW w:w="2988" w:type="dxa"/>
            <w:shd w:val="clear" w:color="auto" w:fill="auto"/>
            <w:vAlign w:val="center"/>
          </w:tcPr>
          <w:p w14:paraId="7CFA2A0D" w14:textId="77777777" w:rsidR="00C23F5B" w:rsidRPr="00A709EE" w:rsidRDefault="00C23F5B" w:rsidP="00B652EE">
            <w:pPr>
              <w:rPr>
                <w:rFonts w:ascii="Arial" w:hAnsi="Arial"/>
              </w:rPr>
            </w:pPr>
            <w:r w:rsidRPr="00A709EE">
              <w:rPr>
                <w:rFonts w:ascii="Arial" w:hAnsi="Arial"/>
              </w:rPr>
              <w:t>1. “May”</w:t>
            </w:r>
          </w:p>
        </w:tc>
        <w:tc>
          <w:tcPr>
            <w:tcW w:w="7380" w:type="dxa"/>
            <w:shd w:val="clear" w:color="auto" w:fill="auto"/>
            <w:vAlign w:val="center"/>
          </w:tcPr>
          <w:p w14:paraId="242C3F44" w14:textId="77777777" w:rsidR="00C23F5B" w:rsidRPr="00A709EE" w:rsidRDefault="00C23F5B" w:rsidP="00B652EE">
            <w:pPr>
              <w:rPr>
                <w:rFonts w:ascii="Arial" w:hAnsi="Arial"/>
              </w:rPr>
            </w:pPr>
            <w:r>
              <w:rPr>
                <w:rFonts w:ascii="Arial" w:hAnsi="Arial"/>
              </w:rPr>
              <w:t>D</w:t>
            </w:r>
            <w:r w:rsidRPr="00A709EE">
              <w:rPr>
                <w:rFonts w:ascii="Arial" w:hAnsi="Arial"/>
              </w:rPr>
              <w:t>enotes the permissive in a Contract clause or specification. Refers to items or information that the State has deemed are worthy of obtaining, but not required or obligatory. Also see “Should”.</w:t>
            </w:r>
          </w:p>
        </w:tc>
      </w:tr>
      <w:tr w:rsidR="00C23F5B" w:rsidRPr="00A709EE" w14:paraId="53D74862" w14:textId="77777777" w:rsidTr="00A709EE">
        <w:tc>
          <w:tcPr>
            <w:tcW w:w="2988" w:type="dxa"/>
            <w:shd w:val="clear" w:color="auto" w:fill="auto"/>
            <w:vAlign w:val="center"/>
          </w:tcPr>
          <w:p w14:paraId="6F6808BC" w14:textId="77777777" w:rsidR="00C23F5B" w:rsidRPr="00A709EE" w:rsidRDefault="00C23F5B" w:rsidP="00B652EE">
            <w:pPr>
              <w:rPr>
                <w:rFonts w:ascii="Arial" w:hAnsi="Arial"/>
              </w:rPr>
            </w:pPr>
            <w:r w:rsidRPr="00A709EE">
              <w:rPr>
                <w:rFonts w:ascii="Arial" w:hAnsi="Arial"/>
              </w:rPr>
              <w:t>2. “Must”</w:t>
            </w:r>
          </w:p>
        </w:tc>
        <w:tc>
          <w:tcPr>
            <w:tcW w:w="7380" w:type="dxa"/>
            <w:shd w:val="clear" w:color="auto" w:fill="auto"/>
            <w:vAlign w:val="center"/>
          </w:tcPr>
          <w:p w14:paraId="0524121B" w14:textId="77777777" w:rsidR="00C23F5B" w:rsidRPr="00A709EE" w:rsidRDefault="00C23F5B" w:rsidP="00793C6C">
            <w:pPr>
              <w:rPr>
                <w:rFonts w:ascii="Arial" w:hAnsi="Arial"/>
              </w:rPr>
            </w:pPr>
            <w:r>
              <w:rPr>
                <w:rFonts w:ascii="Arial" w:hAnsi="Arial"/>
              </w:rPr>
              <w:t>D</w:t>
            </w:r>
            <w:r w:rsidRPr="00A709EE">
              <w:rPr>
                <w:rFonts w:ascii="Arial" w:hAnsi="Arial"/>
              </w:rPr>
              <w:t>enotes the imperative in a Contract clause or specification. Means required - being determinative/mandatory, as well as imperative. Also see “Shall” and “Mandatory”.</w:t>
            </w:r>
          </w:p>
        </w:tc>
      </w:tr>
      <w:tr w:rsidR="00C23F5B" w:rsidRPr="00A709EE" w14:paraId="5639EF97" w14:textId="77777777" w:rsidTr="00A709EE">
        <w:tc>
          <w:tcPr>
            <w:tcW w:w="2988" w:type="dxa"/>
            <w:shd w:val="clear" w:color="auto" w:fill="auto"/>
            <w:vAlign w:val="center"/>
          </w:tcPr>
          <w:p w14:paraId="0500C8BF" w14:textId="77777777" w:rsidR="00C23F5B" w:rsidRPr="00A709EE" w:rsidRDefault="00C23F5B" w:rsidP="00B652EE">
            <w:pPr>
              <w:rPr>
                <w:rFonts w:ascii="Arial" w:hAnsi="Arial"/>
              </w:rPr>
            </w:pPr>
            <w:r w:rsidRPr="00A709EE">
              <w:rPr>
                <w:rFonts w:ascii="Arial" w:hAnsi="Arial"/>
              </w:rPr>
              <w:t>3. “Shall”</w:t>
            </w:r>
          </w:p>
        </w:tc>
        <w:tc>
          <w:tcPr>
            <w:tcW w:w="7380" w:type="dxa"/>
            <w:shd w:val="clear" w:color="auto" w:fill="auto"/>
            <w:vAlign w:val="center"/>
          </w:tcPr>
          <w:p w14:paraId="0A220582" w14:textId="77777777" w:rsidR="00C23F5B" w:rsidRPr="00A709EE" w:rsidRDefault="00C23F5B" w:rsidP="00B652EE">
            <w:pPr>
              <w:rPr>
                <w:rFonts w:ascii="Arial" w:hAnsi="Arial"/>
              </w:rPr>
            </w:pPr>
            <w:r>
              <w:rPr>
                <w:rFonts w:ascii="Arial" w:hAnsi="Arial"/>
              </w:rPr>
              <w:t>D</w:t>
            </w:r>
            <w:r w:rsidRPr="00A709EE">
              <w:rPr>
                <w:rFonts w:ascii="Arial" w:hAnsi="Arial"/>
              </w:rPr>
              <w:t>enotes the imperative in a Contract clause or specification. Means required - being determinative/mandatory, as well as imperative. Also see “Must” and “Mandatory”.</w:t>
            </w:r>
          </w:p>
        </w:tc>
      </w:tr>
      <w:tr w:rsidR="00C23F5B" w:rsidRPr="00A709EE" w14:paraId="41587E85" w14:textId="77777777" w:rsidTr="00A709EE">
        <w:tc>
          <w:tcPr>
            <w:tcW w:w="2988" w:type="dxa"/>
            <w:shd w:val="clear" w:color="auto" w:fill="auto"/>
            <w:vAlign w:val="center"/>
          </w:tcPr>
          <w:p w14:paraId="07A969DF" w14:textId="77777777" w:rsidR="00C23F5B" w:rsidRPr="00A709EE" w:rsidRDefault="00C23F5B" w:rsidP="00B652EE">
            <w:pPr>
              <w:rPr>
                <w:rFonts w:ascii="Arial" w:hAnsi="Arial"/>
              </w:rPr>
            </w:pPr>
            <w:r w:rsidRPr="00A709EE">
              <w:rPr>
                <w:rFonts w:ascii="Arial" w:hAnsi="Arial"/>
              </w:rPr>
              <w:t xml:space="preserve">4. “Should” </w:t>
            </w:r>
          </w:p>
        </w:tc>
        <w:tc>
          <w:tcPr>
            <w:tcW w:w="7380" w:type="dxa"/>
            <w:shd w:val="clear" w:color="auto" w:fill="auto"/>
            <w:vAlign w:val="center"/>
          </w:tcPr>
          <w:p w14:paraId="094F46B7" w14:textId="77777777" w:rsidR="00C23F5B" w:rsidRPr="00A709EE" w:rsidRDefault="00C23F5B" w:rsidP="00B652EE">
            <w:pPr>
              <w:rPr>
                <w:rFonts w:ascii="Arial" w:hAnsi="Arial"/>
              </w:rPr>
            </w:pPr>
            <w:r>
              <w:rPr>
                <w:rFonts w:ascii="Arial" w:hAnsi="Arial"/>
              </w:rPr>
              <w:t>D</w:t>
            </w:r>
            <w:r w:rsidRPr="00A709EE">
              <w:rPr>
                <w:rFonts w:ascii="Arial" w:hAnsi="Arial"/>
              </w:rPr>
              <w:t>enotes the permissive in a Contract clause or specification. Refers to items or information that the State has deemed are worthy of obtaining, but not required or obligatory. Also see “May”.</w:t>
            </w:r>
          </w:p>
        </w:tc>
      </w:tr>
    </w:tbl>
    <w:p w14:paraId="7AFA9C50" w14:textId="77777777" w:rsidR="00B652EE" w:rsidRPr="00B652EE" w:rsidRDefault="00B652EE" w:rsidP="00B652EE">
      <w:pPr>
        <w:rPr>
          <w:rFonts w:ascii="Arial" w:hAnsi="Arial"/>
        </w:rPr>
      </w:pPr>
    </w:p>
    <w:p w14:paraId="7B4BADC2" w14:textId="77777777" w:rsidR="00B652EE" w:rsidRPr="00B652EE" w:rsidRDefault="00B652EE" w:rsidP="00F17AF7">
      <w:pPr>
        <w:rPr>
          <w:rFonts w:ascii="Arial" w:hAnsi="Arial"/>
          <w:b/>
          <w:u w:val="single"/>
        </w:rPr>
      </w:pPr>
      <w:r w:rsidRPr="00B652EE">
        <w:rPr>
          <w:rFonts w:ascii="Arial" w:hAnsi="Arial"/>
          <w:b/>
          <w:u w:val="single"/>
        </w:rPr>
        <w:t xml:space="preserve">This space intentionally left blank. </w:t>
      </w:r>
      <w:r w:rsidRPr="00B652EE">
        <w:rPr>
          <w:rFonts w:ascii="Arial" w:hAnsi="Arial"/>
          <w:b/>
          <w:u w:val="single"/>
        </w:rPr>
        <w:br w:type="page"/>
      </w:r>
    </w:p>
    <w:p w14:paraId="2155DFB1" w14:textId="77777777" w:rsidR="00D45D8C" w:rsidRPr="00B00490" w:rsidRDefault="00D45D8C" w:rsidP="00AE679D">
      <w:pPr>
        <w:pStyle w:val="Heading1"/>
      </w:pPr>
      <w:r w:rsidRPr="00CB22C2">
        <w:lastRenderedPageBreak/>
        <w:t>1.</w:t>
      </w:r>
      <w:r w:rsidR="00451B48">
        <w:t xml:space="preserve"> </w:t>
      </w:r>
      <w:r w:rsidRPr="00CB22C2">
        <w:t>Description of Services to be Performed</w:t>
      </w:r>
      <w:r w:rsidR="00DB3BD6" w:rsidRPr="00B00490">
        <w:fldChar w:fldCharType="begin"/>
      </w:r>
      <w:r w:rsidR="00DB3BD6" w:rsidRPr="00B00490">
        <w:instrText xml:space="preserve"> TC "</w:instrText>
      </w:r>
      <w:bookmarkStart w:id="5" w:name="_Toc477364049"/>
      <w:r w:rsidR="00DB3BD6" w:rsidRPr="00B00490">
        <w:instrText>1.</w:instrText>
      </w:r>
      <w:r w:rsidR="00F128D7">
        <w:instrText xml:space="preserve"> </w:instrText>
      </w:r>
      <w:r w:rsidR="00DB3BD6" w:rsidRPr="00B00490">
        <w:instrText>Description of Services to be Performed</w:instrText>
      </w:r>
      <w:bookmarkEnd w:id="5"/>
      <w:r w:rsidR="00DB3BD6" w:rsidRPr="00B00490">
        <w:instrText xml:space="preserve">" \f C \l "1" </w:instrText>
      </w:r>
      <w:r w:rsidR="00DB3BD6" w:rsidRPr="00B00490">
        <w:fldChar w:fldCharType="end"/>
      </w:r>
    </w:p>
    <w:p w14:paraId="767358A6" w14:textId="77777777" w:rsidR="00D45D8C" w:rsidRPr="003D6C09" w:rsidRDefault="00D45D8C" w:rsidP="00D45D8C">
      <w:pPr>
        <w:rPr>
          <w:rFonts w:ascii="Arial" w:hAnsi="Arial"/>
          <w:sz w:val="32"/>
          <w:szCs w:val="32"/>
        </w:rPr>
      </w:pPr>
    </w:p>
    <w:p w14:paraId="421CBFDB" w14:textId="77777777" w:rsidR="00D45D8C" w:rsidRPr="00CB22C2" w:rsidRDefault="006D0FA8" w:rsidP="00451B48">
      <w:pPr>
        <w:pStyle w:val="Heading1"/>
      </w:pPr>
      <w:r>
        <w:t xml:space="preserve">1.1 </w:t>
      </w:r>
      <w:r w:rsidR="00D45D8C" w:rsidRPr="00CB22C2">
        <w:t>Work Statement and Specifications</w:t>
      </w:r>
      <w:r w:rsidR="00DB3BD6" w:rsidRPr="00B00490">
        <w:rPr>
          <w:b w:val="0"/>
        </w:rPr>
        <w:fldChar w:fldCharType="begin"/>
      </w:r>
      <w:r w:rsidR="00DB3BD6" w:rsidRPr="00B00490">
        <w:rPr>
          <w:b w:val="0"/>
        </w:rPr>
        <w:instrText xml:space="preserve"> TC "</w:instrText>
      </w:r>
      <w:bookmarkStart w:id="6" w:name="_Toc477364050"/>
      <w:r w:rsidR="00DB3BD6" w:rsidRPr="00B00490">
        <w:rPr>
          <w:b w:val="0"/>
        </w:rPr>
        <w:instrText>1.1 Work Statement and Specifications</w:instrText>
      </w:r>
      <w:bookmarkEnd w:id="6"/>
      <w:r w:rsidR="00DB3BD6" w:rsidRPr="00B00490">
        <w:rPr>
          <w:b w:val="0"/>
        </w:rPr>
        <w:instrText xml:space="preserve">" \f C \l "1" </w:instrText>
      </w:r>
      <w:r w:rsidR="00DB3BD6" w:rsidRPr="00B00490">
        <w:rPr>
          <w:b w:val="0"/>
        </w:rPr>
        <w:fldChar w:fldCharType="end"/>
      </w:r>
    </w:p>
    <w:p w14:paraId="63F90F98" w14:textId="77777777" w:rsidR="00D45D8C" w:rsidRPr="00CB22C2" w:rsidRDefault="00D45D8C" w:rsidP="00D45D8C">
      <w:pPr>
        <w:rPr>
          <w:rFonts w:ascii="Arial" w:hAnsi="Arial"/>
          <w:b/>
        </w:rPr>
      </w:pPr>
    </w:p>
    <w:p w14:paraId="64D82EA8"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5482C736" w14:textId="77777777" w:rsidR="00D45D8C" w:rsidRPr="003D6C09" w:rsidRDefault="00D45D8C" w:rsidP="00D45D8C">
      <w:pPr>
        <w:rPr>
          <w:rFonts w:ascii="Arial" w:hAnsi="Arial"/>
          <w:sz w:val="32"/>
          <w:szCs w:val="32"/>
        </w:rPr>
      </w:pPr>
    </w:p>
    <w:p w14:paraId="382136D6" w14:textId="2F7B236D" w:rsidR="00D45D8C" w:rsidRPr="00CB22C2" w:rsidRDefault="006D0FA8" w:rsidP="004420B1">
      <w:pPr>
        <w:pStyle w:val="Heading1"/>
      </w:pPr>
      <w:r>
        <w:t xml:space="preserve">1.2 </w:t>
      </w:r>
      <w:r w:rsidR="002A2811">
        <w:t xml:space="preserve">(This </w:t>
      </w:r>
      <w:r w:rsidR="002222BA">
        <w:t xml:space="preserve">section </w:t>
      </w:r>
      <w:r w:rsidR="002A2811">
        <w:t>not in use)</w:t>
      </w:r>
      <w:r w:rsidR="00DB3BD6" w:rsidRPr="00B00490">
        <w:rPr>
          <w:b w:val="0"/>
        </w:rPr>
        <w:fldChar w:fldCharType="begin"/>
      </w:r>
      <w:r w:rsidR="00DB3BD6" w:rsidRPr="00B00490">
        <w:rPr>
          <w:b w:val="0"/>
        </w:rPr>
        <w:instrText xml:space="preserve"> TC "</w:instrText>
      </w:r>
      <w:bookmarkStart w:id="7" w:name="_Toc477364051"/>
      <w:r w:rsidR="00DB3BD6" w:rsidRPr="00B00490">
        <w:rPr>
          <w:b w:val="0"/>
        </w:rPr>
        <w:instrText>1.2 Mandatory Requirements</w:instrText>
      </w:r>
      <w:bookmarkEnd w:id="7"/>
      <w:r w:rsidR="00DB3BD6" w:rsidRPr="00B00490">
        <w:rPr>
          <w:b w:val="0"/>
        </w:rPr>
        <w:instrText xml:space="preserve">" \f C \l "1" </w:instrText>
      </w:r>
      <w:r w:rsidR="00DB3BD6" w:rsidRPr="00B00490">
        <w:rPr>
          <w:b w:val="0"/>
        </w:rPr>
        <w:fldChar w:fldCharType="end"/>
      </w:r>
    </w:p>
    <w:p w14:paraId="6D418FDF" w14:textId="41D55490" w:rsidR="00D45D8C" w:rsidRPr="003D6C09" w:rsidRDefault="00D45D8C" w:rsidP="00D45D8C">
      <w:pPr>
        <w:rPr>
          <w:rFonts w:ascii="Arial" w:hAnsi="Arial"/>
          <w:sz w:val="32"/>
          <w:szCs w:val="32"/>
        </w:rPr>
      </w:pPr>
    </w:p>
    <w:p w14:paraId="447E547E" w14:textId="77777777" w:rsidR="007229AB" w:rsidRPr="002351C8" w:rsidRDefault="00151D72" w:rsidP="003617F0">
      <w:pPr>
        <w:pStyle w:val="Heading1"/>
        <w:ind w:left="418" w:hanging="418"/>
      </w:pPr>
      <w:r>
        <w:t xml:space="preserve">1.3 </w:t>
      </w:r>
      <w:r w:rsidR="007229AB">
        <w:t>Service-Disabled Veteran-Owned Business (SDVOB) Participation Goals Pursuant to Article 17-B of New York State Executive Law</w:t>
      </w:r>
      <w:r w:rsidR="00B00490" w:rsidRPr="00B00490">
        <w:rPr>
          <w:b w:val="0"/>
        </w:rPr>
        <w:fldChar w:fldCharType="begin"/>
      </w:r>
      <w:r w:rsidR="00B00490" w:rsidRPr="00B00490">
        <w:rPr>
          <w:b w:val="0"/>
        </w:rPr>
        <w:instrText xml:space="preserve"> TC "</w:instrText>
      </w:r>
      <w:bookmarkStart w:id="8" w:name="_Toc477364052"/>
      <w:r w:rsidR="00B00490" w:rsidRPr="00B00490">
        <w:rPr>
          <w:b w:val="0"/>
        </w:rPr>
        <w:instrText>1.3 Service-Disabled Veteran-Owned Business (SDVOB) Participation Goals Pursuant to Article 17-B of New York State Executive Law</w:instrText>
      </w:r>
      <w:bookmarkEnd w:id="8"/>
      <w:r w:rsidR="00B00490" w:rsidRPr="00B00490">
        <w:rPr>
          <w:b w:val="0"/>
        </w:rPr>
        <w:instrText xml:space="preserve">" \f C \l "1" </w:instrText>
      </w:r>
      <w:r w:rsidR="00B00490" w:rsidRPr="00B00490">
        <w:rPr>
          <w:b w:val="0"/>
        </w:rPr>
        <w:fldChar w:fldCharType="end"/>
      </w:r>
    </w:p>
    <w:p w14:paraId="3D7C4382" w14:textId="77777777" w:rsidR="007229AB" w:rsidRPr="002351C8" w:rsidRDefault="007229AB" w:rsidP="007229AB">
      <w:pPr>
        <w:rPr>
          <w:rFonts w:ascii="Arial" w:hAnsi="Arial"/>
          <w:b/>
        </w:rPr>
      </w:pPr>
    </w:p>
    <w:p w14:paraId="6336B4FB" w14:textId="77777777" w:rsidR="00F53BF5" w:rsidRDefault="007229AB" w:rsidP="00D45D8C">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6" w:history="1">
        <w:r w:rsidR="00A33963" w:rsidRPr="00214484">
          <w:rPr>
            <w:rStyle w:val="Hyperlink"/>
            <w:rFonts w:ascii="Arial" w:hAnsi="Arial"/>
          </w:rPr>
          <w:t>Office of General Services, Division of Service-Disabled Veterans’ Business Development website</w:t>
        </w:r>
      </w:hyperlink>
      <w:r w:rsidR="00A33963">
        <w:rPr>
          <w:rStyle w:val="Hyperlink"/>
          <w:rFonts w:ascii="Arial" w:hAnsi="Arial"/>
        </w:rPr>
        <w:t>.</w:t>
      </w:r>
      <w:r w:rsidR="00A33963">
        <w:rPr>
          <w:rFonts w:ascii="Arial" w:hAnsi="Arial"/>
        </w:rPr>
        <w:t xml:space="preserve"> </w:t>
      </w:r>
    </w:p>
    <w:p w14:paraId="44C9EA75" w14:textId="77777777" w:rsidR="007229AB" w:rsidRPr="003D6C09" w:rsidRDefault="007229AB" w:rsidP="00D45D8C">
      <w:pPr>
        <w:rPr>
          <w:rFonts w:ascii="Arial" w:hAnsi="Arial"/>
          <w:sz w:val="32"/>
          <w:szCs w:val="32"/>
        </w:rPr>
      </w:pPr>
    </w:p>
    <w:p w14:paraId="11346C37" w14:textId="77777777" w:rsidR="000059FA" w:rsidRPr="000059FA" w:rsidRDefault="000059FA" w:rsidP="003617F0">
      <w:pPr>
        <w:pStyle w:val="Heading1"/>
      </w:pPr>
      <w:r>
        <w:t>1.</w:t>
      </w:r>
      <w:r w:rsidR="00151D72">
        <w:t>4</w:t>
      </w:r>
      <w:r w:rsidRPr="000059FA">
        <w:t xml:space="preserve"> Key Events</w:t>
      </w:r>
      <w:r w:rsidRPr="00B00490">
        <w:rPr>
          <w:b w:val="0"/>
        </w:rPr>
        <w:fldChar w:fldCharType="begin"/>
      </w:r>
      <w:r w:rsidRPr="00B00490">
        <w:rPr>
          <w:b w:val="0"/>
        </w:rPr>
        <w:instrText xml:space="preserve"> TC "</w:instrText>
      </w:r>
      <w:bookmarkStart w:id="9" w:name="_Toc462326557"/>
      <w:bookmarkStart w:id="10" w:name="_Toc477364053"/>
      <w:r w:rsidRPr="00B00490">
        <w:rPr>
          <w:b w:val="0"/>
        </w:rPr>
        <w:instrText>1.</w:instrText>
      </w:r>
      <w:r w:rsidR="00177AF2" w:rsidRPr="00B00490">
        <w:rPr>
          <w:b w:val="0"/>
        </w:rPr>
        <w:instrText>4</w:instrText>
      </w:r>
      <w:r w:rsidRPr="00B00490">
        <w:rPr>
          <w:b w:val="0"/>
        </w:rPr>
        <w:instrText xml:space="preserve"> Key Events</w:instrText>
      </w:r>
      <w:bookmarkEnd w:id="9"/>
      <w:bookmarkEnd w:id="10"/>
      <w:r w:rsidRPr="00B00490">
        <w:rPr>
          <w:b w:val="0"/>
        </w:rPr>
        <w:instrText xml:space="preserve">" \f C \l "1" </w:instrText>
      </w:r>
      <w:r w:rsidRPr="00B00490">
        <w:rPr>
          <w:b w:val="0"/>
        </w:rPr>
        <w:fldChar w:fldCharType="end"/>
      </w:r>
    </w:p>
    <w:p w14:paraId="23282810" w14:textId="77777777" w:rsidR="000059FA" w:rsidRPr="000059FA" w:rsidRDefault="000059FA" w:rsidP="003617F0">
      <w:pPr>
        <w:rPr>
          <w:rFonts w:ascii="Arial" w:hAnsi="Arial"/>
          <w:b/>
        </w:rPr>
      </w:pPr>
    </w:p>
    <w:p w14:paraId="5695BC7C" w14:textId="77777777" w:rsidR="000059FA" w:rsidRPr="000059FA" w:rsidRDefault="000059FA" w:rsidP="000059FA">
      <w:pPr>
        <w:rPr>
          <w:rFonts w:ascii="Arial" w:hAnsi="Arial"/>
          <w:b/>
        </w:rPr>
      </w:pPr>
      <w:r w:rsidRPr="000059FA">
        <w:rPr>
          <w:rFonts w:ascii="Arial" w:hAnsi="Arial"/>
          <w:b/>
        </w:rPr>
        <w:t>The table below outlines the schedule for important events for this RFP.</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060"/>
      </w:tblGrid>
      <w:tr w:rsidR="000059FA" w:rsidRPr="00B4167D" w14:paraId="024EEBA7" w14:textId="77777777" w:rsidTr="00A709EE">
        <w:tc>
          <w:tcPr>
            <w:tcW w:w="7200" w:type="dxa"/>
            <w:shd w:val="clear" w:color="auto" w:fill="D9D9D9"/>
          </w:tcPr>
          <w:p w14:paraId="496CD69C" w14:textId="77777777" w:rsidR="000059FA" w:rsidRPr="00B4167D" w:rsidRDefault="000059FA" w:rsidP="00B4167D">
            <w:pPr>
              <w:jc w:val="center"/>
              <w:rPr>
                <w:rFonts w:ascii="Arial" w:hAnsi="Arial"/>
                <w:b/>
                <w:szCs w:val="24"/>
              </w:rPr>
            </w:pPr>
            <w:r w:rsidRPr="00B4167D">
              <w:rPr>
                <w:rFonts w:ascii="Arial" w:hAnsi="Arial"/>
                <w:b/>
                <w:szCs w:val="24"/>
              </w:rPr>
              <w:t>Event</w:t>
            </w:r>
          </w:p>
        </w:tc>
        <w:tc>
          <w:tcPr>
            <w:tcW w:w="3060" w:type="dxa"/>
            <w:shd w:val="clear" w:color="auto" w:fill="D9D9D9"/>
          </w:tcPr>
          <w:p w14:paraId="6F71F849" w14:textId="77777777" w:rsidR="000059FA" w:rsidRPr="00B4167D" w:rsidRDefault="000059FA" w:rsidP="00B4167D">
            <w:pPr>
              <w:jc w:val="center"/>
              <w:rPr>
                <w:rFonts w:ascii="Arial" w:hAnsi="Arial"/>
                <w:b/>
                <w:szCs w:val="24"/>
              </w:rPr>
            </w:pPr>
            <w:r w:rsidRPr="00B4167D">
              <w:rPr>
                <w:rFonts w:ascii="Arial" w:hAnsi="Arial"/>
                <w:b/>
                <w:szCs w:val="24"/>
              </w:rPr>
              <w:t>Date</w:t>
            </w:r>
          </w:p>
        </w:tc>
      </w:tr>
      <w:tr w:rsidR="000059FA" w:rsidRPr="00B4167D" w14:paraId="42384769" w14:textId="77777777" w:rsidTr="00A709EE">
        <w:tc>
          <w:tcPr>
            <w:tcW w:w="7200" w:type="dxa"/>
            <w:shd w:val="clear" w:color="auto" w:fill="auto"/>
          </w:tcPr>
          <w:p w14:paraId="15F53A11" w14:textId="77777777" w:rsidR="000059FA" w:rsidRPr="00B4167D" w:rsidRDefault="000059FA" w:rsidP="000059FA">
            <w:pPr>
              <w:rPr>
                <w:rFonts w:ascii="Arial" w:hAnsi="Arial"/>
                <w:b/>
                <w:szCs w:val="24"/>
              </w:rPr>
            </w:pPr>
            <w:r w:rsidRPr="00B4167D">
              <w:rPr>
                <w:rFonts w:ascii="Arial" w:hAnsi="Arial"/>
                <w:b/>
                <w:szCs w:val="24"/>
              </w:rPr>
              <w:t>Deadline for Submission of Bidder Questions</w:t>
            </w:r>
          </w:p>
        </w:tc>
        <w:tc>
          <w:tcPr>
            <w:tcW w:w="3060" w:type="dxa"/>
            <w:shd w:val="clear" w:color="auto" w:fill="auto"/>
            <w:vAlign w:val="center"/>
          </w:tcPr>
          <w:p w14:paraId="7BC15073" w14:textId="6FB1A268" w:rsidR="000059FA" w:rsidRPr="00B4167D" w:rsidRDefault="0051702B" w:rsidP="00DB768E">
            <w:pPr>
              <w:rPr>
                <w:rFonts w:ascii="Arial" w:hAnsi="Arial"/>
                <w:b/>
                <w:szCs w:val="24"/>
              </w:rPr>
            </w:pPr>
            <w:r>
              <w:rPr>
                <w:rFonts w:ascii="Arial" w:hAnsi="Arial"/>
                <w:b/>
                <w:szCs w:val="24"/>
              </w:rPr>
              <w:t>March 31</w:t>
            </w:r>
            <w:r w:rsidRPr="0051702B">
              <w:rPr>
                <w:rFonts w:ascii="Arial" w:hAnsi="Arial"/>
                <w:b/>
                <w:szCs w:val="24"/>
                <w:vertAlign w:val="superscript"/>
              </w:rPr>
              <w:t>st</w:t>
            </w:r>
            <w:r w:rsidR="000059FA" w:rsidRPr="00B4167D">
              <w:rPr>
                <w:rFonts w:ascii="Arial" w:hAnsi="Arial"/>
                <w:b/>
                <w:szCs w:val="24"/>
              </w:rPr>
              <w:t xml:space="preserve">, </w:t>
            </w:r>
            <w:r w:rsidR="00DB768E" w:rsidRPr="00B4167D">
              <w:rPr>
                <w:rFonts w:ascii="Arial" w:hAnsi="Arial"/>
                <w:b/>
                <w:szCs w:val="24"/>
              </w:rPr>
              <w:t>201</w:t>
            </w:r>
            <w:r w:rsidR="00DB768E">
              <w:rPr>
                <w:rFonts w:ascii="Arial" w:hAnsi="Arial"/>
                <w:b/>
                <w:szCs w:val="24"/>
              </w:rPr>
              <w:t>7</w:t>
            </w:r>
          </w:p>
        </w:tc>
      </w:tr>
      <w:tr w:rsidR="000059FA" w:rsidRPr="00B4167D" w14:paraId="13E186EB" w14:textId="77777777" w:rsidTr="00A709EE">
        <w:tc>
          <w:tcPr>
            <w:tcW w:w="7200" w:type="dxa"/>
            <w:shd w:val="clear" w:color="auto" w:fill="auto"/>
          </w:tcPr>
          <w:p w14:paraId="041855E6" w14:textId="08A699BA" w:rsidR="000059FA" w:rsidRPr="00B4167D" w:rsidRDefault="000059FA" w:rsidP="000059FA">
            <w:pPr>
              <w:rPr>
                <w:rFonts w:ascii="Arial" w:hAnsi="Arial"/>
                <w:b/>
                <w:szCs w:val="24"/>
              </w:rPr>
            </w:pPr>
            <w:r w:rsidRPr="00B4167D">
              <w:rPr>
                <w:rFonts w:ascii="Arial" w:hAnsi="Arial"/>
                <w:b/>
                <w:szCs w:val="24"/>
              </w:rPr>
              <w:t>NYSED Issues Responses to Written Questions (estimated)</w:t>
            </w:r>
          </w:p>
        </w:tc>
        <w:tc>
          <w:tcPr>
            <w:tcW w:w="3060" w:type="dxa"/>
            <w:shd w:val="clear" w:color="auto" w:fill="auto"/>
            <w:vAlign w:val="center"/>
          </w:tcPr>
          <w:p w14:paraId="34A4085C" w14:textId="03E53593" w:rsidR="000059FA" w:rsidRPr="003D6C09" w:rsidRDefault="003D6C09" w:rsidP="003D6C09">
            <w:pPr>
              <w:rPr>
                <w:rFonts w:ascii="Arial" w:hAnsi="Arial"/>
                <w:b/>
                <w:szCs w:val="24"/>
              </w:rPr>
            </w:pPr>
            <w:r w:rsidRPr="003D6C09">
              <w:rPr>
                <w:rFonts w:ascii="Arial" w:hAnsi="Arial"/>
                <w:b/>
                <w:szCs w:val="24"/>
              </w:rPr>
              <w:t>April 7</w:t>
            </w:r>
            <w:r w:rsidRPr="003D6C09">
              <w:rPr>
                <w:rFonts w:ascii="Arial" w:hAnsi="Arial"/>
                <w:b/>
                <w:szCs w:val="24"/>
                <w:vertAlign w:val="superscript"/>
              </w:rPr>
              <w:t>th</w:t>
            </w:r>
            <w:r w:rsidR="000059FA" w:rsidRPr="003D6C09">
              <w:rPr>
                <w:rFonts w:ascii="Arial" w:hAnsi="Arial"/>
                <w:b/>
                <w:szCs w:val="24"/>
              </w:rPr>
              <w:t xml:space="preserve"> </w:t>
            </w:r>
            <w:r w:rsidR="00DB768E" w:rsidRPr="003D6C09">
              <w:rPr>
                <w:rFonts w:ascii="Arial" w:hAnsi="Arial"/>
                <w:b/>
                <w:szCs w:val="24"/>
              </w:rPr>
              <w:t>2017</w:t>
            </w:r>
          </w:p>
        </w:tc>
      </w:tr>
      <w:tr w:rsidR="000059FA" w:rsidRPr="00B4167D" w14:paraId="1B502027" w14:textId="77777777" w:rsidTr="00A709EE">
        <w:tc>
          <w:tcPr>
            <w:tcW w:w="7200" w:type="dxa"/>
            <w:shd w:val="clear" w:color="auto" w:fill="auto"/>
          </w:tcPr>
          <w:p w14:paraId="4E01A283" w14:textId="77777777" w:rsidR="000059FA" w:rsidRPr="00B4167D" w:rsidRDefault="000059FA" w:rsidP="000059FA">
            <w:pPr>
              <w:rPr>
                <w:rFonts w:ascii="Arial" w:hAnsi="Arial"/>
                <w:b/>
                <w:szCs w:val="24"/>
              </w:rPr>
            </w:pPr>
            <w:r w:rsidRPr="00B4167D">
              <w:rPr>
                <w:rFonts w:ascii="Arial" w:hAnsi="Arial"/>
                <w:b/>
                <w:szCs w:val="24"/>
              </w:rPr>
              <w:t>Bid Due Date / Bid Opening Date</w:t>
            </w:r>
          </w:p>
        </w:tc>
        <w:tc>
          <w:tcPr>
            <w:tcW w:w="3060" w:type="dxa"/>
            <w:shd w:val="clear" w:color="auto" w:fill="auto"/>
            <w:vAlign w:val="center"/>
          </w:tcPr>
          <w:p w14:paraId="2FC45DD2" w14:textId="0D0995D7" w:rsidR="000059FA" w:rsidRPr="003D6C09" w:rsidRDefault="003D6C09" w:rsidP="00DB768E">
            <w:pPr>
              <w:rPr>
                <w:rFonts w:ascii="Arial" w:hAnsi="Arial"/>
                <w:b/>
                <w:szCs w:val="24"/>
              </w:rPr>
            </w:pPr>
            <w:r w:rsidRPr="003D6C09">
              <w:rPr>
                <w:rFonts w:ascii="Arial" w:hAnsi="Arial"/>
                <w:b/>
                <w:szCs w:val="24"/>
              </w:rPr>
              <w:t>April 21</w:t>
            </w:r>
            <w:r w:rsidRPr="003D6C09">
              <w:rPr>
                <w:rFonts w:ascii="Arial" w:hAnsi="Arial"/>
                <w:b/>
                <w:szCs w:val="24"/>
                <w:vertAlign w:val="superscript"/>
              </w:rPr>
              <w:t>st</w:t>
            </w:r>
            <w:r w:rsidR="000059FA" w:rsidRPr="003D6C09">
              <w:rPr>
                <w:rFonts w:ascii="Arial" w:hAnsi="Arial"/>
                <w:b/>
                <w:szCs w:val="24"/>
              </w:rPr>
              <w:t xml:space="preserve">, </w:t>
            </w:r>
            <w:r w:rsidR="00DB768E" w:rsidRPr="003D6C09">
              <w:rPr>
                <w:rFonts w:ascii="Arial" w:hAnsi="Arial"/>
                <w:b/>
                <w:szCs w:val="24"/>
              </w:rPr>
              <w:t>2017</w:t>
            </w:r>
          </w:p>
        </w:tc>
      </w:tr>
      <w:tr w:rsidR="000059FA" w:rsidRPr="00B4167D" w14:paraId="391B88D5" w14:textId="77777777" w:rsidTr="00A709EE">
        <w:tc>
          <w:tcPr>
            <w:tcW w:w="7200" w:type="dxa"/>
            <w:shd w:val="clear" w:color="auto" w:fill="auto"/>
          </w:tcPr>
          <w:p w14:paraId="6BEE29FE" w14:textId="401441B0" w:rsidR="000059FA" w:rsidRPr="00B4167D" w:rsidRDefault="000059FA" w:rsidP="000059FA">
            <w:pPr>
              <w:rPr>
                <w:rFonts w:ascii="Arial" w:hAnsi="Arial"/>
                <w:b/>
                <w:szCs w:val="24"/>
              </w:rPr>
            </w:pPr>
            <w:r w:rsidRPr="00B4167D">
              <w:rPr>
                <w:rFonts w:ascii="Arial" w:hAnsi="Arial"/>
                <w:b/>
                <w:szCs w:val="24"/>
              </w:rPr>
              <w:t>Contract Start Date</w:t>
            </w:r>
          </w:p>
        </w:tc>
        <w:tc>
          <w:tcPr>
            <w:tcW w:w="3060" w:type="dxa"/>
            <w:shd w:val="clear" w:color="auto" w:fill="auto"/>
            <w:vAlign w:val="center"/>
          </w:tcPr>
          <w:p w14:paraId="2ACDED76" w14:textId="77777777" w:rsidR="000059FA" w:rsidRPr="00B4167D" w:rsidRDefault="000059FA" w:rsidP="000059FA">
            <w:pPr>
              <w:rPr>
                <w:rFonts w:ascii="Arial" w:hAnsi="Arial"/>
                <w:b/>
                <w:szCs w:val="24"/>
              </w:rPr>
            </w:pPr>
            <w:r w:rsidRPr="00B4167D">
              <w:rPr>
                <w:rFonts w:ascii="Arial" w:hAnsi="Arial"/>
                <w:b/>
                <w:szCs w:val="24"/>
              </w:rPr>
              <w:t>Upon OSC Approval</w:t>
            </w:r>
          </w:p>
        </w:tc>
      </w:tr>
    </w:tbl>
    <w:p w14:paraId="3EA2D14A" w14:textId="77777777" w:rsidR="00E6183B" w:rsidRDefault="00E6183B">
      <w:pPr>
        <w:rPr>
          <w:rFonts w:ascii="Arial" w:hAnsi="Arial"/>
          <w:b/>
          <w:sz w:val="18"/>
          <w:szCs w:val="18"/>
        </w:rPr>
      </w:pPr>
      <w:r>
        <w:rPr>
          <w:rFonts w:ascii="Arial" w:hAnsi="Arial"/>
          <w:b/>
          <w:sz w:val="18"/>
          <w:szCs w:val="18"/>
        </w:rPr>
        <w:br w:type="page"/>
      </w:r>
    </w:p>
    <w:p w14:paraId="0743C8E5" w14:textId="77777777" w:rsidR="00D45D8C" w:rsidRDefault="006D0FA8" w:rsidP="00A01D26">
      <w:pPr>
        <w:pStyle w:val="Heading1"/>
      </w:pPr>
      <w:r>
        <w:lastRenderedPageBreak/>
        <w:t>1.</w:t>
      </w:r>
      <w:r w:rsidR="00151D72">
        <w:t>5</w:t>
      </w:r>
      <w:r>
        <w:t xml:space="preserve"> </w:t>
      </w:r>
      <w:r w:rsidR="00D45D8C" w:rsidRPr="00CB22C2">
        <w:t>Background</w:t>
      </w:r>
      <w:r w:rsidR="00DB3BD6" w:rsidRPr="00B00490">
        <w:rPr>
          <w:b w:val="0"/>
        </w:rPr>
        <w:fldChar w:fldCharType="begin"/>
      </w:r>
      <w:r w:rsidR="00DB3BD6" w:rsidRPr="00B00490">
        <w:rPr>
          <w:b w:val="0"/>
        </w:rPr>
        <w:instrText xml:space="preserve"> TC "</w:instrText>
      </w:r>
      <w:bookmarkStart w:id="11" w:name="_Toc477364054"/>
      <w:r w:rsidR="00DB3BD6" w:rsidRPr="00B00490">
        <w:rPr>
          <w:b w:val="0"/>
        </w:rPr>
        <w:instrText>1.5 Background</w:instrText>
      </w:r>
      <w:bookmarkEnd w:id="11"/>
      <w:r w:rsidR="00DB3BD6" w:rsidRPr="00B00490">
        <w:rPr>
          <w:b w:val="0"/>
        </w:rPr>
        <w:instrText xml:space="preserve">" \f C \l "1" </w:instrText>
      </w:r>
      <w:r w:rsidR="00DB3BD6" w:rsidRPr="00B00490">
        <w:rPr>
          <w:b w:val="0"/>
        </w:rPr>
        <w:fldChar w:fldCharType="end"/>
      </w:r>
    </w:p>
    <w:p w14:paraId="4E7EB7D5" w14:textId="77777777" w:rsidR="006D0FA8" w:rsidRDefault="006D0FA8" w:rsidP="00D45D8C">
      <w:pPr>
        <w:rPr>
          <w:rFonts w:ascii="Arial" w:hAnsi="Arial"/>
          <w:b/>
        </w:rPr>
      </w:pPr>
    </w:p>
    <w:p w14:paraId="6E5F3A85" w14:textId="3CEB474E" w:rsidR="005642E4" w:rsidRPr="005642E4" w:rsidRDefault="005642E4" w:rsidP="00671A89">
      <w:pPr>
        <w:rPr>
          <w:rFonts w:ascii="Arial" w:hAnsi="Arial"/>
        </w:rPr>
      </w:pPr>
      <w:r w:rsidRPr="005642E4">
        <w:rPr>
          <w:rFonts w:ascii="Arial" w:hAnsi="Arial"/>
        </w:rPr>
        <w:t xml:space="preserve">NYSED is currently providing literary braille transcriptions under the rules of EBAE and mathematic transcriptions under the rules of Nemeth Code for Mathematics and Scientific Notation. However, during the term of the contract awarded from this RFP, </w:t>
      </w:r>
      <w:r w:rsidR="009F761E">
        <w:rPr>
          <w:rFonts w:ascii="Arial" w:hAnsi="Arial"/>
        </w:rPr>
        <w:t xml:space="preserve">it is anticipated </w:t>
      </w:r>
      <w:r w:rsidRPr="005642E4">
        <w:rPr>
          <w:rFonts w:ascii="Arial" w:hAnsi="Arial"/>
        </w:rPr>
        <w:t xml:space="preserve">NYSED </w:t>
      </w:r>
      <w:r w:rsidR="0087411C">
        <w:rPr>
          <w:rFonts w:ascii="Arial" w:hAnsi="Arial"/>
        </w:rPr>
        <w:t xml:space="preserve">will </w:t>
      </w:r>
      <w:r w:rsidRPr="005642E4">
        <w:rPr>
          <w:rFonts w:ascii="Arial" w:hAnsi="Arial"/>
        </w:rPr>
        <w:t>transition to the use of Unified English Braille (UEB) for literary braille</w:t>
      </w:r>
      <w:r w:rsidR="00B4167D">
        <w:rPr>
          <w:rFonts w:ascii="Arial" w:hAnsi="Arial"/>
        </w:rPr>
        <w:t xml:space="preserve"> </w:t>
      </w:r>
      <w:r w:rsidRPr="005642E4">
        <w:rPr>
          <w:rFonts w:ascii="Arial" w:hAnsi="Arial"/>
        </w:rPr>
        <w:t>transcriptions while continuing to provide mathematics braille transcriptions under the rules of Nemeth Code.</w:t>
      </w:r>
      <w:r w:rsidR="00B11E3B">
        <w:rPr>
          <w:rFonts w:ascii="Arial" w:hAnsi="Arial"/>
        </w:rPr>
        <w:t xml:space="preserve"> </w:t>
      </w:r>
      <w:r w:rsidR="002309D1">
        <w:rPr>
          <w:rFonts w:ascii="Arial" w:hAnsi="Arial"/>
        </w:rPr>
        <w:t xml:space="preserve"> </w:t>
      </w:r>
      <w:r w:rsidR="00B11E3B">
        <w:rPr>
          <w:rFonts w:ascii="Arial" w:hAnsi="Arial"/>
        </w:rPr>
        <w:t xml:space="preserve">During the period of transition, NYSED </w:t>
      </w:r>
      <w:r w:rsidR="00C97ECC">
        <w:rPr>
          <w:rFonts w:ascii="Arial" w:hAnsi="Arial"/>
        </w:rPr>
        <w:t xml:space="preserve">will </w:t>
      </w:r>
      <w:r w:rsidR="00B11E3B">
        <w:rPr>
          <w:rFonts w:ascii="Arial" w:hAnsi="Arial"/>
        </w:rPr>
        <w:t xml:space="preserve">require the contractor to provide transcriptions of some State exams in </w:t>
      </w:r>
      <w:r w:rsidR="008456E4">
        <w:rPr>
          <w:rFonts w:ascii="Arial" w:hAnsi="Arial"/>
        </w:rPr>
        <w:t>English Braille American Edition (</w:t>
      </w:r>
      <w:r w:rsidR="00B11E3B">
        <w:rPr>
          <w:rFonts w:ascii="Arial" w:hAnsi="Arial"/>
        </w:rPr>
        <w:t>EBAE</w:t>
      </w:r>
      <w:r w:rsidR="008456E4">
        <w:rPr>
          <w:rFonts w:ascii="Arial" w:hAnsi="Arial"/>
        </w:rPr>
        <w:t>)</w:t>
      </w:r>
      <w:r w:rsidR="00B11E3B">
        <w:rPr>
          <w:rFonts w:ascii="Arial" w:hAnsi="Arial"/>
        </w:rPr>
        <w:t xml:space="preserve"> and others in UEB or to provide the same State exams in both Braille formats.</w:t>
      </w:r>
    </w:p>
    <w:p w14:paraId="5654FFD8" w14:textId="77777777" w:rsidR="005642E4" w:rsidRPr="003D6C09" w:rsidDel="006D0FA8" w:rsidRDefault="005642E4" w:rsidP="00A01D26">
      <w:pPr>
        <w:rPr>
          <w:rFonts w:ascii="Arial" w:hAnsi="Arial"/>
          <w:b/>
          <w:sz w:val="32"/>
          <w:szCs w:val="32"/>
        </w:rPr>
      </w:pPr>
    </w:p>
    <w:p w14:paraId="15E7E14E" w14:textId="77777777" w:rsidR="00D45D8C" w:rsidRDefault="005642E4" w:rsidP="00A01D26">
      <w:pPr>
        <w:pStyle w:val="Heading1"/>
      </w:pPr>
      <w:r>
        <w:t>1.</w:t>
      </w:r>
      <w:r w:rsidR="00151D72">
        <w:t>6</w:t>
      </w:r>
      <w:r>
        <w:t xml:space="preserve"> </w:t>
      </w:r>
      <w:r w:rsidR="00D45D8C" w:rsidRPr="00CB22C2">
        <w:t>Deliverables and/or Project Description</w:t>
      </w:r>
      <w:r w:rsidR="00DB3BD6" w:rsidRPr="00B00490">
        <w:rPr>
          <w:b w:val="0"/>
        </w:rPr>
        <w:fldChar w:fldCharType="begin"/>
      </w:r>
      <w:r w:rsidR="00DB3BD6" w:rsidRPr="00B00490">
        <w:rPr>
          <w:b w:val="0"/>
        </w:rPr>
        <w:instrText xml:space="preserve"> TC "</w:instrText>
      </w:r>
      <w:bookmarkStart w:id="12" w:name="_Toc477364055"/>
      <w:r w:rsidR="00DB3BD6" w:rsidRPr="00B00490">
        <w:rPr>
          <w:b w:val="0"/>
        </w:rPr>
        <w:instrText>1.6 Deliverables and/or Project Description</w:instrText>
      </w:r>
      <w:bookmarkEnd w:id="12"/>
      <w:r w:rsidR="00DB3BD6" w:rsidRPr="00B00490">
        <w:rPr>
          <w:b w:val="0"/>
        </w:rPr>
        <w:instrText xml:space="preserve">" \f C \l "1" </w:instrText>
      </w:r>
      <w:r w:rsidR="00DB3BD6" w:rsidRPr="00B00490">
        <w:rPr>
          <w:b w:val="0"/>
        </w:rPr>
        <w:fldChar w:fldCharType="end"/>
      </w:r>
    </w:p>
    <w:p w14:paraId="7BBB2D06" w14:textId="77777777" w:rsidR="005642E4" w:rsidRDefault="005642E4" w:rsidP="00D45D8C">
      <w:pPr>
        <w:rPr>
          <w:rFonts w:ascii="Arial" w:hAnsi="Arial"/>
          <w:b/>
        </w:rPr>
      </w:pPr>
    </w:p>
    <w:p w14:paraId="56BB2827" w14:textId="2AFCD9B1" w:rsidR="00D45D8C" w:rsidRDefault="00615C6F" w:rsidP="00A01D26">
      <w:pPr>
        <w:rPr>
          <w:rFonts w:ascii="Arial" w:hAnsi="Arial" w:cs="Arial"/>
        </w:rPr>
      </w:pPr>
      <w:r>
        <w:rPr>
          <w:rFonts w:ascii="Arial" w:hAnsi="Arial" w:cs="Arial"/>
        </w:rPr>
        <w:t xml:space="preserve">It is anticipated that </w:t>
      </w:r>
      <w:r w:rsidR="00C97ECC">
        <w:rPr>
          <w:rFonts w:ascii="Arial" w:hAnsi="Arial" w:cs="Arial"/>
        </w:rPr>
        <w:t xml:space="preserve">the </w:t>
      </w:r>
      <w:r>
        <w:rPr>
          <w:rFonts w:ascii="Arial" w:hAnsi="Arial" w:cs="Arial"/>
        </w:rPr>
        <w:t xml:space="preserve">NYSED </w:t>
      </w:r>
      <w:r w:rsidR="00864B4F">
        <w:rPr>
          <w:rFonts w:ascii="Arial" w:hAnsi="Arial" w:cs="Arial"/>
        </w:rPr>
        <w:t xml:space="preserve">transition to student use of UEB </w:t>
      </w:r>
      <w:r w:rsidR="005E4591" w:rsidRPr="00A01D26">
        <w:rPr>
          <w:rFonts w:ascii="Arial" w:hAnsi="Arial" w:cs="Arial"/>
        </w:rPr>
        <w:t xml:space="preserve">for literary braille transcriptions </w:t>
      </w:r>
      <w:r w:rsidR="004B2187">
        <w:rPr>
          <w:rFonts w:ascii="Arial" w:hAnsi="Arial" w:cs="Arial"/>
        </w:rPr>
        <w:t xml:space="preserve">for State assessments </w:t>
      </w:r>
      <w:r w:rsidR="00864B4F">
        <w:rPr>
          <w:rFonts w:ascii="Arial" w:hAnsi="Arial" w:cs="Arial"/>
        </w:rPr>
        <w:t>will begin in the 201</w:t>
      </w:r>
      <w:r w:rsidR="007460EF">
        <w:rPr>
          <w:rFonts w:ascii="Arial" w:hAnsi="Arial" w:cs="Arial"/>
        </w:rPr>
        <w:t>9</w:t>
      </w:r>
      <w:r w:rsidR="00864B4F">
        <w:rPr>
          <w:rFonts w:ascii="Arial" w:hAnsi="Arial" w:cs="Arial"/>
        </w:rPr>
        <w:t>-</w:t>
      </w:r>
      <w:r w:rsidR="007460EF">
        <w:rPr>
          <w:rFonts w:ascii="Arial" w:hAnsi="Arial" w:cs="Arial"/>
        </w:rPr>
        <w:t>20</w:t>
      </w:r>
      <w:r w:rsidR="00864B4F">
        <w:rPr>
          <w:rFonts w:ascii="Arial" w:hAnsi="Arial" w:cs="Arial"/>
        </w:rPr>
        <w:t xml:space="preserve"> school year</w:t>
      </w:r>
      <w:r w:rsidR="00AF30AB">
        <w:rPr>
          <w:rFonts w:ascii="Arial" w:hAnsi="Arial" w:cs="Arial"/>
        </w:rPr>
        <w:t xml:space="preserve"> and will extend for several school years</w:t>
      </w:r>
      <w:r w:rsidR="00864B4F">
        <w:rPr>
          <w:rFonts w:ascii="Arial" w:hAnsi="Arial" w:cs="Arial"/>
        </w:rPr>
        <w:t xml:space="preserve">. </w:t>
      </w:r>
      <w:r w:rsidR="007460EF">
        <w:rPr>
          <w:rFonts w:ascii="Arial" w:hAnsi="Arial" w:cs="Arial"/>
        </w:rPr>
        <w:t>The offices of Special Education and State Assessment have created a transition timeline for both the elementary- and intermediate</w:t>
      </w:r>
      <w:r w:rsidR="00BA4A94">
        <w:rPr>
          <w:rFonts w:ascii="Arial" w:hAnsi="Arial" w:cs="Arial"/>
        </w:rPr>
        <w:t xml:space="preserve">-level State assessments and Regents Examinations as found in Attachment </w:t>
      </w:r>
      <w:r w:rsidR="00387A4C">
        <w:rPr>
          <w:rFonts w:ascii="Arial" w:hAnsi="Arial" w:cs="Arial"/>
        </w:rPr>
        <w:t>D</w:t>
      </w:r>
      <w:r w:rsidR="00BA4A94">
        <w:rPr>
          <w:rFonts w:ascii="Arial" w:hAnsi="Arial" w:cs="Arial"/>
        </w:rPr>
        <w:t xml:space="preserve">. </w:t>
      </w:r>
      <w:r w:rsidR="00864B4F">
        <w:rPr>
          <w:rFonts w:ascii="Arial" w:hAnsi="Arial" w:cs="Arial"/>
        </w:rPr>
        <w:t xml:space="preserve">During this transition period the contractor </w:t>
      </w:r>
      <w:r>
        <w:rPr>
          <w:rFonts w:ascii="Arial" w:hAnsi="Arial" w:cs="Arial"/>
        </w:rPr>
        <w:t xml:space="preserve">will </w:t>
      </w:r>
      <w:r w:rsidR="00864B4F">
        <w:rPr>
          <w:rFonts w:ascii="Arial" w:hAnsi="Arial" w:cs="Arial"/>
        </w:rPr>
        <w:t xml:space="preserve">be </w:t>
      </w:r>
      <w:r w:rsidR="00AF30AB">
        <w:rPr>
          <w:rFonts w:ascii="Arial" w:hAnsi="Arial" w:cs="Arial"/>
        </w:rPr>
        <w:t xml:space="preserve">instructed by NYSED </w:t>
      </w:r>
      <w:r w:rsidR="00864B4F">
        <w:rPr>
          <w:rFonts w:ascii="Arial" w:hAnsi="Arial" w:cs="Arial"/>
        </w:rPr>
        <w:t xml:space="preserve">to transcribe some State exams </w:t>
      </w:r>
      <w:r w:rsidR="00DF648E">
        <w:rPr>
          <w:rFonts w:ascii="Arial" w:hAnsi="Arial" w:cs="Arial"/>
        </w:rPr>
        <w:t xml:space="preserve">and related materials </w:t>
      </w:r>
      <w:r w:rsidR="00864B4F">
        <w:rPr>
          <w:rFonts w:ascii="Arial" w:hAnsi="Arial" w:cs="Arial"/>
        </w:rPr>
        <w:t xml:space="preserve">into UEB and other State exams into EBAE, and in some cases, </w:t>
      </w:r>
      <w:r w:rsidR="00AF30AB">
        <w:rPr>
          <w:rFonts w:ascii="Arial" w:hAnsi="Arial" w:cs="Arial"/>
        </w:rPr>
        <w:t xml:space="preserve">be </w:t>
      </w:r>
      <w:r w:rsidR="000623BF">
        <w:rPr>
          <w:rFonts w:ascii="Arial" w:hAnsi="Arial" w:cs="Arial"/>
        </w:rPr>
        <w:t>instructed to</w:t>
      </w:r>
      <w:r w:rsidR="00864B4F">
        <w:rPr>
          <w:rFonts w:ascii="Arial" w:hAnsi="Arial" w:cs="Arial"/>
        </w:rPr>
        <w:t xml:space="preserve"> transcribe the same State exam form </w:t>
      </w:r>
      <w:r w:rsidR="00DF648E">
        <w:rPr>
          <w:rFonts w:ascii="Arial" w:hAnsi="Arial" w:cs="Arial"/>
        </w:rPr>
        <w:t xml:space="preserve">and related material </w:t>
      </w:r>
      <w:r w:rsidR="00864B4F">
        <w:rPr>
          <w:rFonts w:ascii="Arial" w:hAnsi="Arial" w:cs="Arial"/>
        </w:rPr>
        <w:t>into both UEB and EBAE formats.</w:t>
      </w:r>
    </w:p>
    <w:p w14:paraId="65004C70" w14:textId="77777777" w:rsidR="005E4591" w:rsidRDefault="005E4591" w:rsidP="00D45D8C">
      <w:pPr>
        <w:rPr>
          <w:rFonts w:ascii="Arial" w:hAnsi="Arial" w:cs="Arial"/>
        </w:rPr>
      </w:pPr>
    </w:p>
    <w:p w14:paraId="57815095" w14:textId="02BC619B" w:rsidR="005E4591" w:rsidRPr="005E4591" w:rsidRDefault="005E4591" w:rsidP="005E4591">
      <w:pPr>
        <w:rPr>
          <w:rFonts w:ascii="Arial" w:hAnsi="Arial" w:cs="Arial"/>
          <w:szCs w:val="24"/>
        </w:rPr>
      </w:pPr>
      <w:r w:rsidRPr="005E4591">
        <w:rPr>
          <w:rFonts w:ascii="Arial" w:hAnsi="Arial" w:cs="Arial"/>
          <w:szCs w:val="24"/>
        </w:rPr>
        <w:t xml:space="preserve">The contractor must provide to NYSED </w:t>
      </w:r>
      <w:r w:rsidR="00EC43B3">
        <w:rPr>
          <w:rFonts w:ascii="Arial" w:hAnsi="Arial" w:cs="Arial"/>
          <w:szCs w:val="24"/>
        </w:rPr>
        <w:t xml:space="preserve">error free </w:t>
      </w:r>
      <w:r w:rsidRPr="005E4591">
        <w:rPr>
          <w:rFonts w:ascii="Arial" w:hAnsi="Arial" w:cs="Arial"/>
          <w:szCs w:val="24"/>
        </w:rPr>
        <w:t xml:space="preserve">braille transcriptions from regular English print and braille reproductions for all exams and related materials in the content areas of English language arts, mathematics, science, and social studies. NYSED will be charged at the </w:t>
      </w:r>
      <w:r w:rsidRPr="005E4591">
        <w:rPr>
          <w:rFonts w:ascii="Arial" w:hAnsi="Arial" w:cs="Arial"/>
          <w:i/>
          <w:szCs w:val="24"/>
        </w:rPr>
        <w:t>price per page</w:t>
      </w:r>
      <w:r w:rsidRPr="005E4591">
        <w:rPr>
          <w:rFonts w:ascii="Arial" w:hAnsi="Arial" w:cs="Arial"/>
          <w:szCs w:val="24"/>
        </w:rPr>
        <w:t xml:space="preserve"> rates </w:t>
      </w:r>
      <w:r w:rsidR="00EE15A0">
        <w:rPr>
          <w:rFonts w:ascii="Arial" w:hAnsi="Arial" w:cs="Arial"/>
          <w:szCs w:val="24"/>
        </w:rPr>
        <w:t xml:space="preserve">as specified in </w:t>
      </w:r>
      <w:r w:rsidR="00EE15A0" w:rsidRPr="00984417">
        <w:rPr>
          <w:rFonts w:ascii="Arial" w:hAnsi="Arial" w:cs="Arial"/>
          <w:i/>
          <w:szCs w:val="24"/>
        </w:rPr>
        <w:t xml:space="preserve">§1.18 </w:t>
      </w:r>
      <w:r w:rsidR="00E253E0" w:rsidRPr="00984417">
        <w:rPr>
          <w:rFonts w:ascii="Arial" w:hAnsi="Arial" w:cs="Arial"/>
          <w:i/>
          <w:szCs w:val="24"/>
        </w:rPr>
        <w:t>Payments and Reports</w:t>
      </w:r>
      <w:r w:rsidR="00E253E0">
        <w:rPr>
          <w:rFonts w:ascii="Arial" w:hAnsi="Arial" w:cs="Arial"/>
          <w:szCs w:val="24"/>
        </w:rPr>
        <w:t xml:space="preserve"> </w:t>
      </w:r>
      <w:r w:rsidR="00D60CA1">
        <w:rPr>
          <w:rFonts w:ascii="Arial" w:hAnsi="Arial" w:cs="Arial"/>
          <w:szCs w:val="24"/>
        </w:rPr>
        <w:t xml:space="preserve">and in accordance with </w:t>
      </w:r>
      <w:r w:rsidR="00D60CA1" w:rsidRPr="00984417">
        <w:rPr>
          <w:rFonts w:ascii="Arial" w:hAnsi="Arial" w:cs="Arial"/>
          <w:i/>
          <w:szCs w:val="24"/>
        </w:rPr>
        <w:t>§1.19</w:t>
      </w:r>
      <w:r w:rsidR="00414171" w:rsidRPr="00984417">
        <w:rPr>
          <w:rFonts w:ascii="Arial" w:hAnsi="Arial" w:cs="Arial"/>
          <w:i/>
          <w:szCs w:val="24"/>
        </w:rPr>
        <w:t xml:space="preserve"> Liquidated Damages</w:t>
      </w:r>
      <w:r w:rsidR="003D6C09">
        <w:rPr>
          <w:rFonts w:ascii="Arial" w:hAnsi="Arial" w:cs="Arial"/>
          <w:szCs w:val="24"/>
        </w:rPr>
        <w:t>,</w:t>
      </w:r>
      <w:r w:rsidR="00D60CA1">
        <w:rPr>
          <w:rFonts w:ascii="Arial" w:hAnsi="Arial" w:cs="Arial"/>
          <w:szCs w:val="24"/>
        </w:rPr>
        <w:t xml:space="preserve"> </w:t>
      </w:r>
      <w:r w:rsidRPr="005E4591">
        <w:rPr>
          <w:rFonts w:ascii="Arial" w:hAnsi="Arial" w:cs="Arial"/>
          <w:szCs w:val="24"/>
        </w:rPr>
        <w:t>for transcriptions from regular English print and per Braille page reproduced of the documents. Braille transcription of related materials may include a</w:t>
      </w:r>
      <w:r w:rsidR="006659FE">
        <w:rPr>
          <w:rFonts w:ascii="Arial" w:hAnsi="Arial" w:cs="Arial"/>
          <w:szCs w:val="24"/>
        </w:rPr>
        <w:t>n occasional</w:t>
      </w:r>
      <w:r w:rsidRPr="005E4591">
        <w:rPr>
          <w:rFonts w:ascii="Arial" w:hAnsi="Arial" w:cs="Arial"/>
          <w:szCs w:val="24"/>
        </w:rPr>
        <w:t xml:space="preserve"> scoring key or rating guide, in addition to any exam reference tables that are updated periodically. NYSED currently requires braille transcribing to result in a paper braille document.</w:t>
      </w:r>
    </w:p>
    <w:p w14:paraId="16FD538D" w14:textId="77777777" w:rsidR="005E4591" w:rsidRPr="005E4591" w:rsidRDefault="005E4591" w:rsidP="005E4591">
      <w:pPr>
        <w:rPr>
          <w:rFonts w:ascii="Arial" w:hAnsi="Arial" w:cs="Arial"/>
          <w:szCs w:val="24"/>
        </w:rPr>
      </w:pPr>
    </w:p>
    <w:p w14:paraId="0F7AFF86" w14:textId="77777777" w:rsidR="005E4591" w:rsidRPr="005E4591" w:rsidRDefault="005E4591" w:rsidP="005E4591">
      <w:pPr>
        <w:rPr>
          <w:rFonts w:ascii="Arial" w:hAnsi="Arial" w:cs="Arial"/>
          <w:szCs w:val="24"/>
        </w:rPr>
      </w:pPr>
      <w:r w:rsidRPr="005E4591">
        <w:rPr>
          <w:rFonts w:ascii="Arial" w:hAnsi="Arial" w:cs="Arial"/>
          <w:szCs w:val="24"/>
        </w:rPr>
        <w:t xml:space="preserve">Braille transcriptions and reproductions must be completed and delivered to NYSED </w:t>
      </w:r>
      <w:r w:rsidR="00B2380A">
        <w:rPr>
          <w:rFonts w:ascii="Arial" w:hAnsi="Arial" w:cs="Arial"/>
          <w:szCs w:val="24"/>
        </w:rPr>
        <w:t xml:space="preserve">in accordance with the timeline specified in </w:t>
      </w:r>
      <w:r w:rsidR="00B2380A" w:rsidRPr="00984417">
        <w:rPr>
          <w:rFonts w:ascii="Arial" w:hAnsi="Arial" w:cs="Arial"/>
          <w:i/>
          <w:szCs w:val="24"/>
        </w:rPr>
        <w:t>§1.8</w:t>
      </w:r>
      <w:r w:rsidR="00B2380A">
        <w:rPr>
          <w:rFonts w:ascii="Arial" w:hAnsi="Arial" w:cs="Arial"/>
          <w:szCs w:val="24"/>
        </w:rPr>
        <w:t>.</w:t>
      </w:r>
      <w:r w:rsidRPr="005E4591">
        <w:rPr>
          <w:rFonts w:ascii="Arial" w:hAnsi="Arial" w:cs="Arial"/>
          <w:szCs w:val="24"/>
        </w:rPr>
        <w:t xml:space="preserve"> Tests and related materials may be added or removed by NYSED throughout the contract period. The chart </w:t>
      </w:r>
      <w:r w:rsidR="00B4167D">
        <w:rPr>
          <w:rFonts w:ascii="Arial" w:hAnsi="Arial" w:cs="Arial"/>
          <w:szCs w:val="24"/>
        </w:rPr>
        <w:t>below called “</w:t>
      </w:r>
      <w:r w:rsidR="00B4167D" w:rsidRPr="00B4167D">
        <w:rPr>
          <w:rFonts w:ascii="Arial" w:hAnsi="Arial" w:cs="Arial"/>
          <w:szCs w:val="24"/>
        </w:rPr>
        <w:t>Braille Transcriptions Completed for the 2015-16 School Year</w:t>
      </w:r>
      <w:r w:rsidR="00B4167D">
        <w:rPr>
          <w:rFonts w:ascii="Arial" w:hAnsi="Arial" w:cs="Arial"/>
          <w:szCs w:val="24"/>
        </w:rPr>
        <w:t>”</w:t>
      </w:r>
      <w:r w:rsidR="00B4167D" w:rsidRPr="00B4167D">
        <w:rPr>
          <w:rFonts w:ascii="Arial" w:hAnsi="Arial" w:cs="Arial"/>
          <w:szCs w:val="24"/>
        </w:rPr>
        <w:t xml:space="preserve"> </w:t>
      </w:r>
      <w:r w:rsidRPr="005E4591">
        <w:rPr>
          <w:rFonts w:ascii="Arial" w:hAnsi="Arial" w:cs="Arial"/>
          <w:szCs w:val="24"/>
        </w:rPr>
        <w:t>lists the approximate number of pages of regular English print that was required to be transcribed and reproduced in Braille for the months of administration in the 2015-16 school year.</w:t>
      </w:r>
      <w:r w:rsidR="00B4167D">
        <w:rPr>
          <w:rFonts w:ascii="Arial" w:hAnsi="Arial" w:cs="Arial"/>
          <w:szCs w:val="24"/>
        </w:rPr>
        <w:t xml:space="preserve"> </w:t>
      </w:r>
      <w:r w:rsidRPr="005E4591">
        <w:rPr>
          <w:rFonts w:ascii="Arial" w:hAnsi="Arial" w:cs="Arial"/>
          <w:szCs w:val="24"/>
        </w:rPr>
        <w:t>Months of administration may vary and the contractor</w:t>
      </w:r>
      <w:r w:rsidR="00976A4E">
        <w:rPr>
          <w:rFonts w:ascii="Arial" w:hAnsi="Arial" w:cs="Arial"/>
          <w:szCs w:val="24"/>
        </w:rPr>
        <w:t>,</w:t>
      </w:r>
      <w:r>
        <w:rPr>
          <w:rFonts w:ascii="Arial" w:hAnsi="Arial" w:cs="Arial"/>
          <w:szCs w:val="24"/>
        </w:rPr>
        <w:t xml:space="preserve"> </w:t>
      </w:r>
      <w:r w:rsidRPr="005E4591">
        <w:rPr>
          <w:rFonts w:ascii="Arial" w:hAnsi="Arial" w:cs="Arial"/>
          <w:szCs w:val="24"/>
        </w:rPr>
        <w:t>if</w:t>
      </w:r>
      <w:r w:rsidR="00C301F7">
        <w:rPr>
          <w:rFonts w:ascii="Arial" w:hAnsi="Arial" w:cs="Arial"/>
          <w:szCs w:val="24"/>
        </w:rPr>
        <w:t xml:space="preserve"> </w:t>
      </w:r>
      <w:r w:rsidR="00971B5A" w:rsidRPr="005E4591">
        <w:rPr>
          <w:rFonts w:ascii="Arial" w:hAnsi="Arial" w:cs="Arial"/>
          <w:szCs w:val="24"/>
        </w:rPr>
        <w:t>asked</w:t>
      </w:r>
      <w:r w:rsidR="00976A4E">
        <w:rPr>
          <w:rFonts w:ascii="Arial" w:hAnsi="Arial" w:cs="Arial"/>
          <w:szCs w:val="24"/>
        </w:rPr>
        <w:t>,</w:t>
      </w:r>
      <w:r w:rsidR="00C301F7">
        <w:rPr>
          <w:rFonts w:ascii="Arial" w:hAnsi="Arial" w:cs="Arial"/>
          <w:szCs w:val="24"/>
        </w:rPr>
        <w:t xml:space="preserve"> </w:t>
      </w:r>
      <w:r w:rsidRPr="005E4591">
        <w:rPr>
          <w:rFonts w:ascii="Arial" w:hAnsi="Arial" w:cs="Arial"/>
          <w:szCs w:val="24"/>
        </w:rPr>
        <w:t xml:space="preserve">must provide tests and related materials or additional copies of exams outside of the time periods listed in the chart </w:t>
      </w:r>
      <w:r w:rsidR="00B4167D">
        <w:rPr>
          <w:rFonts w:ascii="Arial" w:hAnsi="Arial" w:cs="Arial"/>
          <w:szCs w:val="24"/>
        </w:rPr>
        <w:t>below called “</w:t>
      </w:r>
      <w:r w:rsidR="00952358">
        <w:rPr>
          <w:rFonts w:ascii="Arial" w:hAnsi="Arial" w:cs="Arial"/>
          <w:szCs w:val="24"/>
        </w:rPr>
        <w:t xml:space="preserve">Braille Transcriptions Completed for the </w:t>
      </w:r>
      <w:r w:rsidR="00B4167D" w:rsidRPr="00B4167D">
        <w:rPr>
          <w:rFonts w:ascii="Arial" w:hAnsi="Arial" w:cs="Arial"/>
          <w:szCs w:val="24"/>
        </w:rPr>
        <w:t>2015-16 School Year</w:t>
      </w:r>
      <w:r w:rsidR="00F2548F">
        <w:rPr>
          <w:rFonts w:ascii="Arial" w:hAnsi="Arial" w:cs="Arial"/>
          <w:szCs w:val="24"/>
        </w:rPr>
        <w:t>.</w:t>
      </w:r>
      <w:r w:rsidR="00B4167D">
        <w:rPr>
          <w:rFonts w:ascii="Arial" w:hAnsi="Arial" w:cs="Arial"/>
          <w:szCs w:val="24"/>
        </w:rPr>
        <w:t>”</w:t>
      </w:r>
    </w:p>
    <w:p w14:paraId="7CA96D1A" w14:textId="77777777" w:rsidR="00FB2D44" w:rsidRDefault="00FB2D44" w:rsidP="005E4591">
      <w:pPr>
        <w:rPr>
          <w:rFonts w:ascii="Arial" w:hAnsi="Arial" w:cs="Arial"/>
          <w:szCs w:val="24"/>
        </w:rPr>
      </w:pPr>
    </w:p>
    <w:p w14:paraId="0ACB6BD8" w14:textId="77777777" w:rsidR="005E4591" w:rsidRDefault="005E4591" w:rsidP="005E4591">
      <w:pPr>
        <w:rPr>
          <w:rFonts w:ascii="Arial" w:hAnsi="Arial" w:cs="Arial"/>
          <w:szCs w:val="24"/>
        </w:rPr>
      </w:pPr>
      <w:r w:rsidRPr="005E4591">
        <w:rPr>
          <w:rFonts w:ascii="Arial" w:hAnsi="Arial" w:cs="Arial"/>
          <w:szCs w:val="24"/>
        </w:rPr>
        <w:t xml:space="preserve">Past editions of secondary-level Regents Exams and </w:t>
      </w:r>
      <w:r w:rsidR="004A7CF2">
        <w:rPr>
          <w:rFonts w:ascii="Arial" w:hAnsi="Arial" w:cs="Arial"/>
          <w:szCs w:val="24"/>
        </w:rPr>
        <w:t>E</w:t>
      </w:r>
      <w:r w:rsidRPr="005E4591">
        <w:rPr>
          <w:rFonts w:ascii="Arial" w:hAnsi="Arial" w:cs="Arial"/>
          <w:szCs w:val="24"/>
        </w:rPr>
        <w:t xml:space="preserve">lementary- and </w:t>
      </w:r>
      <w:r w:rsidR="004A7CF2">
        <w:rPr>
          <w:rFonts w:ascii="Arial" w:hAnsi="Arial" w:cs="Arial"/>
          <w:szCs w:val="24"/>
        </w:rPr>
        <w:t>I</w:t>
      </w:r>
      <w:r w:rsidRPr="005E4591">
        <w:rPr>
          <w:rFonts w:ascii="Arial" w:hAnsi="Arial" w:cs="Arial"/>
          <w:szCs w:val="24"/>
        </w:rPr>
        <w:t>ntermediate-</w:t>
      </w:r>
      <w:r w:rsidR="004A7CF2">
        <w:rPr>
          <w:rFonts w:ascii="Arial" w:hAnsi="Arial" w:cs="Arial"/>
          <w:szCs w:val="24"/>
        </w:rPr>
        <w:t>L</w:t>
      </w:r>
      <w:r w:rsidRPr="005E4591">
        <w:rPr>
          <w:rFonts w:ascii="Arial" w:hAnsi="Arial" w:cs="Arial"/>
          <w:szCs w:val="24"/>
        </w:rPr>
        <w:t xml:space="preserve">evel </w:t>
      </w:r>
      <w:r w:rsidR="004A7CF2">
        <w:rPr>
          <w:rFonts w:ascii="Arial" w:hAnsi="Arial" w:cs="Arial"/>
          <w:szCs w:val="24"/>
        </w:rPr>
        <w:t>Science Tests</w:t>
      </w:r>
      <w:r w:rsidRPr="005E4591">
        <w:rPr>
          <w:rFonts w:ascii="Arial" w:hAnsi="Arial" w:cs="Arial"/>
          <w:szCs w:val="24"/>
        </w:rPr>
        <w:t xml:space="preserve"> </w:t>
      </w:r>
      <w:r w:rsidR="006659FE">
        <w:rPr>
          <w:rFonts w:ascii="Arial" w:hAnsi="Arial" w:cs="Arial"/>
          <w:szCs w:val="24"/>
        </w:rPr>
        <w:t xml:space="preserve">and related materials </w:t>
      </w:r>
      <w:r w:rsidRPr="005E4591">
        <w:rPr>
          <w:rFonts w:ascii="Arial" w:hAnsi="Arial" w:cs="Arial"/>
          <w:szCs w:val="24"/>
        </w:rPr>
        <w:t xml:space="preserve">are available on the NYSED web site at: </w:t>
      </w:r>
      <w:hyperlink r:id="rId17" w:history="1">
        <w:r w:rsidRPr="005E4591">
          <w:rPr>
            <w:rFonts w:ascii="Arial" w:eastAsiaTheme="majorEastAsia" w:hAnsi="Arial" w:cs="Arial"/>
            <w:color w:val="0000FF"/>
            <w:szCs w:val="24"/>
            <w:u w:val="single"/>
          </w:rPr>
          <w:t>http://www.nysedregents.org</w:t>
        </w:r>
      </w:hyperlink>
      <w:r w:rsidRPr="005E4591">
        <w:rPr>
          <w:rFonts w:ascii="Arial" w:hAnsi="Arial" w:cs="Arial"/>
          <w:szCs w:val="24"/>
        </w:rPr>
        <w:t>.</w:t>
      </w:r>
    </w:p>
    <w:p w14:paraId="38F4F870" w14:textId="77777777" w:rsidR="00E6183B" w:rsidRDefault="00E6183B">
      <w:pPr>
        <w:rPr>
          <w:rFonts w:ascii="Arial" w:hAnsi="Arial" w:cs="Arial"/>
          <w:szCs w:val="24"/>
        </w:rPr>
      </w:pPr>
      <w:r>
        <w:rPr>
          <w:rFonts w:ascii="Arial" w:hAnsi="Arial" w:cs="Arial"/>
          <w:szCs w:val="24"/>
        </w:rPr>
        <w:br w:type="page"/>
      </w:r>
    </w:p>
    <w:tbl>
      <w:tblPr>
        <w:tblW w:w="10191" w:type="dxa"/>
        <w:tblCellMar>
          <w:left w:w="0" w:type="dxa"/>
          <w:right w:w="0" w:type="dxa"/>
        </w:tblCellMar>
        <w:tblLook w:val="04A0" w:firstRow="1" w:lastRow="0" w:firstColumn="1" w:lastColumn="0" w:noHBand="0" w:noVBand="1"/>
      </w:tblPr>
      <w:tblGrid>
        <w:gridCol w:w="4605"/>
        <w:gridCol w:w="376"/>
        <w:gridCol w:w="573"/>
        <w:gridCol w:w="832"/>
        <w:gridCol w:w="1440"/>
        <w:gridCol w:w="46"/>
        <w:gridCol w:w="2319"/>
      </w:tblGrid>
      <w:tr w:rsidR="00C301F7" w:rsidRPr="00C301F7" w14:paraId="7617C1F2" w14:textId="77777777" w:rsidTr="00114467">
        <w:trPr>
          <w:trHeight w:val="236"/>
        </w:trPr>
        <w:tc>
          <w:tcPr>
            <w:tcW w:w="10191" w:type="dxa"/>
            <w:gridSpan w:val="7"/>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vAlign w:val="center"/>
            <w:hideMark/>
          </w:tcPr>
          <w:p w14:paraId="28EBB8A8" w14:textId="77777777" w:rsidR="00C301F7" w:rsidRPr="00E6183B" w:rsidRDefault="00C301F7" w:rsidP="00C301F7">
            <w:pPr>
              <w:jc w:val="center"/>
              <w:rPr>
                <w:rFonts w:ascii="Arial" w:hAnsi="Arial" w:cs="Arial"/>
                <w:b/>
                <w:bCs/>
                <w:color w:val="000000"/>
                <w:szCs w:val="24"/>
              </w:rPr>
            </w:pPr>
            <w:r w:rsidRPr="00E6183B">
              <w:rPr>
                <w:rFonts w:ascii="Arial" w:hAnsi="Arial" w:cs="Arial"/>
                <w:b/>
                <w:bCs/>
                <w:color w:val="000000"/>
                <w:szCs w:val="24"/>
              </w:rPr>
              <w:lastRenderedPageBreak/>
              <w:t>Braille Transcriptions Completed for the 2015-16 School Year</w:t>
            </w:r>
          </w:p>
        </w:tc>
      </w:tr>
      <w:tr w:rsidR="00C301F7" w:rsidRPr="00C301F7" w14:paraId="777EDFAF" w14:textId="77777777" w:rsidTr="00114467">
        <w:trPr>
          <w:trHeight w:val="425"/>
        </w:trPr>
        <w:tc>
          <w:tcPr>
            <w:tcW w:w="4605" w:type="dxa"/>
            <w:vMerge w:val="restart"/>
            <w:tcBorders>
              <w:top w:val="nil"/>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14:paraId="0878549B" w14:textId="77777777" w:rsidR="00C301F7" w:rsidRPr="00E6183B" w:rsidRDefault="00C301F7" w:rsidP="00C301F7">
            <w:pPr>
              <w:jc w:val="center"/>
              <w:rPr>
                <w:rFonts w:ascii="Arial" w:hAnsi="Arial" w:cs="Arial"/>
                <w:b/>
                <w:bCs/>
                <w:color w:val="000000"/>
                <w:szCs w:val="24"/>
              </w:rPr>
            </w:pPr>
            <w:r w:rsidRPr="00E6183B">
              <w:rPr>
                <w:rFonts w:ascii="Arial" w:hAnsi="Arial" w:cs="Arial"/>
                <w:b/>
                <w:bCs/>
                <w:color w:val="000000"/>
                <w:szCs w:val="24"/>
              </w:rPr>
              <w:t>Content Area/ Exam Title/Related Material</w:t>
            </w:r>
          </w:p>
        </w:tc>
        <w:tc>
          <w:tcPr>
            <w:tcW w:w="5586" w:type="dxa"/>
            <w:gridSpan w:val="6"/>
            <w:tcBorders>
              <w:top w:val="single" w:sz="4" w:space="0" w:color="auto"/>
              <w:left w:val="nil"/>
              <w:bottom w:val="single" w:sz="4" w:space="0" w:color="auto"/>
              <w:right w:val="single" w:sz="4" w:space="0" w:color="000000"/>
            </w:tcBorders>
            <w:shd w:val="clear" w:color="000000" w:fill="D9D9D9"/>
            <w:tcMar>
              <w:top w:w="15" w:type="dxa"/>
              <w:left w:w="15" w:type="dxa"/>
              <w:bottom w:w="0" w:type="dxa"/>
              <w:right w:w="15" w:type="dxa"/>
            </w:tcMar>
            <w:vAlign w:val="center"/>
            <w:hideMark/>
          </w:tcPr>
          <w:p w14:paraId="0B52832C" w14:textId="5F405C2D" w:rsidR="00C301F7" w:rsidRPr="00E6183B" w:rsidRDefault="00C301F7" w:rsidP="00C301F7">
            <w:pPr>
              <w:jc w:val="center"/>
              <w:rPr>
                <w:rFonts w:ascii="Arial" w:hAnsi="Arial" w:cs="Arial"/>
                <w:b/>
                <w:bCs/>
                <w:color w:val="000000"/>
                <w:szCs w:val="24"/>
              </w:rPr>
            </w:pPr>
            <w:r w:rsidRPr="00E6183B">
              <w:rPr>
                <w:rFonts w:ascii="Arial" w:hAnsi="Arial" w:cs="Arial"/>
                <w:b/>
                <w:bCs/>
                <w:color w:val="000000"/>
                <w:szCs w:val="24"/>
              </w:rPr>
              <w:t xml:space="preserve">Number of Pages in </w:t>
            </w:r>
            <w:r w:rsidR="00A4637E">
              <w:rPr>
                <w:rFonts w:ascii="Arial" w:hAnsi="Arial" w:cs="Arial"/>
                <w:b/>
                <w:bCs/>
                <w:color w:val="000000"/>
                <w:szCs w:val="24"/>
              </w:rPr>
              <w:t xml:space="preserve">English </w:t>
            </w:r>
            <w:r w:rsidRPr="00E6183B">
              <w:rPr>
                <w:rFonts w:ascii="Arial" w:hAnsi="Arial" w:cs="Arial"/>
                <w:b/>
                <w:bCs/>
                <w:color w:val="000000"/>
                <w:szCs w:val="24"/>
              </w:rPr>
              <w:t xml:space="preserve">Print Edition </w:t>
            </w:r>
            <w:r w:rsidR="00114467">
              <w:rPr>
                <w:rFonts w:ascii="Arial" w:hAnsi="Arial" w:cs="Arial"/>
                <w:b/>
                <w:bCs/>
                <w:color w:val="000000"/>
                <w:szCs w:val="24"/>
              </w:rPr>
              <w:t>f</w:t>
            </w:r>
            <w:r w:rsidRPr="00E6183B">
              <w:rPr>
                <w:rFonts w:ascii="Arial" w:hAnsi="Arial" w:cs="Arial"/>
                <w:b/>
                <w:bCs/>
                <w:color w:val="000000"/>
                <w:szCs w:val="24"/>
              </w:rPr>
              <w:t xml:space="preserve">or the Month of </w:t>
            </w:r>
            <w:r w:rsidR="001E0FFF">
              <w:rPr>
                <w:rFonts w:ascii="Arial" w:hAnsi="Arial" w:cs="Arial"/>
                <w:b/>
                <w:bCs/>
                <w:color w:val="000000"/>
                <w:szCs w:val="24"/>
              </w:rPr>
              <w:t xml:space="preserve">Exam </w:t>
            </w:r>
            <w:r w:rsidRPr="00E6183B">
              <w:rPr>
                <w:rFonts w:ascii="Arial" w:hAnsi="Arial" w:cs="Arial"/>
                <w:b/>
                <w:bCs/>
                <w:color w:val="000000"/>
                <w:szCs w:val="24"/>
              </w:rPr>
              <w:t xml:space="preserve">Administration  </w:t>
            </w:r>
          </w:p>
        </w:tc>
      </w:tr>
      <w:tr w:rsidR="00C301F7" w:rsidRPr="00C301F7" w14:paraId="1ADAE8EB" w14:textId="77777777" w:rsidTr="0007131D">
        <w:trPr>
          <w:trHeight w:val="255"/>
        </w:trPr>
        <w:tc>
          <w:tcPr>
            <w:tcW w:w="4605" w:type="dxa"/>
            <w:vMerge/>
            <w:tcBorders>
              <w:top w:val="nil"/>
              <w:left w:val="single" w:sz="4" w:space="0" w:color="auto"/>
              <w:bottom w:val="single" w:sz="4" w:space="0" w:color="000000"/>
              <w:right w:val="single" w:sz="4" w:space="0" w:color="auto"/>
            </w:tcBorders>
            <w:vAlign w:val="center"/>
            <w:hideMark/>
          </w:tcPr>
          <w:p w14:paraId="59583F53" w14:textId="77777777" w:rsidR="00C301F7" w:rsidRPr="00E6183B" w:rsidRDefault="00C301F7" w:rsidP="00C301F7">
            <w:pPr>
              <w:rPr>
                <w:rFonts w:ascii="Arial" w:hAnsi="Arial" w:cs="Arial"/>
                <w:b/>
                <w:bCs/>
                <w:color w:val="000000"/>
                <w:szCs w:val="24"/>
              </w:rPr>
            </w:pPr>
          </w:p>
        </w:tc>
        <w:tc>
          <w:tcPr>
            <w:tcW w:w="1781"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822BA5" w14:textId="77777777" w:rsidR="00C301F7" w:rsidRPr="00E6183B" w:rsidRDefault="00C301F7" w:rsidP="00C301F7">
            <w:pPr>
              <w:jc w:val="center"/>
              <w:rPr>
                <w:rFonts w:ascii="Arial" w:hAnsi="Arial" w:cs="Arial"/>
                <w:b/>
                <w:bCs/>
                <w:color w:val="000000"/>
                <w:szCs w:val="24"/>
              </w:rPr>
            </w:pPr>
            <w:r w:rsidRPr="00E6183B">
              <w:rPr>
                <w:rFonts w:ascii="Arial" w:hAnsi="Arial" w:cs="Arial"/>
                <w:b/>
                <w:bCs/>
                <w:color w:val="000000"/>
                <w:szCs w:val="24"/>
              </w:rPr>
              <w:t xml:space="preserve">January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D12047" w14:textId="77777777" w:rsidR="00C301F7" w:rsidRPr="00E6183B" w:rsidRDefault="00C301F7" w:rsidP="00C301F7">
            <w:pPr>
              <w:jc w:val="center"/>
              <w:rPr>
                <w:rFonts w:ascii="Arial" w:hAnsi="Arial" w:cs="Arial"/>
                <w:b/>
                <w:bCs/>
                <w:color w:val="000000"/>
                <w:szCs w:val="24"/>
              </w:rPr>
            </w:pPr>
            <w:r w:rsidRPr="00E6183B">
              <w:rPr>
                <w:rFonts w:ascii="Arial" w:hAnsi="Arial" w:cs="Arial"/>
                <w:b/>
                <w:bCs/>
                <w:color w:val="000000"/>
                <w:szCs w:val="24"/>
              </w:rPr>
              <w:t xml:space="preserve">May/June </w:t>
            </w:r>
          </w:p>
        </w:tc>
        <w:tc>
          <w:tcPr>
            <w:tcW w:w="236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FF445" w14:textId="77777777" w:rsidR="00C301F7" w:rsidRPr="00E6183B" w:rsidRDefault="00C301F7" w:rsidP="00C301F7">
            <w:pPr>
              <w:jc w:val="center"/>
              <w:rPr>
                <w:rFonts w:ascii="Arial" w:hAnsi="Arial" w:cs="Arial"/>
                <w:b/>
                <w:bCs/>
                <w:color w:val="000000"/>
                <w:szCs w:val="24"/>
              </w:rPr>
            </w:pPr>
            <w:r w:rsidRPr="00E6183B">
              <w:rPr>
                <w:rFonts w:ascii="Arial" w:hAnsi="Arial" w:cs="Arial"/>
                <w:b/>
                <w:bCs/>
                <w:color w:val="000000"/>
                <w:szCs w:val="24"/>
              </w:rPr>
              <w:t xml:space="preserve">August </w:t>
            </w:r>
          </w:p>
        </w:tc>
      </w:tr>
      <w:tr w:rsidR="00C301F7" w:rsidRPr="00C301F7" w14:paraId="62CFE822" w14:textId="77777777" w:rsidTr="00114467">
        <w:trPr>
          <w:trHeight w:val="164"/>
        </w:trPr>
        <w:tc>
          <w:tcPr>
            <w:tcW w:w="10191" w:type="dxa"/>
            <w:gridSpan w:val="7"/>
            <w:tcBorders>
              <w:top w:val="single" w:sz="4" w:space="0" w:color="auto"/>
              <w:left w:val="single" w:sz="4" w:space="0" w:color="auto"/>
              <w:bottom w:val="single" w:sz="4" w:space="0" w:color="auto"/>
              <w:right w:val="single" w:sz="4" w:space="0" w:color="000000"/>
            </w:tcBorders>
            <w:shd w:val="clear" w:color="000000" w:fill="B8CCE4"/>
            <w:noWrap/>
            <w:tcMar>
              <w:top w:w="15" w:type="dxa"/>
              <w:left w:w="15" w:type="dxa"/>
              <w:bottom w:w="0" w:type="dxa"/>
              <w:right w:w="15" w:type="dxa"/>
            </w:tcMar>
            <w:vAlign w:val="center"/>
            <w:hideMark/>
          </w:tcPr>
          <w:p w14:paraId="5B262E6D"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Regents English Language Arts</w:t>
            </w:r>
          </w:p>
        </w:tc>
      </w:tr>
      <w:tr w:rsidR="00C301F7" w:rsidRPr="00C301F7" w14:paraId="14D30654" w14:textId="77777777" w:rsidTr="0007131D">
        <w:trPr>
          <w:trHeight w:val="237"/>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0946B4"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English Language Arts (Common Core)</w:t>
            </w:r>
          </w:p>
        </w:tc>
        <w:tc>
          <w:tcPr>
            <w:tcW w:w="1781"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47EA45E0"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c>
          <w:tcPr>
            <w:tcW w:w="14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877E17"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c>
          <w:tcPr>
            <w:tcW w:w="2365"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5FCF86B"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r>
      <w:tr w:rsidR="00C301F7" w:rsidRPr="00C301F7" w14:paraId="6CD15B57" w14:textId="77777777" w:rsidTr="0007131D">
        <w:trPr>
          <w:trHeight w:val="236"/>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68134" w14:textId="442678CE" w:rsidR="00C301F7" w:rsidRPr="00E6183B" w:rsidRDefault="00C301F7" w:rsidP="00C301F7">
            <w:pPr>
              <w:rPr>
                <w:rFonts w:ascii="Arial" w:hAnsi="Arial" w:cs="Arial"/>
                <w:color w:val="000000"/>
                <w:szCs w:val="24"/>
              </w:rPr>
            </w:pPr>
            <w:r w:rsidRPr="00E6183B">
              <w:rPr>
                <w:rFonts w:ascii="Arial" w:hAnsi="Arial" w:cs="Arial"/>
                <w:color w:val="000000"/>
                <w:szCs w:val="24"/>
              </w:rPr>
              <w:t>Comprehensive English</w:t>
            </w:r>
            <w:r w:rsidR="00ED42E3">
              <w:rPr>
                <w:rFonts w:ascii="Arial" w:hAnsi="Arial" w:cs="Arial"/>
                <w:color w:val="000000"/>
                <w:szCs w:val="24"/>
              </w:rPr>
              <w:t xml:space="preserve"> </w:t>
            </w:r>
            <w:r w:rsidRPr="00E6183B">
              <w:rPr>
                <w:rFonts w:ascii="Arial" w:hAnsi="Arial" w:cs="Arial"/>
                <w:color w:val="000000"/>
                <w:szCs w:val="24"/>
              </w:rPr>
              <w:t>(2005 Learning Standards)</w:t>
            </w:r>
          </w:p>
        </w:tc>
        <w:tc>
          <w:tcPr>
            <w:tcW w:w="178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B7AD0A"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16</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7629EF"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16</w:t>
            </w:r>
          </w:p>
        </w:tc>
        <w:tc>
          <w:tcPr>
            <w:tcW w:w="236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336C5F"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0</w:t>
            </w:r>
          </w:p>
        </w:tc>
      </w:tr>
      <w:tr w:rsidR="00C301F7" w:rsidRPr="00C301F7" w14:paraId="34224A92" w14:textId="77777777" w:rsidTr="00114467">
        <w:trPr>
          <w:trHeight w:val="192"/>
        </w:trPr>
        <w:tc>
          <w:tcPr>
            <w:tcW w:w="10191" w:type="dxa"/>
            <w:gridSpan w:val="7"/>
            <w:tcBorders>
              <w:top w:val="nil"/>
              <w:left w:val="single" w:sz="4" w:space="0" w:color="auto"/>
              <w:bottom w:val="nil"/>
              <w:right w:val="single" w:sz="4" w:space="0" w:color="000000"/>
            </w:tcBorders>
            <w:shd w:val="clear" w:color="000000" w:fill="B8CCE4"/>
            <w:noWrap/>
            <w:tcMar>
              <w:top w:w="15" w:type="dxa"/>
              <w:left w:w="15" w:type="dxa"/>
              <w:bottom w:w="0" w:type="dxa"/>
              <w:right w:w="15" w:type="dxa"/>
            </w:tcMar>
            <w:vAlign w:val="center"/>
            <w:hideMark/>
          </w:tcPr>
          <w:p w14:paraId="36AA08D9"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Regents Mathematics</w:t>
            </w:r>
          </w:p>
        </w:tc>
      </w:tr>
      <w:tr w:rsidR="00C301F7" w:rsidRPr="00C301F7" w14:paraId="36AB4960" w14:textId="77777777" w:rsidTr="0007131D">
        <w:trPr>
          <w:trHeight w:val="245"/>
        </w:trPr>
        <w:tc>
          <w:tcPr>
            <w:tcW w:w="46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37F6F"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Algebra I (Common Core)</w:t>
            </w:r>
          </w:p>
        </w:tc>
        <w:tc>
          <w:tcPr>
            <w:tcW w:w="1781"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0F8C883D"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c>
          <w:tcPr>
            <w:tcW w:w="144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1D534781"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2365" w:type="dxa"/>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1EEAF44F"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r>
      <w:tr w:rsidR="00C301F7" w:rsidRPr="00C301F7" w14:paraId="28559FDB" w14:textId="77777777" w:rsidTr="0007131D">
        <w:trPr>
          <w:trHeight w:val="24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AB713"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Algebra II (Common Core)</w:t>
            </w:r>
          </w:p>
        </w:tc>
        <w:tc>
          <w:tcPr>
            <w:tcW w:w="178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BE2D84"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50414"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236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DA7F62"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r>
      <w:tr w:rsidR="00C301F7" w:rsidRPr="00C301F7" w14:paraId="70481739" w14:textId="77777777" w:rsidTr="0007131D">
        <w:trPr>
          <w:trHeight w:val="210"/>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E25272"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Geometry (2005 Standard)</w:t>
            </w:r>
          </w:p>
        </w:tc>
        <w:tc>
          <w:tcPr>
            <w:tcW w:w="1781"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081E0F7"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14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1A03FD1"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2365"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BBD17D6"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0</w:t>
            </w:r>
          </w:p>
        </w:tc>
      </w:tr>
      <w:tr w:rsidR="00C301F7" w:rsidRPr="00C301F7" w14:paraId="7C842C7B" w14:textId="77777777" w:rsidTr="0007131D">
        <w:trPr>
          <w:trHeight w:val="191"/>
        </w:trPr>
        <w:tc>
          <w:tcPr>
            <w:tcW w:w="460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8AFE58A"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Geometry (Common Core)</w:t>
            </w:r>
          </w:p>
        </w:tc>
        <w:tc>
          <w:tcPr>
            <w:tcW w:w="1781"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058E1D"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32</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29C41B"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236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5503EA"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r>
      <w:tr w:rsidR="00C301F7" w:rsidRPr="00C301F7" w14:paraId="45CB9468" w14:textId="77777777" w:rsidTr="0007131D">
        <w:trPr>
          <w:trHeight w:val="164"/>
        </w:trPr>
        <w:tc>
          <w:tcPr>
            <w:tcW w:w="46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B60FE"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Algebra 2/Trigonometry</w:t>
            </w:r>
          </w:p>
        </w:tc>
        <w:tc>
          <w:tcPr>
            <w:tcW w:w="1781"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AB4E948"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14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966567C"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2365"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6109909"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r>
      <w:tr w:rsidR="00C301F7" w:rsidRPr="00C301F7" w14:paraId="1D60717C" w14:textId="77777777" w:rsidTr="0007131D">
        <w:trPr>
          <w:trHeight w:val="164"/>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94514"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Special Administration Integrated Algebra</w:t>
            </w:r>
          </w:p>
        </w:tc>
        <w:tc>
          <w:tcPr>
            <w:tcW w:w="178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ABEE4D"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1D83D"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c>
          <w:tcPr>
            <w:tcW w:w="236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3174F3"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0</w:t>
            </w:r>
          </w:p>
        </w:tc>
      </w:tr>
      <w:tr w:rsidR="00C301F7" w:rsidRPr="00C301F7" w14:paraId="18650C16" w14:textId="77777777" w:rsidTr="0007131D">
        <w:trPr>
          <w:trHeight w:val="183"/>
        </w:trPr>
        <w:tc>
          <w:tcPr>
            <w:tcW w:w="4605" w:type="dxa"/>
            <w:tcBorders>
              <w:top w:val="nil"/>
              <w:left w:val="single" w:sz="4" w:space="0" w:color="auto"/>
              <w:bottom w:val="nil"/>
              <w:right w:val="nil"/>
            </w:tcBorders>
            <w:shd w:val="clear" w:color="000000" w:fill="B8CCE4"/>
            <w:noWrap/>
            <w:tcMar>
              <w:top w:w="15" w:type="dxa"/>
              <w:left w:w="15" w:type="dxa"/>
              <w:bottom w:w="0" w:type="dxa"/>
              <w:right w:w="15" w:type="dxa"/>
            </w:tcMar>
            <w:vAlign w:val="center"/>
            <w:hideMark/>
          </w:tcPr>
          <w:p w14:paraId="17EE6868"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Regents Science</w:t>
            </w:r>
          </w:p>
        </w:tc>
        <w:tc>
          <w:tcPr>
            <w:tcW w:w="1781" w:type="dxa"/>
            <w:gridSpan w:val="3"/>
            <w:tcBorders>
              <w:top w:val="nil"/>
              <w:left w:val="nil"/>
              <w:bottom w:val="nil"/>
              <w:right w:val="nil"/>
            </w:tcBorders>
            <w:shd w:val="clear" w:color="000000" w:fill="B8CCE4"/>
            <w:tcMar>
              <w:top w:w="15" w:type="dxa"/>
              <w:left w:w="15" w:type="dxa"/>
              <w:bottom w:w="0" w:type="dxa"/>
              <w:right w:w="15" w:type="dxa"/>
            </w:tcMar>
            <w:vAlign w:val="center"/>
            <w:hideMark/>
          </w:tcPr>
          <w:p w14:paraId="302826C3"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c>
          <w:tcPr>
            <w:tcW w:w="1440" w:type="dxa"/>
            <w:tcBorders>
              <w:top w:val="nil"/>
              <w:left w:val="nil"/>
              <w:bottom w:val="nil"/>
              <w:right w:val="nil"/>
            </w:tcBorders>
            <w:shd w:val="clear" w:color="000000" w:fill="B8CCE4"/>
            <w:tcMar>
              <w:top w:w="15" w:type="dxa"/>
              <w:left w:w="15" w:type="dxa"/>
              <w:bottom w:w="0" w:type="dxa"/>
              <w:right w:w="15" w:type="dxa"/>
            </w:tcMar>
            <w:vAlign w:val="center"/>
            <w:hideMark/>
          </w:tcPr>
          <w:p w14:paraId="0F63DD89"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c>
          <w:tcPr>
            <w:tcW w:w="2365" w:type="dxa"/>
            <w:gridSpan w:val="2"/>
            <w:tcBorders>
              <w:top w:val="nil"/>
              <w:left w:val="nil"/>
              <w:bottom w:val="nil"/>
              <w:right w:val="single" w:sz="4" w:space="0" w:color="auto"/>
            </w:tcBorders>
            <w:shd w:val="clear" w:color="000000" w:fill="B8CCE4"/>
            <w:tcMar>
              <w:top w:w="15" w:type="dxa"/>
              <w:left w:w="15" w:type="dxa"/>
              <w:bottom w:w="0" w:type="dxa"/>
              <w:right w:w="15" w:type="dxa"/>
            </w:tcMar>
            <w:vAlign w:val="center"/>
            <w:hideMark/>
          </w:tcPr>
          <w:p w14:paraId="05368A52"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r>
      <w:tr w:rsidR="00C301F7" w:rsidRPr="00C301F7" w14:paraId="422B58CD" w14:textId="77777777" w:rsidTr="0007131D">
        <w:trPr>
          <w:trHeight w:val="209"/>
        </w:trPr>
        <w:tc>
          <w:tcPr>
            <w:tcW w:w="46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D667B"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Physical Setting/Chemistry</w:t>
            </w:r>
          </w:p>
        </w:tc>
        <w:tc>
          <w:tcPr>
            <w:tcW w:w="178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16942"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16</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FC418"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16</w:t>
            </w:r>
          </w:p>
        </w:tc>
        <w:tc>
          <w:tcPr>
            <w:tcW w:w="236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22B2A0"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16</w:t>
            </w:r>
          </w:p>
        </w:tc>
      </w:tr>
      <w:tr w:rsidR="00C301F7" w:rsidRPr="00C301F7" w14:paraId="1EE15515" w14:textId="77777777" w:rsidTr="0007131D">
        <w:trPr>
          <w:trHeight w:val="165"/>
        </w:trPr>
        <w:tc>
          <w:tcPr>
            <w:tcW w:w="4605" w:type="dxa"/>
            <w:tcBorders>
              <w:top w:val="nil"/>
              <w:left w:val="single" w:sz="4" w:space="0" w:color="auto"/>
              <w:bottom w:val="nil"/>
              <w:right w:val="nil"/>
            </w:tcBorders>
            <w:shd w:val="clear" w:color="000000" w:fill="B8CCE4"/>
            <w:noWrap/>
            <w:tcMar>
              <w:top w:w="15" w:type="dxa"/>
              <w:left w:w="15" w:type="dxa"/>
              <w:bottom w:w="0" w:type="dxa"/>
              <w:right w:w="15" w:type="dxa"/>
            </w:tcMar>
            <w:vAlign w:val="center"/>
            <w:hideMark/>
          </w:tcPr>
          <w:p w14:paraId="13FA7E8D"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Elementary- and Intermediate- Science</w:t>
            </w:r>
          </w:p>
        </w:tc>
        <w:tc>
          <w:tcPr>
            <w:tcW w:w="1781" w:type="dxa"/>
            <w:gridSpan w:val="3"/>
            <w:tcBorders>
              <w:top w:val="nil"/>
              <w:left w:val="nil"/>
              <w:bottom w:val="nil"/>
              <w:right w:val="nil"/>
            </w:tcBorders>
            <w:shd w:val="clear" w:color="000000" w:fill="B8CCE4"/>
            <w:noWrap/>
            <w:tcMar>
              <w:top w:w="15" w:type="dxa"/>
              <w:left w:w="15" w:type="dxa"/>
              <w:bottom w:w="0" w:type="dxa"/>
              <w:right w:w="15" w:type="dxa"/>
            </w:tcMar>
            <w:vAlign w:val="center"/>
            <w:hideMark/>
          </w:tcPr>
          <w:p w14:paraId="0BD5A50B"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c>
          <w:tcPr>
            <w:tcW w:w="1440" w:type="dxa"/>
            <w:tcBorders>
              <w:top w:val="nil"/>
              <w:left w:val="nil"/>
              <w:bottom w:val="nil"/>
              <w:right w:val="nil"/>
            </w:tcBorders>
            <w:shd w:val="clear" w:color="000000" w:fill="B8CCE4"/>
            <w:noWrap/>
            <w:tcMar>
              <w:top w:w="15" w:type="dxa"/>
              <w:left w:w="15" w:type="dxa"/>
              <w:bottom w:w="0" w:type="dxa"/>
              <w:right w:w="15" w:type="dxa"/>
            </w:tcMar>
            <w:vAlign w:val="center"/>
            <w:hideMark/>
          </w:tcPr>
          <w:p w14:paraId="1E2944DB"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c>
          <w:tcPr>
            <w:tcW w:w="2365" w:type="dxa"/>
            <w:gridSpan w:val="2"/>
            <w:tcBorders>
              <w:top w:val="nil"/>
              <w:left w:val="nil"/>
              <w:bottom w:val="nil"/>
              <w:right w:val="single" w:sz="4" w:space="0" w:color="auto"/>
            </w:tcBorders>
            <w:shd w:val="clear" w:color="000000" w:fill="B8CCE4"/>
            <w:noWrap/>
            <w:tcMar>
              <w:top w:w="15" w:type="dxa"/>
              <w:left w:w="15" w:type="dxa"/>
              <w:bottom w:w="0" w:type="dxa"/>
              <w:right w:w="15" w:type="dxa"/>
            </w:tcMar>
            <w:vAlign w:val="center"/>
            <w:hideMark/>
          </w:tcPr>
          <w:p w14:paraId="30433F54"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r>
      <w:tr w:rsidR="00C301F7" w:rsidRPr="00C301F7" w14:paraId="3136F71A" w14:textId="77777777" w:rsidTr="0007131D">
        <w:trPr>
          <w:trHeight w:val="227"/>
        </w:trPr>
        <w:tc>
          <w:tcPr>
            <w:tcW w:w="46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9B8C2"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Grade 4 Elementary-Level Science Written Test</w:t>
            </w:r>
          </w:p>
        </w:tc>
        <w:tc>
          <w:tcPr>
            <w:tcW w:w="178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81B1CF"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0</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8F290B"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236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26527A"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0</w:t>
            </w:r>
          </w:p>
        </w:tc>
      </w:tr>
      <w:tr w:rsidR="00C301F7" w:rsidRPr="00C301F7" w14:paraId="79D2DB4C" w14:textId="77777777" w:rsidTr="0007131D">
        <w:trPr>
          <w:trHeight w:val="174"/>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25FB0" w14:textId="77777777" w:rsidR="00C301F7" w:rsidRPr="00E6183B" w:rsidRDefault="00C301F7" w:rsidP="003A2B4C">
            <w:pPr>
              <w:jc w:val="left"/>
              <w:rPr>
                <w:rFonts w:ascii="Arial" w:hAnsi="Arial" w:cs="Arial"/>
                <w:color w:val="000000"/>
                <w:szCs w:val="24"/>
              </w:rPr>
            </w:pPr>
            <w:r w:rsidRPr="00E6183B">
              <w:rPr>
                <w:rFonts w:ascii="Arial" w:hAnsi="Arial" w:cs="Arial"/>
                <w:color w:val="000000"/>
                <w:szCs w:val="24"/>
              </w:rPr>
              <w:t>Grade 8 Intermediate-Level Science Written Test</w:t>
            </w:r>
          </w:p>
        </w:tc>
        <w:tc>
          <w:tcPr>
            <w:tcW w:w="1781"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0DA21A"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0</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109E02"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32</w:t>
            </w:r>
          </w:p>
        </w:tc>
        <w:tc>
          <w:tcPr>
            <w:tcW w:w="236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A6F0C"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0</w:t>
            </w:r>
          </w:p>
        </w:tc>
      </w:tr>
      <w:tr w:rsidR="00C301F7" w:rsidRPr="00C301F7" w14:paraId="144225C1" w14:textId="77777777" w:rsidTr="0007131D">
        <w:trPr>
          <w:trHeight w:val="174"/>
        </w:trPr>
        <w:tc>
          <w:tcPr>
            <w:tcW w:w="4605" w:type="dxa"/>
            <w:tcBorders>
              <w:top w:val="nil"/>
              <w:left w:val="single" w:sz="4" w:space="0" w:color="auto"/>
              <w:bottom w:val="nil"/>
              <w:right w:val="nil"/>
            </w:tcBorders>
            <w:shd w:val="clear" w:color="000000" w:fill="B8CCE4"/>
            <w:noWrap/>
            <w:tcMar>
              <w:top w:w="15" w:type="dxa"/>
              <w:left w:w="15" w:type="dxa"/>
              <w:bottom w:w="0" w:type="dxa"/>
              <w:right w:w="15" w:type="dxa"/>
            </w:tcMar>
            <w:vAlign w:val="center"/>
            <w:hideMark/>
          </w:tcPr>
          <w:p w14:paraId="2933FECD"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Regents Social Studies</w:t>
            </w:r>
          </w:p>
        </w:tc>
        <w:tc>
          <w:tcPr>
            <w:tcW w:w="1781" w:type="dxa"/>
            <w:gridSpan w:val="3"/>
            <w:tcBorders>
              <w:top w:val="nil"/>
              <w:left w:val="nil"/>
              <w:bottom w:val="nil"/>
              <w:right w:val="nil"/>
            </w:tcBorders>
            <w:shd w:val="clear" w:color="000000" w:fill="B8CCE4"/>
            <w:noWrap/>
            <w:tcMar>
              <w:top w:w="15" w:type="dxa"/>
              <w:left w:w="15" w:type="dxa"/>
              <w:bottom w:w="0" w:type="dxa"/>
              <w:right w:w="15" w:type="dxa"/>
            </w:tcMar>
            <w:vAlign w:val="center"/>
            <w:hideMark/>
          </w:tcPr>
          <w:p w14:paraId="4AC2D29E"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c>
          <w:tcPr>
            <w:tcW w:w="1440" w:type="dxa"/>
            <w:tcBorders>
              <w:top w:val="nil"/>
              <w:left w:val="nil"/>
              <w:bottom w:val="nil"/>
              <w:right w:val="nil"/>
            </w:tcBorders>
            <w:shd w:val="clear" w:color="000000" w:fill="B8CCE4"/>
            <w:noWrap/>
            <w:tcMar>
              <w:top w:w="15" w:type="dxa"/>
              <w:left w:w="15" w:type="dxa"/>
              <w:bottom w:w="0" w:type="dxa"/>
              <w:right w:w="15" w:type="dxa"/>
            </w:tcMar>
            <w:vAlign w:val="center"/>
            <w:hideMark/>
          </w:tcPr>
          <w:p w14:paraId="2F16D091"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c>
          <w:tcPr>
            <w:tcW w:w="2365" w:type="dxa"/>
            <w:gridSpan w:val="2"/>
            <w:tcBorders>
              <w:top w:val="nil"/>
              <w:left w:val="nil"/>
              <w:bottom w:val="nil"/>
              <w:right w:val="single" w:sz="4" w:space="0" w:color="auto"/>
            </w:tcBorders>
            <w:shd w:val="clear" w:color="000000" w:fill="B8CCE4"/>
            <w:noWrap/>
            <w:tcMar>
              <w:top w:w="15" w:type="dxa"/>
              <w:left w:w="15" w:type="dxa"/>
              <w:bottom w:w="0" w:type="dxa"/>
              <w:right w:w="15" w:type="dxa"/>
            </w:tcMar>
            <w:vAlign w:val="center"/>
            <w:hideMark/>
          </w:tcPr>
          <w:p w14:paraId="194C0400" w14:textId="77777777" w:rsidR="00C301F7" w:rsidRPr="00E6183B" w:rsidRDefault="00C301F7" w:rsidP="00C301F7">
            <w:pPr>
              <w:rPr>
                <w:rFonts w:ascii="Arial" w:hAnsi="Arial" w:cs="Arial"/>
                <w:b/>
                <w:bCs/>
                <w:i/>
                <w:iCs/>
                <w:color w:val="000000"/>
                <w:szCs w:val="24"/>
              </w:rPr>
            </w:pPr>
            <w:r w:rsidRPr="00E6183B">
              <w:rPr>
                <w:rFonts w:ascii="Arial" w:hAnsi="Arial" w:cs="Arial"/>
                <w:b/>
                <w:bCs/>
                <w:i/>
                <w:iCs/>
                <w:color w:val="000000"/>
                <w:szCs w:val="24"/>
              </w:rPr>
              <w:t> </w:t>
            </w:r>
          </w:p>
        </w:tc>
      </w:tr>
      <w:tr w:rsidR="00C301F7" w:rsidRPr="00C301F7" w14:paraId="01542D1C" w14:textId="77777777" w:rsidTr="0007131D">
        <w:trPr>
          <w:trHeight w:val="119"/>
        </w:trPr>
        <w:tc>
          <w:tcPr>
            <w:tcW w:w="46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F27F7"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Global History &amp; Geography</w:t>
            </w:r>
          </w:p>
        </w:tc>
        <w:tc>
          <w:tcPr>
            <w:tcW w:w="178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9D1A2F"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021C51"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24</w:t>
            </w:r>
          </w:p>
        </w:tc>
        <w:tc>
          <w:tcPr>
            <w:tcW w:w="236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545D0"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r>
      <w:tr w:rsidR="00C301F7" w:rsidRPr="00C301F7" w14:paraId="09EC0532" w14:textId="77777777" w:rsidTr="0007131D">
        <w:trPr>
          <w:trHeight w:val="174"/>
        </w:trPr>
        <w:tc>
          <w:tcPr>
            <w:tcW w:w="4605"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55337E8" w14:textId="77777777" w:rsidR="00C301F7" w:rsidRPr="00E6183B" w:rsidRDefault="00C301F7" w:rsidP="00C301F7">
            <w:pPr>
              <w:rPr>
                <w:rFonts w:ascii="Arial" w:hAnsi="Arial" w:cs="Arial"/>
                <w:color w:val="000000"/>
                <w:szCs w:val="24"/>
              </w:rPr>
            </w:pPr>
            <w:r w:rsidRPr="00E6183B">
              <w:rPr>
                <w:rFonts w:ascii="Arial" w:hAnsi="Arial" w:cs="Arial"/>
                <w:color w:val="000000"/>
                <w:szCs w:val="24"/>
              </w:rPr>
              <w:t>United States History &amp; Government</w:t>
            </w:r>
          </w:p>
        </w:tc>
        <w:tc>
          <w:tcPr>
            <w:tcW w:w="1781"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94839E"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32</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A1C8D"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c>
          <w:tcPr>
            <w:tcW w:w="236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762EBF" w14:textId="77777777" w:rsidR="00C301F7" w:rsidRPr="00E6183B" w:rsidRDefault="00C301F7" w:rsidP="00C301F7">
            <w:pPr>
              <w:jc w:val="center"/>
              <w:rPr>
                <w:rFonts w:ascii="Arial" w:hAnsi="Arial" w:cs="Arial"/>
                <w:color w:val="000000"/>
                <w:szCs w:val="24"/>
              </w:rPr>
            </w:pPr>
            <w:r w:rsidRPr="00E6183B">
              <w:rPr>
                <w:rFonts w:ascii="Arial" w:hAnsi="Arial" w:cs="Arial"/>
                <w:color w:val="000000"/>
                <w:szCs w:val="24"/>
              </w:rPr>
              <w:t>28</w:t>
            </w:r>
          </w:p>
        </w:tc>
      </w:tr>
      <w:tr w:rsidR="00C301F7" w:rsidRPr="00C301F7" w14:paraId="2B05A757" w14:textId="77777777" w:rsidTr="0007131D">
        <w:trPr>
          <w:trHeight w:val="84"/>
        </w:trPr>
        <w:tc>
          <w:tcPr>
            <w:tcW w:w="4605" w:type="dxa"/>
            <w:tcBorders>
              <w:top w:val="nil"/>
              <w:left w:val="nil"/>
              <w:bottom w:val="nil"/>
              <w:right w:val="nil"/>
            </w:tcBorders>
            <w:shd w:val="clear" w:color="auto" w:fill="auto"/>
            <w:noWrap/>
            <w:tcMar>
              <w:top w:w="15" w:type="dxa"/>
              <w:left w:w="15" w:type="dxa"/>
              <w:bottom w:w="0" w:type="dxa"/>
              <w:right w:w="15" w:type="dxa"/>
            </w:tcMar>
            <w:vAlign w:val="center"/>
            <w:hideMark/>
          </w:tcPr>
          <w:p w14:paraId="046F2CF1" w14:textId="77777777" w:rsidR="007A3B20" w:rsidRDefault="007A3B20" w:rsidP="00C301F7">
            <w:pPr>
              <w:rPr>
                <w:rFonts w:ascii="Arial" w:hAnsi="Arial" w:cs="Arial"/>
                <w:color w:val="FFFFFF" w:themeColor="background1"/>
                <w:sz w:val="36"/>
                <w:szCs w:val="36"/>
              </w:rPr>
            </w:pPr>
          </w:p>
          <w:p w14:paraId="3E8FFE4B" w14:textId="77777777" w:rsidR="00DE50FB" w:rsidRPr="007A3B20" w:rsidRDefault="00DE50FB" w:rsidP="00C301F7">
            <w:pPr>
              <w:rPr>
                <w:rFonts w:ascii="Arial" w:hAnsi="Arial" w:cs="Arial"/>
                <w:color w:val="FFFFFF" w:themeColor="background1"/>
                <w:sz w:val="36"/>
                <w:szCs w:val="36"/>
              </w:rPr>
            </w:pPr>
          </w:p>
        </w:tc>
        <w:tc>
          <w:tcPr>
            <w:tcW w:w="1781"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351B66C0" w14:textId="77777777" w:rsidR="00C301F7" w:rsidRPr="00984417" w:rsidRDefault="00C301F7" w:rsidP="00C301F7">
            <w:pPr>
              <w:rPr>
                <w:rFonts w:ascii="Arial" w:hAnsi="Arial" w:cs="Arial"/>
                <w:color w:val="FFFFFF" w:themeColor="background1"/>
                <w:sz w:val="52"/>
                <w:szCs w:val="52"/>
              </w:rPr>
            </w:pPr>
          </w:p>
        </w:tc>
        <w:tc>
          <w:tcPr>
            <w:tcW w:w="1440" w:type="dxa"/>
            <w:tcBorders>
              <w:top w:val="nil"/>
              <w:left w:val="nil"/>
              <w:bottom w:val="nil"/>
              <w:right w:val="nil"/>
            </w:tcBorders>
            <w:shd w:val="clear" w:color="auto" w:fill="auto"/>
            <w:tcMar>
              <w:top w:w="15" w:type="dxa"/>
              <w:left w:w="15" w:type="dxa"/>
              <w:bottom w:w="0" w:type="dxa"/>
              <w:right w:w="15" w:type="dxa"/>
            </w:tcMar>
            <w:vAlign w:val="center"/>
            <w:hideMark/>
          </w:tcPr>
          <w:p w14:paraId="7741B5FA" w14:textId="77777777" w:rsidR="00C301F7" w:rsidRPr="00984417" w:rsidRDefault="00C301F7" w:rsidP="00C301F7">
            <w:pPr>
              <w:rPr>
                <w:rFonts w:ascii="Arial" w:hAnsi="Arial" w:cs="Arial"/>
                <w:color w:val="FFFFFF" w:themeColor="background1"/>
                <w:sz w:val="52"/>
                <w:szCs w:val="52"/>
              </w:rPr>
            </w:pPr>
          </w:p>
        </w:tc>
        <w:tc>
          <w:tcPr>
            <w:tcW w:w="236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EEF3D0B" w14:textId="77777777" w:rsidR="00C301F7" w:rsidRPr="00984417" w:rsidRDefault="00C301F7" w:rsidP="00C301F7">
            <w:pPr>
              <w:rPr>
                <w:rFonts w:ascii="Arial" w:hAnsi="Arial" w:cs="Arial"/>
                <w:color w:val="FFFFFF" w:themeColor="background1"/>
                <w:sz w:val="52"/>
                <w:szCs w:val="52"/>
              </w:rPr>
            </w:pPr>
          </w:p>
        </w:tc>
      </w:tr>
      <w:tr w:rsidR="00C301F7" w:rsidRPr="00C301F7" w14:paraId="5315D515" w14:textId="77777777" w:rsidTr="00114467">
        <w:trPr>
          <w:trHeight w:val="335"/>
        </w:trPr>
        <w:tc>
          <w:tcPr>
            <w:tcW w:w="10191" w:type="dxa"/>
            <w:gridSpan w:val="7"/>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vAlign w:val="center"/>
            <w:hideMark/>
          </w:tcPr>
          <w:p w14:paraId="12F16E01" w14:textId="55C40986" w:rsidR="00C301F7" w:rsidRPr="00E6183B" w:rsidRDefault="001B50A6" w:rsidP="00920958">
            <w:pPr>
              <w:jc w:val="center"/>
              <w:rPr>
                <w:rFonts w:ascii="Arial" w:hAnsi="Arial" w:cs="Arial"/>
                <w:b/>
                <w:bCs/>
                <w:color w:val="000000"/>
                <w:szCs w:val="24"/>
              </w:rPr>
            </w:pPr>
            <w:r>
              <w:rPr>
                <w:rFonts w:ascii="Arial" w:hAnsi="Arial" w:cs="Arial"/>
                <w:b/>
                <w:bCs/>
                <w:color w:val="000000"/>
                <w:szCs w:val="24"/>
              </w:rPr>
              <w:t xml:space="preserve">Estimate of </w:t>
            </w:r>
            <w:r w:rsidR="00C301F7" w:rsidRPr="00E6183B">
              <w:rPr>
                <w:rFonts w:ascii="Arial" w:hAnsi="Arial" w:cs="Arial"/>
                <w:b/>
                <w:bCs/>
                <w:color w:val="000000"/>
                <w:szCs w:val="24"/>
              </w:rPr>
              <w:t>Existing Braille Transcriptions</w:t>
            </w:r>
            <w:r w:rsidR="00920958">
              <w:rPr>
                <w:rFonts w:ascii="Arial" w:hAnsi="Arial" w:cs="Arial"/>
                <w:b/>
                <w:bCs/>
                <w:color w:val="000000"/>
                <w:szCs w:val="24"/>
              </w:rPr>
              <w:t xml:space="preserve"> NYSED </w:t>
            </w:r>
            <w:r w:rsidR="00920958" w:rsidRPr="00E6183B">
              <w:rPr>
                <w:rFonts w:ascii="Arial" w:hAnsi="Arial" w:cs="Arial"/>
                <w:b/>
                <w:bCs/>
                <w:color w:val="000000"/>
                <w:szCs w:val="24"/>
              </w:rPr>
              <w:t xml:space="preserve">Requested </w:t>
            </w:r>
            <w:r w:rsidR="00920958">
              <w:rPr>
                <w:rFonts w:ascii="Arial" w:hAnsi="Arial" w:cs="Arial"/>
                <w:b/>
                <w:bCs/>
                <w:color w:val="000000"/>
                <w:szCs w:val="24"/>
              </w:rPr>
              <w:t xml:space="preserve">to be </w:t>
            </w:r>
            <w:r w:rsidR="00920958" w:rsidRPr="00E6183B">
              <w:rPr>
                <w:rFonts w:ascii="Arial" w:hAnsi="Arial" w:cs="Arial"/>
                <w:b/>
                <w:bCs/>
                <w:color w:val="000000"/>
                <w:szCs w:val="24"/>
              </w:rPr>
              <w:t>Reproduc</w:t>
            </w:r>
            <w:r w:rsidR="00920958">
              <w:rPr>
                <w:rFonts w:ascii="Arial" w:hAnsi="Arial" w:cs="Arial"/>
                <w:b/>
                <w:bCs/>
                <w:color w:val="000000"/>
                <w:szCs w:val="24"/>
              </w:rPr>
              <w:t>ed</w:t>
            </w:r>
            <w:r w:rsidR="00920958" w:rsidRPr="00E6183B">
              <w:rPr>
                <w:rFonts w:ascii="Arial" w:hAnsi="Arial" w:cs="Arial"/>
                <w:b/>
                <w:bCs/>
                <w:color w:val="000000"/>
                <w:szCs w:val="24"/>
              </w:rPr>
              <w:t xml:space="preserve"> </w:t>
            </w:r>
            <w:r w:rsidR="00F3288F">
              <w:rPr>
                <w:rFonts w:ascii="Arial" w:hAnsi="Arial" w:cs="Arial"/>
                <w:b/>
                <w:bCs/>
                <w:color w:val="000000"/>
                <w:szCs w:val="24"/>
              </w:rPr>
              <w:br/>
              <w:t>During an Average</w:t>
            </w:r>
            <w:r w:rsidR="00C301F7" w:rsidRPr="00E6183B">
              <w:rPr>
                <w:rFonts w:ascii="Arial" w:hAnsi="Arial" w:cs="Arial"/>
                <w:b/>
                <w:bCs/>
                <w:color w:val="000000"/>
                <w:szCs w:val="24"/>
              </w:rPr>
              <w:t xml:space="preserve"> School Year</w:t>
            </w:r>
          </w:p>
        </w:tc>
      </w:tr>
      <w:tr w:rsidR="00114467" w:rsidRPr="00C301F7" w14:paraId="1A1D620F" w14:textId="77777777" w:rsidTr="0007131D">
        <w:trPr>
          <w:trHeight w:val="336"/>
        </w:trPr>
        <w:tc>
          <w:tcPr>
            <w:tcW w:w="5554" w:type="dxa"/>
            <w:gridSpan w:val="3"/>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79C73BA" w14:textId="77777777" w:rsidR="00114467" w:rsidRPr="00E6183B" w:rsidRDefault="00114467" w:rsidP="00C301F7">
            <w:pPr>
              <w:jc w:val="center"/>
              <w:rPr>
                <w:rFonts w:ascii="Arial" w:hAnsi="Arial" w:cs="Arial"/>
                <w:b/>
                <w:bCs/>
                <w:color w:val="000000"/>
                <w:szCs w:val="24"/>
              </w:rPr>
            </w:pPr>
            <w:r w:rsidRPr="00E6183B">
              <w:rPr>
                <w:rFonts w:ascii="Arial" w:hAnsi="Arial" w:cs="Arial"/>
                <w:b/>
                <w:bCs/>
                <w:color w:val="000000"/>
                <w:szCs w:val="24"/>
              </w:rPr>
              <w:t>Content Area/ Exam Title/Related Material</w:t>
            </w:r>
          </w:p>
        </w:tc>
        <w:tc>
          <w:tcPr>
            <w:tcW w:w="2318" w:type="dxa"/>
            <w:gridSpan w:val="3"/>
            <w:tcBorders>
              <w:top w:val="single" w:sz="4" w:space="0" w:color="auto"/>
              <w:left w:val="single" w:sz="4" w:space="0" w:color="auto"/>
              <w:right w:val="single" w:sz="4" w:space="0" w:color="000000"/>
            </w:tcBorders>
            <w:shd w:val="clear" w:color="auto" w:fill="D9D9D9" w:themeFill="background1" w:themeFillShade="D9"/>
            <w:vAlign w:val="center"/>
          </w:tcPr>
          <w:p w14:paraId="18106C08" w14:textId="77777777" w:rsidR="00114467" w:rsidRPr="00E6183B" w:rsidRDefault="00F3288F">
            <w:pPr>
              <w:jc w:val="center"/>
              <w:rPr>
                <w:rFonts w:ascii="Arial" w:hAnsi="Arial" w:cs="Arial"/>
                <w:b/>
                <w:bCs/>
                <w:color w:val="000000"/>
                <w:szCs w:val="24"/>
              </w:rPr>
            </w:pPr>
            <w:r>
              <w:rPr>
                <w:rFonts w:ascii="Arial" w:hAnsi="Arial" w:cs="Arial"/>
                <w:b/>
                <w:bCs/>
                <w:color w:val="000000"/>
                <w:szCs w:val="24"/>
              </w:rPr>
              <w:t>Approximate</w:t>
            </w:r>
            <w:r>
              <w:rPr>
                <w:rFonts w:ascii="Arial" w:hAnsi="Arial" w:cs="Arial"/>
                <w:b/>
                <w:bCs/>
                <w:color w:val="000000"/>
                <w:szCs w:val="24"/>
              </w:rPr>
              <w:br/>
            </w:r>
            <w:r w:rsidR="00114467" w:rsidRPr="00E6183B">
              <w:rPr>
                <w:rFonts w:ascii="Arial" w:hAnsi="Arial" w:cs="Arial"/>
                <w:b/>
                <w:bCs/>
                <w:color w:val="000000"/>
                <w:szCs w:val="24"/>
              </w:rPr>
              <w:t>Number of Braille</w:t>
            </w:r>
            <w:r w:rsidR="009A2E98">
              <w:rPr>
                <w:rFonts w:ascii="Arial" w:hAnsi="Arial" w:cs="Arial"/>
                <w:b/>
                <w:bCs/>
                <w:color w:val="000000"/>
                <w:szCs w:val="24"/>
              </w:rPr>
              <w:t xml:space="preserve"> </w:t>
            </w:r>
            <w:r w:rsidR="00114467" w:rsidRPr="00E6183B">
              <w:rPr>
                <w:rFonts w:ascii="Arial" w:hAnsi="Arial" w:cs="Arial"/>
                <w:b/>
                <w:bCs/>
                <w:color w:val="000000"/>
                <w:szCs w:val="24"/>
              </w:rPr>
              <w:t xml:space="preserve">Reproductions </w:t>
            </w:r>
          </w:p>
        </w:tc>
        <w:tc>
          <w:tcPr>
            <w:tcW w:w="2319" w:type="dxa"/>
            <w:tcBorders>
              <w:top w:val="single" w:sz="4" w:space="0" w:color="auto"/>
              <w:left w:val="single" w:sz="4" w:space="0" w:color="auto"/>
              <w:right w:val="single" w:sz="4" w:space="0" w:color="000000"/>
            </w:tcBorders>
            <w:shd w:val="clear" w:color="auto" w:fill="D9D9D9" w:themeFill="background1" w:themeFillShade="D9"/>
            <w:vAlign w:val="center"/>
          </w:tcPr>
          <w:p w14:paraId="490D30FE" w14:textId="77777777" w:rsidR="00114467" w:rsidRPr="00E6183B" w:rsidRDefault="00F3288F" w:rsidP="00C301F7">
            <w:pPr>
              <w:jc w:val="center"/>
              <w:rPr>
                <w:rFonts w:ascii="Arial" w:hAnsi="Arial" w:cs="Arial"/>
                <w:b/>
                <w:bCs/>
                <w:color w:val="000000"/>
                <w:szCs w:val="24"/>
              </w:rPr>
            </w:pPr>
            <w:r>
              <w:rPr>
                <w:rFonts w:ascii="Arial" w:hAnsi="Arial" w:cs="Arial"/>
                <w:b/>
                <w:bCs/>
                <w:color w:val="000000"/>
                <w:szCs w:val="24"/>
              </w:rPr>
              <w:t>Approximate</w:t>
            </w:r>
            <w:r>
              <w:rPr>
                <w:rFonts w:ascii="Arial" w:hAnsi="Arial" w:cs="Arial"/>
                <w:b/>
                <w:bCs/>
                <w:color w:val="000000"/>
                <w:szCs w:val="24"/>
              </w:rPr>
              <w:br/>
            </w:r>
            <w:r w:rsidR="00114467">
              <w:rPr>
                <w:rFonts w:ascii="Arial" w:hAnsi="Arial" w:cs="Arial"/>
                <w:b/>
                <w:bCs/>
                <w:color w:val="000000"/>
                <w:szCs w:val="24"/>
              </w:rPr>
              <w:t>Number of Braille Pages</w:t>
            </w:r>
            <w:r w:rsidR="00482DE0">
              <w:rPr>
                <w:rFonts w:ascii="Arial" w:hAnsi="Arial" w:cs="Arial"/>
                <w:b/>
                <w:bCs/>
                <w:color w:val="000000"/>
                <w:szCs w:val="24"/>
              </w:rPr>
              <w:t xml:space="preserve"> in Each Copy</w:t>
            </w:r>
          </w:p>
        </w:tc>
      </w:tr>
      <w:tr w:rsidR="00506484" w:rsidRPr="00C301F7" w14:paraId="1E0CABB3" w14:textId="77777777" w:rsidTr="0007131D">
        <w:trPr>
          <w:trHeight w:val="165"/>
        </w:trPr>
        <w:tc>
          <w:tcPr>
            <w:tcW w:w="4981" w:type="dxa"/>
            <w:gridSpan w:val="2"/>
            <w:tcBorders>
              <w:top w:val="nil"/>
              <w:left w:val="single" w:sz="4" w:space="0" w:color="auto"/>
              <w:bottom w:val="nil"/>
              <w:right w:val="nil"/>
            </w:tcBorders>
            <w:shd w:val="clear" w:color="000000" w:fill="B8CCE4"/>
            <w:noWrap/>
            <w:tcMar>
              <w:top w:w="15" w:type="dxa"/>
              <w:left w:w="15" w:type="dxa"/>
              <w:bottom w:w="0" w:type="dxa"/>
              <w:right w:w="15" w:type="dxa"/>
            </w:tcMar>
            <w:vAlign w:val="center"/>
            <w:hideMark/>
          </w:tcPr>
          <w:p w14:paraId="74478E7F" w14:textId="77777777" w:rsidR="00506484" w:rsidRPr="00E6183B" w:rsidRDefault="00506484" w:rsidP="00C301F7">
            <w:pPr>
              <w:rPr>
                <w:rFonts w:ascii="Arial" w:hAnsi="Arial" w:cs="Arial"/>
                <w:b/>
                <w:bCs/>
                <w:i/>
                <w:iCs/>
                <w:color w:val="000000"/>
                <w:szCs w:val="24"/>
              </w:rPr>
            </w:pPr>
            <w:r w:rsidRPr="00E6183B">
              <w:rPr>
                <w:rFonts w:ascii="Arial" w:hAnsi="Arial" w:cs="Arial"/>
                <w:b/>
                <w:bCs/>
                <w:i/>
                <w:iCs/>
                <w:color w:val="000000"/>
                <w:szCs w:val="24"/>
              </w:rPr>
              <w:t>Science</w:t>
            </w:r>
          </w:p>
        </w:tc>
        <w:tc>
          <w:tcPr>
            <w:tcW w:w="573" w:type="dxa"/>
            <w:tcBorders>
              <w:top w:val="nil"/>
              <w:left w:val="nil"/>
              <w:bottom w:val="nil"/>
              <w:right w:val="single" w:sz="4" w:space="0" w:color="auto"/>
            </w:tcBorders>
            <w:shd w:val="clear" w:color="000000" w:fill="B8CCE4"/>
            <w:noWrap/>
            <w:tcMar>
              <w:top w:w="15" w:type="dxa"/>
              <w:left w:w="15" w:type="dxa"/>
              <w:bottom w:w="0" w:type="dxa"/>
              <w:right w:w="15" w:type="dxa"/>
            </w:tcMar>
            <w:vAlign w:val="center"/>
            <w:hideMark/>
          </w:tcPr>
          <w:p w14:paraId="78328F0D" w14:textId="77777777" w:rsidR="00506484" w:rsidRPr="00E6183B" w:rsidRDefault="00506484" w:rsidP="00C301F7">
            <w:pPr>
              <w:rPr>
                <w:rFonts w:ascii="Arial" w:hAnsi="Arial" w:cs="Arial"/>
                <w:b/>
                <w:bCs/>
                <w:i/>
                <w:iCs/>
                <w:color w:val="000000"/>
                <w:szCs w:val="24"/>
              </w:rPr>
            </w:pPr>
            <w:r w:rsidRPr="00E6183B">
              <w:rPr>
                <w:rFonts w:ascii="Arial" w:hAnsi="Arial" w:cs="Arial"/>
                <w:b/>
                <w:bCs/>
                <w:i/>
                <w:iCs/>
                <w:color w:val="000000"/>
                <w:szCs w:val="24"/>
              </w:rPr>
              <w:t> </w:t>
            </w:r>
          </w:p>
        </w:tc>
        <w:tc>
          <w:tcPr>
            <w:tcW w:w="2272" w:type="dxa"/>
            <w:gridSpan w:val="2"/>
            <w:tcBorders>
              <w:top w:val="nil"/>
              <w:left w:val="single" w:sz="4" w:space="0" w:color="auto"/>
              <w:bottom w:val="nil"/>
              <w:right w:val="single" w:sz="4" w:space="0" w:color="000000"/>
            </w:tcBorders>
            <w:shd w:val="clear" w:color="auto" w:fill="D9D9D9" w:themeFill="background1" w:themeFillShade="D9"/>
            <w:vAlign w:val="center"/>
          </w:tcPr>
          <w:p w14:paraId="46A6DBBC" w14:textId="77777777" w:rsidR="00506484" w:rsidRPr="00E6183B" w:rsidRDefault="00506484" w:rsidP="00C301F7">
            <w:pPr>
              <w:jc w:val="center"/>
              <w:rPr>
                <w:rFonts w:ascii="Arial" w:hAnsi="Arial" w:cs="Arial"/>
                <w:b/>
                <w:bCs/>
                <w:i/>
                <w:iCs/>
                <w:color w:val="000000"/>
                <w:szCs w:val="24"/>
              </w:rPr>
            </w:pPr>
            <w:r w:rsidRPr="00E6183B">
              <w:rPr>
                <w:rFonts w:ascii="Arial" w:hAnsi="Arial" w:cs="Arial"/>
                <w:b/>
                <w:bCs/>
                <w:i/>
                <w:iCs/>
                <w:color w:val="000000"/>
                <w:szCs w:val="24"/>
              </w:rPr>
              <w:t> </w:t>
            </w:r>
          </w:p>
        </w:tc>
        <w:tc>
          <w:tcPr>
            <w:tcW w:w="2365" w:type="dxa"/>
            <w:gridSpan w:val="2"/>
            <w:tcBorders>
              <w:top w:val="nil"/>
              <w:left w:val="nil"/>
              <w:bottom w:val="nil"/>
              <w:right w:val="single" w:sz="4" w:space="0" w:color="000000"/>
            </w:tcBorders>
            <w:shd w:val="clear" w:color="auto" w:fill="D9D9D9" w:themeFill="background1" w:themeFillShade="D9"/>
            <w:vAlign w:val="center"/>
          </w:tcPr>
          <w:p w14:paraId="0A489870" w14:textId="77777777" w:rsidR="00506484" w:rsidRPr="00E6183B" w:rsidRDefault="00506484" w:rsidP="00C301F7">
            <w:pPr>
              <w:jc w:val="center"/>
              <w:rPr>
                <w:rFonts w:ascii="Arial" w:hAnsi="Arial" w:cs="Arial"/>
                <w:b/>
                <w:bCs/>
                <w:i/>
                <w:iCs/>
                <w:color w:val="000000"/>
                <w:szCs w:val="24"/>
              </w:rPr>
            </w:pPr>
          </w:p>
        </w:tc>
      </w:tr>
      <w:tr w:rsidR="00114467" w:rsidRPr="00C301F7" w14:paraId="62713A4A" w14:textId="77777777" w:rsidTr="0007131D">
        <w:trPr>
          <w:trHeight w:val="200"/>
        </w:trPr>
        <w:tc>
          <w:tcPr>
            <w:tcW w:w="555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3AF8B" w14:textId="77777777" w:rsidR="00114467" w:rsidRPr="00E6183B" w:rsidRDefault="00114467" w:rsidP="00C301F7">
            <w:pPr>
              <w:rPr>
                <w:rFonts w:ascii="Arial" w:hAnsi="Arial" w:cs="Arial"/>
                <w:color w:val="000000"/>
                <w:szCs w:val="24"/>
              </w:rPr>
            </w:pPr>
            <w:r w:rsidRPr="00E6183B">
              <w:rPr>
                <w:rFonts w:ascii="Arial" w:hAnsi="Arial" w:cs="Arial"/>
                <w:color w:val="000000"/>
                <w:szCs w:val="24"/>
              </w:rPr>
              <w:t>Restricted Regents Physical Setting/Earth Science</w:t>
            </w:r>
          </w:p>
        </w:tc>
        <w:tc>
          <w:tcPr>
            <w:tcW w:w="23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F124634" w14:textId="77777777" w:rsidR="00114467" w:rsidRPr="00E6183B" w:rsidRDefault="00F3288F" w:rsidP="00C301F7">
            <w:pPr>
              <w:jc w:val="center"/>
              <w:rPr>
                <w:rFonts w:ascii="Arial" w:hAnsi="Arial" w:cs="Arial"/>
                <w:color w:val="000000"/>
                <w:szCs w:val="24"/>
              </w:rPr>
            </w:pPr>
            <w:r>
              <w:rPr>
                <w:rFonts w:ascii="Arial" w:hAnsi="Arial" w:cs="Arial"/>
                <w:color w:val="000000"/>
                <w:szCs w:val="24"/>
              </w:rPr>
              <w:t>3</w:t>
            </w:r>
            <w:r w:rsidR="00114467" w:rsidRPr="00E6183B">
              <w:rPr>
                <w:rFonts w:ascii="Arial" w:hAnsi="Arial" w:cs="Arial"/>
                <w:color w:val="000000"/>
                <w:szCs w:val="24"/>
              </w:rPr>
              <w:t>0</w:t>
            </w:r>
          </w:p>
        </w:tc>
        <w:tc>
          <w:tcPr>
            <w:tcW w:w="2319" w:type="dxa"/>
            <w:tcBorders>
              <w:top w:val="single" w:sz="4" w:space="0" w:color="auto"/>
              <w:left w:val="single" w:sz="4" w:space="0" w:color="auto"/>
              <w:bottom w:val="single" w:sz="4" w:space="0" w:color="auto"/>
              <w:right w:val="single" w:sz="4" w:space="0" w:color="000000"/>
            </w:tcBorders>
            <w:shd w:val="clear" w:color="auto" w:fill="auto"/>
            <w:vAlign w:val="center"/>
          </w:tcPr>
          <w:p w14:paraId="5B1C2982" w14:textId="77777777" w:rsidR="00114467" w:rsidRPr="00E6183B" w:rsidRDefault="00F3288F">
            <w:pPr>
              <w:jc w:val="center"/>
              <w:rPr>
                <w:rFonts w:ascii="Arial" w:hAnsi="Arial" w:cs="Arial"/>
                <w:color w:val="000000"/>
                <w:szCs w:val="24"/>
              </w:rPr>
            </w:pPr>
            <w:r>
              <w:rPr>
                <w:rFonts w:ascii="Arial" w:hAnsi="Arial" w:cs="Arial"/>
                <w:color w:val="000000"/>
                <w:szCs w:val="24"/>
              </w:rPr>
              <w:t>105-</w:t>
            </w:r>
            <w:r w:rsidR="00506484">
              <w:rPr>
                <w:rFonts w:ascii="Arial" w:hAnsi="Arial" w:cs="Arial"/>
                <w:color w:val="000000"/>
                <w:szCs w:val="24"/>
              </w:rPr>
              <w:t>1</w:t>
            </w:r>
            <w:r w:rsidR="00DB7A72">
              <w:rPr>
                <w:rFonts w:ascii="Arial" w:hAnsi="Arial" w:cs="Arial"/>
                <w:color w:val="000000"/>
                <w:szCs w:val="24"/>
              </w:rPr>
              <w:t>40</w:t>
            </w:r>
          </w:p>
        </w:tc>
      </w:tr>
      <w:tr w:rsidR="00114467" w:rsidRPr="00C301F7" w14:paraId="03A413B0" w14:textId="77777777" w:rsidTr="0007131D">
        <w:trPr>
          <w:trHeight w:val="255"/>
        </w:trPr>
        <w:tc>
          <w:tcPr>
            <w:tcW w:w="5554"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60F76" w14:textId="77777777" w:rsidR="00114467" w:rsidRPr="00E6183B" w:rsidRDefault="00114467" w:rsidP="00C301F7">
            <w:pPr>
              <w:rPr>
                <w:rFonts w:ascii="Arial" w:hAnsi="Arial" w:cs="Arial"/>
                <w:color w:val="000000"/>
                <w:szCs w:val="24"/>
              </w:rPr>
            </w:pPr>
            <w:r w:rsidRPr="00E6183B">
              <w:rPr>
                <w:rFonts w:ascii="Arial" w:hAnsi="Arial" w:cs="Arial"/>
                <w:color w:val="000000"/>
                <w:szCs w:val="24"/>
              </w:rPr>
              <w:t>Restricted Regents Physical Setting/Physics</w:t>
            </w:r>
          </w:p>
        </w:tc>
        <w:tc>
          <w:tcPr>
            <w:tcW w:w="2318" w:type="dxa"/>
            <w:gridSpan w:val="3"/>
            <w:tcBorders>
              <w:top w:val="nil"/>
              <w:left w:val="single" w:sz="4" w:space="0" w:color="auto"/>
              <w:bottom w:val="single" w:sz="4" w:space="0" w:color="auto"/>
              <w:right w:val="single" w:sz="4" w:space="0" w:color="000000"/>
            </w:tcBorders>
            <w:shd w:val="clear" w:color="auto" w:fill="auto"/>
            <w:vAlign w:val="center"/>
          </w:tcPr>
          <w:p w14:paraId="2B1BEEE5" w14:textId="77777777" w:rsidR="00114467" w:rsidRPr="00E6183B" w:rsidRDefault="00A4637E" w:rsidP="00C301F7">
            <w:pPr>
              <w:jc w:val="center"/>
              <w:rPr>
                <w:rFonts w:ascii="Arial" w:hAnsi="Arial" w:cs="Arial"/>
                <w:color w:val="000000"/>
                <w:szCs w:val="24"/>
              </w:rPr>
            </w:pPr>
            <w:r>
              <w:rPr>
                <w:rFonts w:ascii="Arial" w:hAnsi="Arial" w:cs="Arial"/>
                <w:color w:val="000000"/>
                <w:szCs w:val="24"/>
              </w:rPr>
              <w:t>30</w:t>
            </w:r>
          </w:p>
        </w:tc>
        <w:tc>
          <w:tcPr>
            <w:tcW w:w="2319" w:type="dxa"/>
            <w:tcBorders>
              <w:top w:val="nil"/>
              <w:left w:val="single" w:sz="4" w:space="0" w:color="auto"/>
              <w:bottom w:val="single" w:sz="4" w:space="0" w:color="auto"/>
              <w:right w:val="single" w:sz="4" w:space="0" w:color="000000"/>
            </w:tcBorders>
            <w:shd w:val="clear" w:color="auto" w:fill="auto"/>
            <w:vAlign w:val="center"/>
          </w:tcPr>
          <w:p w14:paraId="69A8968A" w14:textId="77777777" w:rsidR="00114467" w:rsidRPr="00482DE0" w:rsidRDefault="00387575" w:rsidP="00C301F7">
            <w:pPr>
              <w:jc w:val="center"/>
              <w:rPr>
                <w:rFonts w:ascii="Arial" w:hAnsi="Arial" w:cs="Arial"/>
                <w:color w:val="000000"/>
                <w:szCs w:val="24"/>
              </w:rPr>
            </w:pPr>
            <w:r>
              <w:rPr>
                <w:rFonts w:ascii="Arial" w:hAnsi="Arial" w:cs="Arial"/>
                <w:color w:val="000000"/>
                <w:szCs w:val="24"/>
              </w:rPr>
              <w:t>92</w:t>
            </w:r>
          </w:p>
        </w:tc>
      </w:tr>
      <w:tr w:rsidR="00114467" w:rsidRPr="00C301F7" w14:paraId="683E5295" w14:textId="77777777" w:rsidTr="003A2B4C">
        <w:trPr>
          <w:trHeight w:val="255"/>
        </w:trPr>
        <w:tc>
          <w:tcPr>
            <w:tcW w:w="5554"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3FB76" w14:textId="77777777" w:rsidR="00114467" w:rsidRPr="00E6183B" w:rsidRDefault="00114467" w:rsidP="00C301F7">
            <w:pPr>
              <w:rPr>
                <w:rFonts w:ascii="Arial" w:hAnsi="Arial" w:cs="Arial"/>
                <w:color w:val="000000"/>
                <w:szCs w:val="24"/>
              </w:rPr>
            </w:pPr>
            <w:r w:rsidRPr="00E6183B">
              <w:rPr>
                <w:rFonts w:ascii="Arial" w:hAnsi="Arial" w:cs="Arial"/>
                <w:color w:val="000000"/>
                <w:szCs w:val="24"/>
              </w:rPr>
              <w:t>Restricted Regents Living Environment</w:t>
            </w:r>
          </w:p>
        </w:tc>
        <w:tc>
          <w:tcPr>
            <w:tcW w:w="23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022C45E" w14:textId="77777777" w:rsidR="00114467" w:rsidRPr="00E6183B" w:rsidRDefault="00114467" w:rsidP="00C301F7">
            <w:pPr>
              <w:jc w:val="center"/>
              <w:rPr>
                <w:rFonts w:ascii="Arial" w:hAnsi="Arial" w:cs="Arial"/>
                <w:color w:val="000000"/>
                <w:szCs w:val="24"/>
              </w:rPr>
            </w:pPr>
            <w:r w:rsidRPr="00E6183B">
              <w:rPr>
                <w:rFonts w:ascii="Arial" w:hAnsi="Arial" w:cs="Arial"/>
                <w:color w:val="000000"/>
                <w:szCs w:val="24"/>
              </w:rPr>
              <w:t>30</w:t>
            </w:r>
          </w:p>
        </w:tc>
        <w:tc>
          <w:tcPr>
            <w:tcW w:w="2319" w:type="dxa"/>
            <w:tcBorders>
              <w:top w:val="single" w:sz="4" w:space="0" w:color="auto"/>
              <w:left w:val="single" w:sz="4" w:space="0" w:color="auto"/>
              <w:bottom w:val="single" w:sz="4" w:space="0" w:color="auto"/>
              <w:right w:val="single" w:sz="4" w:space="0" w:color="000000"/>
            </w:tcBorders>
            <w:shd w:val="clear" w:color="auto" w:fill="auto"/>
            <w:vAlign w:val="center"/>
          </w:tcPr>
          <w:p w14:paraId="00D43693" w14:textId="77777777" w:rsidR="00114467" w:rsidRPr="00482DE0" w:rsidRDefault="00A458FB" w:rsidP="00A4637E">
            <w:pPr>
              <w:jc w:val="center"/>
              <w:rPr>
                <w:rFonts w:ascii="Arial" w:hAnsi="Arial" w:cs="Arial"/>
                <w:color w:val="000000"/>
                <w:szCs w:val="24"/>
              </w:rPr>
            </w:pPr>
            <w:r>
              <w:rPr>
                <w:rFonts w:ascii="Arial" w:hAnsi="Arial" w:cs="Arial"/>
                <w:color w:val="000000"/>
                <w:szCs w:val="24"/>
              </w:rPr>
              <w:t>66-</w:t>
            </w:r>
            <w:r w:rsidR="00A4637E">
              <w:rPr>
                <w:rFonts w:ascii="Arial" w:hAnsi="Arial" w:cs="Arial"/>
                <w:color w:val="000000"/>
                <w:szCs w:val="24"/>
              </w:rPr>
              <w:t>114</w:t>
            </w:r>
          </w:p>
        </w:tc>
      </w:tr>
      <w:tr w:rsidR="00F3288F" w:rsidRPr="00C301F7" w14:paraId="30EC03AB" w14:textId="77777777" w:rsidTr="003A2B4C">
        <w:trPr>
          <w:trHeight w:val="246"/>
        </w:trPr>
        <w:tc>
          <w:tcPr>
            <w:tcW w:w="5554"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F30C46" w14:textId="77777777" w:rsidR="00F3288F" w:rsidRPr="00E6183B" w:rsidRDefault="00F3288F" w:rsidP="00C301F7">
            <w:pPr>
              <w:rPr>
                <w:rFonts w:ascii="Arial" w:hAnsi="Arial" w:cs="Arial"/>
                <w:color w:val="000000"/>
                <w:szCs w:val="24"/>
              </w:rPr>
            </w:pPr>
            <w:r>
              <w:rPr>
                <w:rFonts w:ascii="Arial" w:hAnsi="Arial" w:cs="Arial"/>
                <w:color w:val="000000"/>
                <w:szCs w:val="24"/>
              </w:rPr>
              <w:t>Earth Science Performance Test</w:t>
            </w:r>
          </w:p>
        </w:tc>
        <w:tc>
          <w:tcPr>
            <w:tcW w:w="23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C2ABF2F" w14:textId="77777777" w:rsidR="00F3288F" w:rsidRDefault="00A4637E" w:rsidP="00F3288F">
            <w:pPr>
              <w:jc w:val="center"/>
              <w:rPr>
                <w:rFonts w:ascii="Arial" w:hAnsi="Arial" w:cs="Arial"/>
                <w:color w:val="000000"/>
                <w:szCs w:val="24"/>
              </w:rPr>
            </w:pPr>
            <w:r>
              <w:rPr>
                <w:rFonts w:ascii="Arial" w:hAnsi="Arial" w:cs="Arial"/>
                <w:color w:val="000000"/>
                <w:szCs w:val="24"/>
              </w:rPr>
              <w:t>60</w:t>
            </w:r>
          </w:p>
        </w:tc>
        <w:tc>
          <w:tcPr>
            <w:tcW w:w="2319" w:type="dxa"/>
            <w:tcBorders>
              <w:top w:val="single" w:sz="4" w:space="0" w:color="auto"/>
              <w:left w:val="single" w:sz="4" w:space="0" w:color="auto"/>
              <w:bottom w:val="single" w:sz="4" w:space="0" w:color="auto"/>
              <w:right w:val="single" w:sz="4" w:space="0" w:color="000000"/>
            </w:tcBorders>
            <w:shd w:val="clear" w:color="auto" w:fill="auto"/>
            <w:vAlign w:val="center"/>
          </w:tcPr>
          <w:p w14:paraId="4EF53B2D" w14:textId="77777777" w:rsidR="00F3288F" w:rsidRDefault="00F3288F" w:rsidP="00C301F7">
            <w:pPr>
              <w:jc w:val="center"/>
              <w:rPr>
                <w:rFonts w:ascii="Arial" w:hAnsi="Arial" w:cs="Arial"/>
                <w:color w:val="000000"/>
                <w:szCs w:val="24"/>
              </w:rPr>
            </w:pPr>
            <w:r>
              <w:rPr>
                <w:rFonts w:ascii="Arial" w:hAnsi="Arial" w:cs="Arial"/>
                <w:color w:val="000000"/>
                <w:szCs w:val="24"/>
              </w:rPr>
              <w:t>64</w:t>
            </w:r>
          </w:p>
        </w:tc>
      </w:tr>
      <w:tr w:rsidR="00F3288F" w:rsidRPr="00C301F7" w14:paraId="4E62F28B" w14:textId="77777777" w:rsidTr="003A2B4C">
        <w:trPr>
          <w:trHeight w:val="246"/>
        </w:trPr>
        <w:tc>
          <w:tcPr>
            <w:tcW w:w="5554"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955742F" w14:textId="77777777" w:rsidR="00F3288F" w:rsidRDefault="00F3288F" w:rsidP="00C301F7">
            <w:pPr>
              <w:rPr>
                <w:rFonts w:ascii="Arial" w:hAnsi="Arial" w:cs="Arial"/>
                <w:color w:val="000000"/>
                <w:szCs w:val="24"/>
              </w:rPr>
            </w:pPr>
            <w:r>
              <w:rPr>
                <w:rFonts w:ascii="Arial" w:hAnsi="Arial" w:cs="Arial"/>
                <w:color w:val="000000"/>
                <w:szCs w:val="24"/>
              </w:rPr>
              <w:t>Earth Science Reference Tables</w:t>
            </w:r>
          </w:p>
        </w:tc>
        <w:tc>
          <w:tcPr>
            <w:tcW w:w="2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730B4" w14:textId="77777777" w:rsidR="00F3288F" w:rsidRDefault="00A4637E" w:rsidP="00A4637E">
            <w:pPr>
              <w:jc w:val="center"/>
              <w:rPr>
                <w:rFonts w:ascii="Arial" w:hAnsi="Arial" w:cs="Arial"/>
                <w:color w:val="000000"/>
                <w:szCs w:val="24"/>
              </w:rPr>
            </w:pPr>
            <w:r>
              <w:rPr>
                <w:rFonts w:ascii="Arial" w:hAnsi="Arial" w:cs="Arial"/>
                <w:color w:val="000000"/>
                <w:szCs w:val="24"/>
              </w:rPr>
              <w:t>60</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1F42602" w14:textId="77777777" w:rsidR="00F3288F" w:rsidRDefault="00387575" w:rsidP="00C301F7">
            <w:pPr>
              <w:jc w:val="center"/>
              <w:rPr>
                <w:rFonts w:ascii="Arial" w:hAnsi="Arial" w:cs="Arial"/>
                <w:color w:val="000000"/>
                <w:szCs w:val="24"/>
              </w:rPr>
            </w:pPr>
            <w:r>
              <w:rPr>
                <w:rFonts w:ascii="Arial" w:hAnsi="Arial" w:cs="Arial"/>
                <w:color w:val="000000"/>
                <w:szCs w:val="24"/>
              </w:rPr>
              <w:t>195</w:t>
            </w:r>
          </w:p>
        </w:tc>
      </w:tr>
      <w:tr w:rsidR="00F3288F" w:rsidRPr="00C301F7" w14:paraId="2F2D991D" w14:textId="77777777" w:rsidTr="003A2B4C">
        <w:trPr>
          <w:trHeight w:val="246"/>
        </w:trPr>
        <w:tc>
          <w:tcPr>
            <w:tcW w:w="5554"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4FF93D7" w14:textId="77777777" w:rsidR="00F3288F" w:rsidRDefault="00F3288F" w:rsidP="00C301F7">
            <w:pPr>
              <w:rPr>
                <w:rFonts w:ascii="Arial" w:hAnsi="Arial" w:cs="Arial"/>
                <w:color w:val="000000"/>
                <w:szCs w:val="24"/>
              </w:rPr>
            </w:pPr>
            <w:r>
              <w:rPr>
                <w:rFonts w:ascii="Arial" w:hAnsi="Arial" w:cs="Arial"/>
                <w:color w:val="000000"/>
                <w:szCs w:val="24"/>
              </w:rPr>
              <w:t>Physical Setting/Physics Reference Tables</w:t>
            </w:r>
          </w:p>
        </w:tc>
        <w:tc>
          <w:tcPr>
            <w:tcW w:w="23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BD774AD" w14:textId="77777777" w:rsidR="00F3288F" w:rsidRDefault="00A4637E" w:rsidP="00A4637E">
            <w:pPr>
              <w:jc w:val="center"/>
              <w:rPr>
                <w:rFonts w:ascii="Arial" w:hAnsi="Arial" w:cs="Arial"/>
                <w:color w:val="000000"/>
                <w:szCs w:val="24"/>
              </w:rPr>
            </w:pPr>
            <w:r>
              <w:rPr>
                <w:rFonts w:ascii="Arial" w:hAnsi="Arial" w:cs="Arial"/>
                <w:color w:val="000000"/>
                <w:szCs w:val="24"/>
              </w:rPr>
              <w:t>60</w:t>
            </w:r>
          </w:p>
        </w:tc>
        <w:tc>
          <w:tcPr>
            <w:tcW w:w="2319" w:type="dxa"/>
            <w:tcBorders>
              <w:top w:val="single" w:sz="4" w:space="0" w:color="auto"/>
              <w:left w:val="single" w:sz="4" w:space="0" w:color="auto"/>
              <w:bottom w:val="single" w:sz="4" w:space="0" w:color="auto"/>
              <w:right w:val="single" w:sz="4" w:space="0" w:color="000000"/>
            </w:tcBorders>
            <w:shd w:val="clear" w:color="auto" w:fill="auto"/>
            <w:vAlign w:val="center"/>
          </w:tcPr>
          <w:p w14:paraId="33A3D4F5" w14:textId="77777777" w:rsidR="00F3288F" w:rsidRDefault="00F3288F" w:rsidP="00C301F7">
            <w:pPr>
              <w:jc w:val="center"/>
              <w:rPr>
                <w:rFonts w:ascii="Arial" w:hAnsi="Arial" w:cs="Arial"/>
                <w:color w:val="000000"/>
                <w:szCs w:val="24"/>
              </w:rPr>
            </w:pPr>
            <w:r>
              <w:rPr>
                <w:rFonts w:ascii="Arial" w:hAnsi="Arial" w:cs="Arial"/>
                <w:color w:val="000000"/>
                <w:szCs w:val="24"/>
              </w:rPr>
              <w:t>41</w:t>
            </w:r>
          </w:p>
        </w:tc>
      </w:tr>
      <w:tr w:rsidR="00114467" w:rsidRPr="00C301F7" w14:paraId="3C3DAF13" w14:textId="77777777" w:rsidTr="003A2B4C">
        <w:trPr>
          <w:trHeight w:val="246"/>
        </w:trPr>
        <w:tc>
          <w:tcPr>
            <w:tcW w:w="5554"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7CCC6" w14:textId="77777777" w:rsidR="00114467" w:rsidRPr="00E6183B" w:rsidRDefault="00114467" w:rsidP="00C301F7">
            <w:pPr>
              <w:rPr>
                <w:rFonts w:ascii="Arial" w:hAnsi="Arial" w:cs="Arial"/>
                <w:color w:val="000000"/>
                <w:szCs w:val="24"/>
              </w:rPr>
            </w:pPr>
            <w:r w:rsidRPr="00E6183B">
              <w:rPr>
                <w:rFonts w:ascii="Arial" w:hAnsi="Arial" w:cs="Arial"/>
                <w:color w:val="000000"/>
                <w:szCs w:val="24"/>
              </w:rPr>
              <w:t>Grade 4 Elementary-Level Science Performance Test</w:t>
            </w:r>
          </w:p>
        </w:tc>
        <w:tc>
          <w:tcPr>
            <w:tcW w:w="2318" w:type="dxa"/>
            <w:gridSpan w:val="3"/>
            <w:tcBorders>
              <w:top w:val="single" w:sz="4" w:space="0" w:color="auto"/>
              <w:left w:val="single" w:sz="4" w:space="0" w:color="auto"/>
              <w:bottom w:val="nil"/>
              <w:right w:val="single" w:sz="4" w:space="0" w:color="000000"/>
            </w:tcBorders>
            <w:shd w:val="clear" w:color="auto" w:fill="auto"/>
            <w:vAlign w:val="center"/>
          </w:tcPr>
          <w:p w14:paraId="5A57763C" w14:textId="77777777" w:rsidR="00114467" w:rsidRPr="00E6183B" w:rsidRDefault="00F3288F">
            <w:pPr>
              <w:jc w:val="center"/>
              <w:rPr>
                <w:rFonts w:ascii="Arial" w:hAnsi="Arial" w:cs="Arial"/>
                <w:color w:val="000000"/>
                <w:szCs w:val="24"/>
              </w:rPr>
            </w:pPr>
            <w:r>
              <w:rPr>
                <w:rFonts w:ascii="Arial" w:hAnsi="Arial" w:cs="Arial"/>
                <w:color w:val="000000"/>
                <w:szCs w:val="24"/>
              </w:rPr>
              <w:t>60</w:t>
            </w:r>
          </w:p>
        </w:tc>
        <w:tc>
          <w:tcPr>
            <w:tcW w:w="2319" w:type="dxa"/>
            <w:tcBorders>
              <w:top w:val="single" w:sz="4" w:space="0" w:color="auto"/>
              <w:left w:val="single" w:sz="4" w:space="0" w:color="auto"/>
              <w:bottom w:val="nil"/>
              <w:right w:val="single" w:sz="4" w:space="0" w:color="000000"/>
            </w:tcBorders>
            <w:shd w:val="clear" w:color="auto" w:fill="auto"/>
            <w:vAlign w:val="center"/>
          </w:tcPr>
          <w:p w14:paraId="685FBF60" w14:textId="77777777" w:rsidR="00506484" w:rsidRPr="00482DE0" w:rsidRDefault="00387575" w:rsidP="00C301F7">
            <w:pPr>
              <w:jc w:val="center"/>
              <w:rPr>
                <w:rFonts w:ascii="Arial" w:hAnsi="Arial" w:cs="Arial"/>
                <w:color w:val="000000"/>
                <w:szCs w:val="24"/>
              </w:rPr>
            </w:pPr>
            <w:r>
              <w:rPr>
                <w:rFonts w:ascii="Arial" w:hAnsi="Arial" w:cs="Arial"/>
                <w:color w:val="000000"/>
                <w:szCs w:val="24"/>
              </w:rPr>
              <w:t>56</w:t>
            </w:r>
          </w:p>
        </w:tc>
      </w:tr>
      <w:tr w:rsidR="00114467" w:rsidRPr="00C301F7" w14:paraId="6312CABE" w14:textId="77777777" w:rsidTr="0007131D">
        <w:trPr>
          <w:trHeight w:val="174"/>
        </w:trPr>
        <w:tc>
          <w:tcPr>
            <w:tcW w:w="5554"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246A4" w14:textId="77777777" w:rsidR="00114467" w:rsidRPr="00E6183B" w:rsidRDefault="00114467" w:rsidP="00C301F7">
            <w:pPr>
              <w:rPr>
                <w:rFonts w:ascii="Arial" w:hAnsi="Arial" w:cs="Arial"/>
                <w:color w:val="000000"/>
                <w:szCs w:val="24"/>
              </w:rPr>
            </w:pPr>
            <w:r w:rsidRPr="00E6183B">
              <w:rPr>
                <w:rFonts w:ascii="Arial" w:hAnsi="Arial" w:cs="Arial"/>
                <w:color w:val="000000"/>
                <w:szCs w:val="24"/>
              </w:rPr>
              <w:t>Grade 8 Intermediate-Level Science Performance Test</w:t>
            </w:r>
          </w:p>
        </w:tc>
        <w:tc>
          <w:tcPr>
            <w:tcW w:w="23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C0CDA25" w14:textId="77777777" w:rsidR="00114467" w:rsidRPr="00E6183B" w:rsidRDefault="00AF1FDD" w:rsidP="00C301F7">
            <w:pPr>
              <w:jc w:val="center"/>
              <w:rPr>
                <w:rFonts w:ascii="Arial" w:hAnsi="Arial" w:cs="Arial"/>
                <w:color w:val="000000"/>
                <w:szCs w:val="24"/>
              </w:rPr>
            </w:pPr>
            <w:r>
              <w:rPr>
                <w:rFonts w:ascii="Arial" w:hAnsi="Arial" w:cs="Arial"/>
                <w:color w:val="000000"/>
                <w:szCs w:val="24"/>
              </w:rPr>
              <w:t>6</w:t>
            </w:r>
            <w:r w:rsidR="00F3288F">
              <w:rPr>
                <w:rFonts w:ascii="Arial" w:hAnsi="Arial" w:cs="Arial"/>
                <w:color w:val="000000"/>
                <w:szCs w:val="24"/>
              </w:rPr>
              <w:t>0</w:t>
            </w:r>
          </w:p>
        </w:tc>
        <w:tc>
          <w:tcPr>
            <w:tcW w:w="2319" w:type="dxa"/>
            <w:tcBorders>
              <w:top w:val="single" w:sz="4" w:space="0" w:color="auto"/>
              <w:left w:val="single" w:sz="4" w:space="0" w:color="auto"/>
              <w:bottom w:val="single" w:sz="4" w:space="0" w:color="auto"/>
              <w:right w:val="single" w:sz="4" w:space="0" w:color="000000"/>
            </w:tcBorders>
            <w:shd w:val="clear" w:color="auto" w:fill="auto"/>
            <w:vAlign w:val="center"/>
          </w:tcPr>
          <w:p w14:paraId="04198BBF" w14:textId="77777777" w:rsidR="00114467" w:rsidRPr="00482DE0" w:rsidRDefault="00506484" w:rsidP="00C301F7">
            <w:pPr>
              <w:jc w:val="center"/>
              <w:rPr>
                <w:rFonts w:ascii="Arial" w:hAnsi="Arial" w:cs="Arial"/>
                <w:color w:val="000000"/>
                <w:szCs w:val="24"/>
              </w:rPr>
            </w:pPr>
            <w:r>
              <w:rPr>
                <w:rFonts w:ascii="Arial" w:hAnsi="Arial" w:cs="Arial"/>
                <w:color w:val="000000"/>
                <w:szCs w:val="24"/>
              </w:rPr>
              <w:t>64</w:t>
            </w:r>
          </w:p>
        </w:tc>
      </w:tr>
    </w:tbl>
    <w:p w14:paraId="7D4D30C7" w14:textId="77777777" w:rsidR="00C301F7" w:rsidRPr="00C301F7" w:rsidRDefault="001206E0" w:rsidP="00C301F7">
      <w:pPr>
        <w:rPr>
          <w:rFonts w:ascii="Arial" w:hAnsi="Arial"/>
          <w:b/>
        </w:rPr>
      </w:pPr>
      <w:r>
        <w:rPr>
          <w:rFonts w:ascii="Arial" w:hAnsi="Arial"/>
          <w:b/>
        </w:rPr>
        <w:br w:type="page"/>
      </w:r>
    </w:p>
    <w:p w14:paraId="155539A8" w14:textId="77777777" w:rsidR="00C301F7" w:rsidRPr="00B00490" w:rsidRDefault="00C301F7" w:rsidP="00C301F7">
      <w:pPr>
        <w:keepNext/>
        <w:outlineLvl w:val="1"/>
        <w:rPr>
          <w:rFonts w:ascii="Arial" w:hAnsi="Arial"/>
        </w:rPr>
      </w:pPr>
      <w:r w:rsidRPr="00C301F7">
        <w:rPr>
          <w:rFonts w:ascii="Arial" w:hAnsi="Arial"/>
          <w:b/>
        </w:rPr>
        <w:lastRenderedPageBreak/>
        <w:t>1.</w:t>
      </w:r>
      <w:r w:rsidR="00151D72">
        <w:rPr>
          <w:rFonts w:ascii="Arial" w:hAnsi="Arial"/>
          <w:b/>
        </w:rPr>
        <w:t>7</w:t>
      </w:r>
      <w:r w:rsidRPr="00C301F7">
        <w:rPr>
          <w:rFonts w:ascii="Arial" w:hAnsi="Arial"/>
          <w:b/>
        </w:rPr>
        <w:t xml:space="preserve"> NYSED Specifications and Requirements for Transcribing Braille</w:t>
      </w:r>
      <w:r w:rsidRPr="00B00490">
        <w:rPr>
          <w:rFonts w:ascii="Arial" w:hAnsi="Arial"/>
        </w:rPr>
        <w:fldChar w:fldCharType="begin"/>
      </w:r>
      <w:r w:rsidRPr="00B00490">
        <w:rPr>
          <w:rFonts w:ascii="Arial" w:hAnsi="Arial"/>
        </w:rPr>
        <w:instrText xml:space="preserve"> TC "</w:instrText>
      </w:r>
      <w:bookmarkStart w:id="13" w:name="_Toc462326560"/>
      <w:bookmarkStart w:id="14" w:name="_Toc477364056"/>
      <w:r w:rsidRPr="00B00490">
        <w:rPr>
          <w:rFonts w:ascii="Arial" w:hAnsi="Arial"/>
        </w:rPr>
        <w:instrText>1.</w:instrText>
      </w:r>
      <w:r w:rsidR="00177AF2" w:rsidRPr="00B00490">
        <w:rPr>
          <w:rFonts w:ascii="Arial" w:hAnsi="Arial"/>
        </w:rPr>
        <w:instrText>7</w:instrText>
      </w:r>
      <w:r w:rsidRPr="00B00490">
        <w:rPr>
          <w:rFonts w:ascii="Arial" w:hAnsi="Arial"/>
        </w:rPr>
        <w:instrText xml:space="preserve"> </w:instrText>
      </w:r>
      <w:r w:rsidRPr="00B00490">
        <w:rPr>
          <w:rFonts w:ascii="Arial" w:hAnsi="Arial" w:cs="Arial"/>
        </w:rPr>
        <w:instrText>NYSED Specifications and Requirements for Transcribing Braille</w:instrText>
      </w:r>
      <w:bookmarkEnd w:id="13"/>
      <w:bookmarkEnd w:id="14"/>
      <w:r w:rsidRPr="00B00490">
        <w:rPr>
          <w:rFonts w:ascii="Arial" w:hAnsi="Arial"/>
        </w:rPr>
        <w:instrText xml:space="preserve">" \f C \l "1" </w:instrText>
      </w:r>
      <w:r w:rsidRPr="00B00490">
        <w:rPr>
          <w:rFonts w:ascii="Arial" w:hAnsi="Arial"/>
        </w:rPr>
        <w:fldChar w:fldCharType="end"/>
      </w:r>
    </w:p>
    <w:p w14:paraId="0191A326" w14:textId="5E28255B" w:rsidR="00C301F7" w:rsidRPr="00C301F7" w:rsidRDefault="00C301F7" w:rsidP="003617F0">
      <w:pPr>
        <w:numPr>
          <w:ilvl w:val="0"/>
          <w:numId w:val="20"/>
        </w:numPr>
        <w:spacing w:before="240"/>
        <w:rPr>
          <w:rFonts w:ascii="Arial" w:hAnsi="Arial" w:cs="Arial"/>
          <w:szCs w:val="24"/>
        </w:rPr>
      </w:pPr>
      <w:r w:rsidRPr="00C301F7">
        <w:rPr>
          <w:rFonts w:ascii="Arial" w:hAnsi="Arial" w:cs="Arial"/>
          <w:szCs w:val="24"/>
        </w:rPr>
        <w:t xml:space="preserve">The individual(s) providing literary braille transcriptions under this contract </w:t>
      </w:r>
      <w:r w:rsidR="00DA4C7D">
        <w:rPr>
          <w:rFonts w:ascii="Arial" w:hAnsi="Arial" w:cs="Arial"/>
          <w:szCs w:val="24"/>
        </w:rPr>
        <w:t>should</w:t>
      </w:r>
      <w:r w:rsidR="00DA4C7D" w:rsidRPr="00C301F7">
        <w:rPr>
          <w:rFonts w:ascii="Arial" w:hAnsi="Arial" w:cs="Arial"/>
          <w:szCs w:val="24"/>
        </w:rPr>
        <w:t xml:space="preserve"> </w:t>
      </w:r>
      <w:r w:rsidRPr="00C301F7">
        <w:rPr>
          <w:rFonts w:ascii="Arial" w:hAnsi="Arial" w:cs="Arial"/>
          <w:szCs w:val="24"/>
        </w:rPr>
        <w:t>be certified by the National Library Service for the Blind and Physically Handicapped, Library of Congress (NLS) in literary braille transcribing, under the rules of Unified English Braille (UEB).</w:t>
      </w:r>
    </w:p>
    <w:p w14:paraId="4B2C965C" w14:textId="77777777" w:rsidR="00C301F7" w:rsidRPr="00C301F7" w:rsidRDefault="00C301F7" w:rsidP="003617F0">
      <w:pPr>
        <w:numPr>
          <w:ilvl w:val="0"/>
          <w:numId w:val="20"/>
        </w:numPr>
        <w:spacing w:before="240"/>
        <w:rPr>
          <w:rFonts w:ascii="Arial" w:hAnsi="Arial" w:cs="Arial"/>
          <w:szCs w:val="24"/>
        </w:rPr>
      </w:pPr>
      <w:r w:rsidRPr="00C301F7">
        <w:rPr>
          <w:rFonts w:ascii="Arial" w:hAnsi="Arial" w:cs="Arial"/>
          <w:szCs w:val="24"/>
        </w:rPr>
        <w:t xml:space="preserve">The contractor </w:t>
      </w:r>
      <w:r w:rsidR="00971B5A">
        <w:rPr>
          <w:rFonts w:ascii="Arial" w:hAnsi="Arial" w:cs="Arial"/>
          <w:szCs w:val="24"/>
        </w:rPr>
        <w:t>is</w:t>
      </w:r>
      <w:r w:rsidRPr="00C301F7">
        <w:rPr>
          <w:rFonts w:ascii="Arial" w:hAnsi="Arial" w:cs="Arial"/>
          <w:szCs w:val="24"/>
        </w:rPr>
        <w:t xml:space="preserve"> required to provide both EBAE and UEB for literary braille transcriptions and mathematic transcriptions under the rules of Nemeth Code for Mathematics and Scientific Notation, as requested by NYSED, during NYSED’s anticipated transition from EBAE to UEB</w:t>
      </w:r>
      <w:r w:rsidRPr="00C301F7" w:rsidDel="00C9284B">
        <w:rPr>
          <w:rFonts w:ascii="Arial" w:hAnsi="Arial" w:cs="Arial"/>
          <w:szCs w:val="24"/>
        </w:rPr>
        <w:t xml:space="preserve"> </w:t>
      </w:r>
      <w:r w:rsidR="00D94285">
        <w:rPr>
          <w:rFonts w:ascii="Arial" w:hAnsi="Arial" w:cs="Arial"/>
          <w:szCs w:val="24"/>
        </w:rPr>
        <w:t xml:space="preserve">most likely </w:t>
      </w:r>
      <w:r w:rsidRPr="00C301F7">
        <w:rPr>
          <w:rFonts w:ascii="Arial" w:hAnsi="Arial" w:cs="Arial"/>
          <w:szCs w:val="24"/>
        </w:rPr>
        <w:t>beginning with the 201</w:t>
      </w:r>
      <w:r w:rsidR="00D94285">
        <w:rPr>
          <w:rFonts w:ascii="Arial" w:hAnsi="Arial" w:cs="Arial"/>
          <w:szCs w:val="24"/>
        </w:rPr>
        <w:t>8</w:t>
      </w:r>
      <w:r w:rsidRPr="00C301F7">
        <w:rPr>
          <w:rFonts w:ascii="Arial" w:hAnsi="Arial" w:cs="Arial"/>
          <w:szCs w:val="24"/>
        </w:rPr>
        <w:t>-</w:t>
      </w:r>
      <w:r w:rsidR="00D94285">
        <w:rPr>
          <w:rFonts w:ascii="Arial" w:hAnsi="Arial" w:cs="Arial"/>
          <w:szCs w:val="24"/>
        </w:rPr>
        <w:t>19</w:t>
      </w:r>
      <w:r w:rsidRPr="00C301F7">
        <w:rPr>
          <w:rFonts w:ascii="Arial" w:hAnsi="Arial" w:cs="Arial"/>
          <w:szCs w:val="24"/>
        </w:rPr>
        <w:t xml:space="preserve"> school year.</w:t>
      </w:r>
    </w:p>
    <w:p w14:paraId="0891320D" w14:textId="3E7F5740" w:rsidR="00C301F7" w:rsidRPr="00C301F7" w:rsidRDefault="00C301F7" w:rsidP="003617F0">
      <w:pPr>
        <w:numPr>
          <w:ilvl w:val="0"/>
          <w:numId w:val="20"/>
        </w:numPr>
        <w:spacing w:before="240"/>
        <w:rPr>
          <w:rFonts w:ascii="Arial" w:hAnsi="Arial" w:cs="Arial"/>
          <w:szCs w:val="24"/>
        </w:rPr>
      </w:pPr>
      <w:r w:rsidRPr="00C301F7">
        <w:rPr>
          <w:rFonts w:ascii="Arial" w:hAnsi="Arial" w:cs="Arial"/>
          <w:szCs w:val="24"/>
        </w:rPr>
        <w:t xml:space="preserve">The individual(s) providing mathematics braille transcriptions under this contract </w:t>
      </w:r>
      <w:r w:rsidR="00DA4C7D">
        <w:rPr>
          <w:rFonts w:ascii="Arial" w:hAnsi="Arial" w:cs="Arial"/>
          <w:szCs w:val="24"/>
        </w:rPr>
        <w:t>should</w:t>
      </w:r>
      <w:r w:rsidR="00DA4C7D" w:rsidRPr="00C301F7">
        <w:rPr>
          <w:rFonts w:ascii="Arial" w:hAnsi="Arial" w:cs="Arial"/>
          <w:szCs w:val="24"/>
        </w:rPr>
        <w:t xml:space="preserve"> </w:t>
      </w:r>
      <w:r w:rsidRPr="00C301F7">
        <w:rPr>
          <w:rFonts w:ascii="Arial" w:hAnsi="Arial" w:cs="Arial"/>
          <w:szCs w:val="24"/>
        </w:rPr>
        <w:t>be certified by NLS in mathematics braille transcribing, under the rules of Nemeth Code for Mathematics and Scientific Notation, with at least a general certification in UEB.</w:t>
      </w:r>
    </w:p>
    <w:p w14:paraId="4539C782" w14:textId="64528A9C" w:rsidR="00C301F7" w:rsidRPr="00C301F7" w:rsidRDefault="00C301F7" w:rsidP="003617F0">
      <w:pPr>
        <w:numPr>
          <w:ilvl w:val="0"/>
          <w:numId w:val="20"/>
        </w:numPr>
        <w:spacing w:before="240"/>
        <w:rPr>
          <w:rFonts w:ascii="Arial" w:hAnsi="Arial" w:cs="Arial"/>
          <w:szCs w:val="24"/>
        </w:rPr>
      </w:pPr>
      <w:r w:rsidRPr="00C301F7">
        <w:rPr>
          <w:rFonts w:ascii="Arial" w:hAnsi="Arial" w:cs="Arial"/>
          <w:szCs w:val="24"/>
        </w:rPr>
        <w:t xml:space="preserve">The contractor must provide literary, science, math, </w:t>
      </w:r>
      <w:r w:rsidR="003A2B4C">
        <w:rPr>
          <w:rFonts w:ascii="Arial" w:hAnsi="Arial" w:cs="Arial"/>
          <w:szCs w:val="24"/>
        </w:rPr>
        <w:t xml:space="preserve">and </w:t>
      </w:r>
      <w:r w:rsidRPr="00C301F7">
        <w:rPr>
          <w:rFonts w:ascii="Arial" w:hAnsi="Arial" w:cs="Arial"/>
          <w:szCs w:val="24"/>
        </w:rPr>
        <w:t>tactile</w:t>
      </w:r>
      <w:r w:rsidR="003A2B4C">
        <w:rPr>
          <w:rFonts w:ascii="Arial" w:hAnsi="Arial" w:cs="Arial"/>
          <w:szCs w:val="24"/>
        </w:rPr>
        <w:t>,</w:t>
      </w:r>
      <w:r w:rsidRPr="00C301F7">
        <w:rPr>
          <w:rFonts w:ascii="Arial" w:hAnsi="Arial" w:cs="Arial"/>
          <w:szCs w:val="24"/>
        </w:rPr>
        <w:t xml:space="preserve"> adhering to all current braille codes, guidelines and standards provided by the Braille Authority of North America (BANA) for all countries using English Braille.</w:t>
      </w:r>
    </w:p>
    <w:p w14:paraId="54A79533" w14:textId="77777777" w:rsidR="00C301F7" w:rsidRPr="00C301F7" w:rsidRDefault="00C301F7" w:rsidP="003617F0">
      <w:pPr>
        <w:numPr>
          <w:ilvl w:val="0"/>
          <w:numId w:val="20"/>
        </w:numPr>
        <w:spacing w:before="240"/>
        <w:rPr>
          <w:rFonts w:ascii="Arial" w:hAnsi="Arial" w:cs="Arial"/>
          <w:szCs w:val="24"/>
        </w:rPr>
      </w:pPr>
      <w:r w:rsidRPr="00C301F7">
        <w:rPr>
          <w:rFonts w:ascii="Arial" w:hAnsi="Arial" w:cs="Arial"/>
          <w:szCs w:val="24"/>
        </w:rPr>
        <w:t xml:space="preserve">All materials will be transcribed into </w:t>
      </w:r>
      <w:r w:rsidR="005C1971">
        <w:rPr>
          <w:rFonts w:ascii="Arial" w:hAnsi="Arial" w:cs="Arial"/>
          <w:szCs w:val="24"/>
        </w:rPr>
        <w:t>g</w:t>
      </w:r>
      <w:r w:rsidRPr="00C301F7">
        <w:rPr>
          <w:rFonts w:ascii="Arial" w:hAnsi="Arial" w:cs="Arial"/>
          <w:szCs w:val="24"/>
        </w:rPr>
        <w:t>rade II (contracted) braille, unless otherwise specified by NYSED.</w:t>
      </w:r>
    </w:p>
    <w:p w14:paraId="3C13B09A" w14:textId="77777777" w:rsidR="00C301F7" w:rsidRPr="00C301F7" w:rsidRDefault="00C301F7" w:rsidP="003617F0">
      <w:pPr>
        <w:numPr>
          <w:ilvl w:val="0"/>
          <w:numId w:val="20"/>
        </w:numPr>
        <w:spacing w:before="240"/>
        <w:rPr>
          <w:rFonts w:ascii="Arial" w:hAnsi="Arial" w:cs="Arial"/>
          <w:szCs w:val="24"/>
        </w:rPr>
      </w:pPr>
      <w:r w:rsidRPr="00C301F7">
        <w:rPr>
          <w:rFonts w:ascii="Arial" w:hAnsi="Arial" w:cs="Arial"/>
          <w:szCs w:val="24"/>
        </w:rPr>
        <w:t xml:space="preserve">Original transcriptions must be checked thoroughly and proofread by a reviewer and discrepancies resolved before submission to NYSED. NYSED prefers that the literary reviewer is certified by NLS in literary braille proofreading under the rules of UEB. NYSED also prefers that the mathematics reviewer is certified by NLS in mathematics braille proofreading under the rules of Nemeth Code for Mathematics and Scientific Notation with at least a general certification in UEB. </w:t>
      </w:r>
    </w:p>
    <w:p w14:paraId="5A6ACD13" w14:textId="77777777" w:rsidR="00C301F7" w:rsidRPr="00C301F7" w:rsidRDefault="00C301F7" w:rsidP="003617F0">
      <w:pPr>
        <w:numPr>
          <w:ilvl w:val="0"/>
          <w:numId w:val="20"/>
        </w:numPr>
        <w:spacing w:before="240"/>
        <w:rPr>
          <w:rFonts w:ascii="Arial" w:hAnsi="Arial" w:cs="Arial"/>
          <w:szCs w:val="24"/>
        </w:rPr>
      </w:pPr>
      <w:r w:rsidRPr="00C301F7">
        <w:rPr>
          <w:rFonts w:ascii="Arial" w:hAnsi="Arial" w:cs="Arial"/>
          <w:szCs w:val="24"/>
        </w:rPr>
        <w:t>Tests and related materials must be transcribed into braille text and raised-line graphics for illustrations in their entirety, including all labeled items on tactile graphics (map, graph, diagram, chart, table, etc.).</w:t>
      </w:r>
    </w:p>
    <w:p w14:paraId="4E4A3688" w14:textId="77777777" w:rsidR="005D02A4" w:rsidRDefault="00C301F7" w:rsidP="003617F0">
      <w:pPr>
        <w:numPr>
          <w:ilvl w:val="0"/>
          <w:numId w:val="20"/>
        </w:numPr>
        <w:tabs>
          <w:tab w:val="left" w:pos="810"/>
        </w:tabs>
        <w:spacing w:before="240"/>
        <w:rPr>
          <w:rFonts w:ascii="Arial" w:hAnsi="Arial" w:cs="Arial"/>
          <w:szCs w:val="24"/>
        </w:rPr>
      </w:pPr>
      <w:r w:rsidRPr="005D02A4">
        <w:rPr>
          <w:rFonts w:ascii="Arial" w:hAnsi="Arial" w:cs="Arial"/>
          <w:szCs w:val="24"/>
        </w:rPr>
        <w:t xml:space="preserve">The exclusion and/or prorating of items from the braille edition of these tests and related material </w:t>
      </w:r>
      <w:r w:rsidR="008A2BAD" w:rsidRPr="005D02A4">
        <w:rPr>
          <w:rFonts w:ascii="Arial" w:hAnsi="Arial" w:cs="Arial"/>
          <w:szCs w:val="24"/>
        </w:rPr>
        <w:t>are</w:t>
      </w:r>
      <w:r w:rsidRPr="005D02A4">
        <w:rPr>
          <w:rFonts w:ascii="Arial" w:hAnsi="Arial" w:cs="Arial"/>
          <w:szCs w:val="24"/>
        </w:rPr>
        <w:t xml:space="preserve"> prohibited. The contractor must obtain NYSED’s prior approval to change, modify</w:t>
      </w:r>
      <w:r w:rsidR="005D02A4" w:rsidRPr="005D02A4">
        <w:rPr>
          <w:rFonts w:ascii="Arial" w:hAnsi="Arial" w:cs="Arial"/>
          <w:szCs w:val="24"/>
        </w:rPr>
        <w:t>,</w:t>
      </w:r>
      <w:r w:rsidRPr="005D02A4">
        <w:rPr>
          <w:rFonts w:ascii="Arial" w:hAnsi="Arial" w:cs="Arial"/>
          <w:szCs w:val="24"/>
        </w:rPr>
        <w:t xml:space="preserve"> or eliminate information contained in the printed original copy.</w:t>
      </w:r>
    </w:p>
    <w:p w14:paraId="101AD713" w14:textId="77777777" w:rsidR="00C301F7" w:rsidRPr="005D02A4" w:rsidRDefault="00C301F7" w:rsidP="003617F0">
      <w:pPr>
        <w:numPr>
          <w:ilvl w:val="0"/>
          <w:numId w:val="20"/>
        </w:numPr>
        <w:tabs>
          <w:tab w:val="left" w:pos="810"/>
        </w:tabs>
        <w:spacing w:before="240"/>
        <w:rPr>
          <w:rFonts w:ascii="Arial" w:hAnsi="Arial" w:cs="Arial"/>
          <w:szCs w:val="24"/>
        </w:rPr>
      </w:pPr>
      <w:r w:rsidRPr="005D02A4">
        <w:rPr>
          <w:rFonts w:ascii="Arial" w:hAnsi="Arial" w:cs="Arial"/>
          <w:szCs w:val="24"/>
        </w:rPr>
        <w:t>If the contractor is using inter-point braille embossing (braille on both sides of the paper), the contractor must use paper that will prevent the braille from bleeding through, allowing for maximum embossing quality.</w:t>
      </w:r>
    </w:p>
    <w:p w14:paraId="70B9BB4E" w14:textId="77777777" w:rsidR="00C301F7" w:rsidRPr="00C301F7" w:rsidRDefault="00C301F7" w:rsidP="003617F0">
      <w:pPr>
        <w:numPr>
          <w:ilvl w:val="0"/>
          <w:numId w:val="20"/>
        </w:numPr>
        <w:spacing w:before="240"/>
        <w:rPr>
          <w:rFonts w:ascii="Arial" w:hAnsi="Arial" w:cs="Arial"/>
          <w:szCs w:val="24"/>
        </w:rPr>
      </w:pPr>
      <w:r w:rsidRPr="00C301F7">
        <w:rPr>
          <w:rFonts w:ascii="Arial" w:hAnsi="Arial" w:cs="Arial"/>
          <w:szCs w:val="24"/>
        </w:rPr>
        <w:t>A thermographic printing process, using granulated ink</w:t>
      </w:r>
      <w:r w:rsidR="005D02A4">
        <w:rPr>
          <w:rFonts w:ascii="Arial" w:hAnsi="Arial" w:cs="Arial"/>
          <w:szCs w:val="24"/>
        </w:rPr>
        <w:t>,</w:t>
      </w:r>
      <w:r w:rsidRPr="00C301F7">
        <w:rPr>
          <w:rFonts w:ascii="Arial" w:hAnsi="Arial" w:cs="Arial"/>
          <w:szCs w:val="24"/>
        </w:rPr>
        <w:t xml:space="preserve"> is the required method for producing raised-line tactile graphics.</w:t>
      </w:r>
    </w:p>
    <w:p w14:paraId="4F1D62FC" w14:textId="48FD6265" w:rsidR="0090564F" w:rsidRPr="0090564F" w:rsidRDefault="00C301F7" w:rsidP="0090564F">
      <w:pPr>
        <w:numPr>
          <w:ilvl w:val="0"/>
          <w:numId w:val="21"/>
        </w:numPr>
        <w:spacing w:before="240"/>
        <w:rPr>
          <w:rFonts w:ascii="Arial" w:hAnsi="Arial" w:cs="Arial"/>
          <w:szCs w:val="24"/>
        </w:rPr>
      </w:pPr>
      <w:r w:rsidRPr="0090564F">
        <w:rPr>
          <w:rFonts w:ascii="Arial" w:hAnsi="Arial" w:cs="Arial"/>
          <w:szCs w:val="24"/>
        </w:rPr>
        <w:t>If a tactile graphic does not fit within the constraints of a standard braille page (11 inches by 11.5 inches), then foldouts must be used.</w:t>
      </w:r>
      <w:r w:rsidR="0090564F" w:rsidRPr="0090564F">
        <w:rPr>
          <w:rFonts w:ascii="Arial" w:hAnsi="Arial" w:cs="Arial"/>
          <w:szCs w:val="24"/>
        </w:rPr>
        <w:br w:type="page"/>
      </w:r>
    </w:p>
    <w:p w14:paraId="43B49BF3" w14:textId="77777777" w:rsidR="00C301F7" w:rsidRPr="00C301F7" w:rsidRDefault="00C301F7" w:rsidP="003617F0">
      <w:pPr>
        <w:numPr>
          <w:ilvl w:val="0"/>
          <w:numId w:val="21"/>
        </w:numPr>
        <w:tabs>
          <w:tab w:val="left" w:pos="810"/>
        </w:tabs>
        <w:spacing w:before="240" w:after="240"/>
        <w:rPr>
          <w:rFonts w:ascii="Arial" w:hAnsi="Arial"/>
          <w:szCs w:val="24"/>
        </w:rPr>
      </w:pPr>
      <w:r w:rsidRPr="00C301F7">
        <w:rPr>
          <w:rFonts w:ascii="Arial" w:hAnsi="Arial" w:cs="Arial"/>
          <w:szCs w:val="24"/>
        </w:rPr>
        <w:lastRenderedPageBreak/>
        <w:t>If a tactile graphic has information that cannot fit within the constraints of the BANA codes for tactile graphics, the contractor must obtain NYSED’s prior approval to change, modify, or eliminate information contained in the printed original copy.</w:t>
      </w:r>
    </w:p>
    <w:p w14:paraId="02CF9E6F" w14:textId="77777777" w:rsidR="00C301F7" w:rsidRPr="00C301F7" w:rsidRDefault="00C301F7" w:rsidP="003617F0">
      <w:pPr>
        <w:numPr>
          <w:ilvl w:val="0"/>
          <w:numId w:val="22"/>
        </w:numPr>
        <w:spacing w:before="240" w:after="240"/>
        <w:rPr>
          <w:rFonts w:ascii="Arial" w:hAnsi="Arial"/>
          <w:szCs w:val="24"/>
        </w:rPr>
      </w:pPr>
      <w:r w:rsidRPr="00C301F7">
        <w:rPr>
          <w:rFonts w:ascii="Arial" w:hAnsi="Arial" w:cs="Arial"/>
          <w:szCs w:val="24"/>
        </w:rPr>
        <w:t xml:space="preserve">Any suggestions for adapting items to make them more accessible and able to be transcribed into braille more efficiently should be discussed with </w:t>
      </w:r>
      <w:r w:rsidR="00996194">
        <w:rPr>
          <w:rFonts w:ascii="Arial" w:hAnsi="Arial" w:cs="Arial"/>
          <w:szCs w:val="24"/>
        </w:rPr>
        <w:t xml:space="preserve">and approved by </w:t>
      </w:r>
      <w:r w:rsidRPr="00C301F7">
        <w:rPr>
          <w:rFonts w:ascii="Arial" w:hAnsi="Arial" w:cs="Arial"/>
          <w:szCs w:val="24"/>
        </w:rPr>
        <w:t>NYSED prior to beginning transcription.</w:t>
      </w:r>
    </w:p>
    <w:p w14:paraId="71FDC40A" w14:textId="0B3B8912" w:rsidR="005D02A4" w:rsidRPr="005D02A4" w:rsidRDefault="00C301F7" w:rsidP="00F8680F">
      <w:pPr>
        <w:numPr>
          <w:ilvl w:val="0"/>
          <w:numId w:val="23"/>
        </w:numPr>
        <w:spacing w:before="240" w:after="240"/>
        <w:rPr>
          <w:rFonts w:ascii="Arial" w:hAnsi="Arial"/>
          <w:szCs w:val="24"/>
        </w:rPr>
      </w:pPr>
      <w:r w:rsidRPr="009F3A35">
        <w:rPr>
          <w:rFonts w:ascii="Arial" w:hAnsi="Arial" w:cs="Arial"/>
          <w:szCs w:val="24"/>
        </w:rPr>
        <w:t xml:space="preserve">The contractor must adhere to the Security Guidelines for the New York State Assessment Program </w:t>
      </w:r>
      <w:r w:rsidR="00F331CB">
        <w:rPr>
          <w:rFonts w:ascii="Arial" w:hAnsi="Arial" w:cs="Arial"/>
          <w:szCs w:val="24"/>
        </w:rPr>
        <w:t xml:space="preserve">(see §6, Attachment A) </w:t>
      </w:r>
      <w:r w:rsidRPr="009F3A35">
        <w:rPr>
          <w:rFonts w:ascii="Arial" w:hAnsi="Arial" w:cs="Arial"/>
          <w:szCs w:val="24"/>
        </w:rPr>
        <w:t>for handling the transfer of secure documents for transcription. Test materials (regular English printed copies, pdf files, initial and final braille transcriptions</w:t>
      </w:r>
      <w:r w:rsidR="005D02A4">
        <w:rPr>
          <w:rFonts w:ascii="Arial" w:hAnsi="Arial" w:cs="Arial"/>
          <w:szCs w:val="24"/>
        </w:rPr>
        <w:t>,</w:t>
      </w:r>
      <w:r w:rsidRPr="009F3A35">
        <w:rPr>
          <w:rFonts w:ascii="Arial" w:hAnsi="Arial" w:cs="Arial"/>
          <w:szCs w:val="24"/>
        </w:rPr>
        <w:t xml:space="preserve"> and reproductions) must be </w:t>
      </w:r>
      <w:r w:rsidRPr="00115E63">
        <w:rPr>
          <w:rFonts w:ascii="Arial" w:hAnsi="Arial" w:cs="Arial"/>
          <w:szCs w:val="24"/>
        </w:rPr>
        <w:t>shipped in NYSED-provided locked boxes via UPS Next Day Air.</w:t>
      </w:r>
      <w:r w:rsidR="00F8680F">
        <w:rPr>
          <w:rFonts w:ascii="Arial" w:hAnsi="Arial" w:cs="Arial"/>
          <w:szCs w:val="24"/>
        </w:rPr>
        <w:t xml:space="preserve"> (See </w:t>
      </w:r>
      <w:r w:rsidR="001206E0">
        <w:rPr>
          <w:rFonts w:ascii="Arial" w:hAnsi="Arial" w:cs="Arial"/>
          <w:szCs w:val="24"/>
        </w:rPr>
        <w:t>§</w:t>
      </w:r>
      <w:r w:rsidR="00F8680F">
        <w:rPr>
          <w:rFonts w:ascii="Arial" w:hAnsi="Arial" w:cs="Arial"/>
          <w:szCs w:val="24"/>
        </w:rPr>
        <w:t xml:space="preserve"> </w:t>
      </w:r>
      <w:r w:rsidR="00F8680F" w:rsidRPr="00F8680F">
        <w:rPr>
          <w:rFonts w:ascii="Arial" w:hAnsi="Arial" w:cs="Arial"/>
          <w:szCs w:val="24"/>
        </w:rPr>
        <w:t>1.11 Shipping/Receipt of Product</w:t>
      </w:r>
      <w:r w:rsidR="00F8680F">
        <w:rPr>
          <w:rFonts w:ascii="Arial" w:hAnsi="Arial" w:cs="Arial"/>
          <w:szCs w:val="24"/>
        </w:rPr>
        <w:t xml:space="preserve"> below.)</w:t>
      </w:r>
    </w:p>
    <w:p w14:paraId="2F56AAEC" w14:textId="77777777" w:rsidR="00C301F7" w:rsidRPr="009F3A35" w:rsidRDefault="00177AF2" w:rsidP="00545FE6">
      <w:pPr>
        <w:numPr>
          <w:ilvl w:val="0"/>
          <w:numId w:val="23"/>
        </w:numPr>
        <w:spacing w:before="240" w:after="240"/>
        <w:rPr>
          <w:rFonts w:ascii="Arial" w:hAnsi="Arial"/>
          <w:szCs w:val="24"/>
        </w:rPr>
      </w:pPr>
      <w:r w:rsidRPr="009F3A35">
        <w:rPr>
          <w:rFonts w:ascii="Arial" w:hAnsi="Arial"/>
          <w:szCs w:val="24"/>
        </w:rPr>
        <w:t>The contractor must m</w:t>
      </w:r>
      <w:r w:rsidR="00C301F7" w:rsidRPr="009F3A35">
        <w:rPr>
          <w:rFonts w:ascii="Arial" w:hAnsi="Arial"/>
          <w:szCs w:val="24"/>
        </w:rPr>
        <w:t>aintain computer files for embossing.</w:t>
      </w:r>
    </w:p>
    <w:p w14:paraId="2AE7F0E2" w14:textId="77777777" w:rsidR="00C301F7" w:rsidRPr="00C301F7" w:rsidRDefault="00C301F7" w:rsidP="003617F0">
      <w:pPr>
        <w:numPr>
          <w:ilvl w:val="0"/>
          <w:numId w:val="20"/>
        </w:numPr>
        <w:kinsoku w:val="0"/>
        <w:overflowPunct w:val="0"/>
        <w:autoSpaceDE w:val="0"/>
        <w:autoSpaceDN w:val="0"/>
        <w:adjustRightInd w:val="0"/>
        <w:spacing w:line="266" w:lineRule="exact"/>
        <w:ind w:right="107"/>
        <w:rPr>
          <w:rFonts w:ascii="Arial" w:hAnsi="Arial" w:cs="Arial"/>
        </w:rPr>
      </w:pPr>
      <w:r w:rsidRPr="00C301F7">
        <w:rPr>
          <w:rFonts w:ascii="Arial" w:hAnsi="Arial" w:cs="Arial"/>
          <w:spacing w:val="-1"/>
          <w:szCs w:val="24"/>
        </w:rPr>
        <w:t xml:space="preserve">Ensure </w:t>
      </w:r>
      <w:r w:rsidRPr="00C301F7">
        <w:rPr>
          <w:rFonts w:ascii="Arial" w:hAnsi="Arial" w:cs="Arial"/>
          <w:szCs w:val="24"/>
        </w:rPr>
        <w:t>electr</w:t>
      </w:r>
      <w:r w:rsidRPr="00C301F7">
        <w:rPr>
          <w:rFonts w:ascii="Arial" w:hAnsi="Arial" w:cs="Arial"/>
          <w:spacing w:val="-3"/>
          <w:szCs w:val="24"/>
        </w:rPr>
        <w:t>o</w:t>
      </w:r>
      <w:r w:rsidRPr="00C301F7">
        <w:rPr>
          <w:rFonts w:ascii="Arial" w:hAnsi="Arial" w:cs="Arial"/>
          <w:szCs w:val="24"/>
        </w:rPr>
        <w:t>nic</w:t>
      </w:r>
      <w:r w:rsidRPr="00C301F7">
        <w:rPr>
          <w:rFonts w:ascii="Arial" w:hAnsi="Arial" w:cs="Arial"/>
          <w:spacing w:val="33"/>
          <w:szCs w:val="24"/>
        </w:rPr>
        <w:t xml:space="preserve"> </w:t>
      </w:r>
      <w:r w:rsidRPr="00C301F7">
        <w:rPr>
          <w:rFonts w:ascii="Arial" w:hAnsi="Arial" w:cs="Arial"/>
          <w:szCs w:val="24"/>
        </w:rPr>
        <w:t>a</w:t>
      </w:r>
      <w:r w:rsidRPr="00C301F7">
        <w:rPr>
          <w:rFonts w:ascii="Arial" w:hAnsi="Arial" w:cs="Arial"/>
          <w:spacing w:val="-2"/>
          <w:szCs w:val="24"/>
        </w:rPr>
        <w:t>n</w:t>
      </w:r>
      <w:r w:rsidRPr="00C301F7">
        <w:rPr>
          <w:rFonts w:ascii="Arial" w:hAnsi="Arial" w:cs="Arial"/>
          <w:szCs w:val="24"/>
        </w:rPr>
        <w:t>d</w:t>
      </w:r>
      <w:r w:rsidRPr="00C301F7">
        <w:rPr>
          <w:rFonts w:ascii="Arial" w:hAnsi="Arial" w:cs="Arial"/>
          <w:spacing w:val="34"/>
          <w:szCs w:val="24"/>
        </w:rPr>
        <w:t xml:space="preserve"> </w:t>
      </w:r>
      <w:r w:rsidRPr="00C301F7">
        <w:rPr>
          <w:rFonts w:ascii="Arial" w:hAnsi="Arial" w:cs="Arial"/>
          <w:szCs w:val="24"/>
        </w:rPr>
        <w:t>hard</w:t>
      </w:r>
      <w:r w:rsidRPr="00C301F7">
        <w:rPr>
          <w:rFonts w:ascii="Arial" w:hAnsi="Arial" w:cs="Arial"/>
          <w:spacing w:val="34"/>
          <w:szCs w:val="24"/>
        </w:rPr>
        <w:t xml:space="preserve"> </w:t>
      </w:r>
      <w:r w:rsidRPr="00C301F7">
        <w:rPr>
          <w:rFonts w:ascii="Arial" w:hAnsi="Arial" w:cs="Arial"/>
          <w:szCs w:val="24"/>
        </w:rPr>
        <w:t>copy</w:t>
      </w:r>
      <w:r w:rsidRPr="00C301F7">
        <w:rPr>
          <w:rFonts w:ascii="Arial" w:hAnsi="Arial" w:cs="Arial"/>
          <w:spacing w:val="31"/>
          <w:szCs w:val="24"/>
        </w:rPr>
        <w:t xml:space="preserve"> </w:t>
      </w:r>
      <w:r w:rsidRPr="00C301F7">
        <w:rPr>
          <w:rFonts w:ascii="Arial" w:hAnsi="Arial" w:cs="Arial"/>
          <w:spacing w:val="1"/>
          <w:szCs w:val="24"/>
        </w:rPr>
        <w:t>m</w:t>
      </w:r>
      <w:r w:rsidRPr="00C301F7">
        <w:rPr>
          <w:rFonts w:ascii="Arial" w:hAnsi="Arial" w:cs="Arial"/>
          <w:szCs w:val="24"/>
        </w:rPr>
        <w:t>ast</w:t>
      </w:r>
      <w:r w:rsidRPr="00C301F7">
        <w:rPr>
          <w:rFonts w:ascii="Arial" w:hAnsi="Arial" w:cs="Arial"/>
          <w:spacing w:val="1"/>
          <w:szCs w:val="24"/>
        </w:rPr>
        <w:t>e</w:t>
      </w:r>
      <w:r w:rsidRPr="00C301F7">
        <w:rPr>
          <w:rFonts w:ascii="Arial" w:hAnsi="Arial" w:cs="Arial"/>
          <w:szCs w:val="24"/>
        </w:rPr>
        <w:t>r</w:t>
      </w:r>
      <w:r w:rsidRPr="00C301F7">
        <w:rPr>
          <w:rFonts w:ascii="Arial" w:hAnsi="Arial" w:cs="Arial"/>
          <w:spacing w:val="30"/>
          <w:szCs w:val="24"/>
        </w:rPr>
        <w:t xml:space="preserve"> </w:t>
      </w:r>
      <w:r w:rsidRPr="00C301F7">
        <w:rPr>
          <w:rFonts w:ascii="Arial" w:hAnsi="Arial" w:cs="Arial"/>
          <w:spacing w:val="2"/>
          <w:szCs w:val="24"/>
        </w:rPr>
        <w:t>f</w:t>
      </w:r>
      <w:r w:rsidRPr="00C301F7">
        <w:rPr>
          <w:rFonts w:ascii="Arial" w:hAnsi="Arial" w:cs="Arial"/>
          <w:szCs w:val="24"/>
        </w:rPr>
        <w:t>i</w:t>
      </w:r>
      <w:r w:rsidRPr="00C301F7">
        <w:rPr>
          <w:rFonts w:ascii="Arial" w:hAnsi="Arial" w:cs="Arial"/>
          <w:spacing w:val="-1"/>
          <w:szCs w:val="24"/>
        </w:rPr>
        <w:t>l</w:t>
      </w:r>
      <w:r w:rsidRPr="00C301F7">
        <w:rPr>
          <w:rFonts w:ascii="Arial" w:hAnsi="Arial" w:cs="Arial"/>
          <w:szCs w:val="24"/>
        </w:rPr>
        <w:t>es</w:t>
      </w:r>
      <w:r w:rsidRPr="00C301F7">
        <w:rPr>
          <w:rFonts w:ascii="Arial" w:hAnsi="Arial" w:cs="Arial"/>
          <w:spacing w:val="39"/>
          <w:szCs w:val="24"/>
        </w:rPr>
        <w:t xml:space="preserve"> </w:t>
      </w:r>
      <w:r w:rsidRPr="00C301F7">
        <w:rPr>
          <w:rFonts w:ascii="Arial" w:hAnsi="Arial" w:cs="Arial"/>
          <w:spacing w:val="-2"/>
          <w:szCs w:val="24"/>
        </w:rPr>
        <w:t>o</w:t>
      </w:r>
      <w:r w:rsidRPr="00C301F7">
        <w:rPr>
          <w:rFonts w:ascii="Arial" w:hAnsi="Arial" w:cs="Arial"/>
          <w:szCs w:val="24"/>
        </w:rPr>
        <w:t>f</w:t>
      </w:r>
      <w:r w:rsidRPr="00C301F7">
        <w:rPr>
          <w:rFonts w:ascii="Arial" w:hAnsi="Arial" w:cs="Arial"/>
          <w:spacing w:val="36"/>
          <w:szCs w:val="24"/>
        </w:rPr>
        <w:t xml:space="preserve"> </w:t>
      </w:r>
      <w:r w:rsidRPr="00C301F7">
        <w:rPr>
          <w:rFonts w:ascii="Arial" w:hAnsi="Arial" w:cs="Arial"/>
          <w:spacing w:val="34"/>
          <w:szCs w:val="24"/>
        </w:rPr>
        <w:t xml:space="preserve">braille transcribed documents </w:t>
      </w:r>
      <w:r w:rsidRPr="00C301F7">
        <w:rPr>
          <w:rFonts w:ascii="Arial" w:hAnsi="Arial" w:cs="Arial"/>
          <w:szCs w:val="24"/>
        </w:rPr>
        <w:t>are</w:t>
      </w:r>
      <w:r w:rsidRPr="00C301F7">
        <w:rPr>
          <w:rFonts w:ascii="Arial" w:hAnsi="Arial" w:cs="Arial"/>
          <w:spacing w:val="19"/>
          <w:szCs w:val="24"/>
        </w:rPr>
        <w:t xml:space="preserve"> </w:t>
      </w:r>
      <w:r w:rsidRPr="00C301F7">
        <w:rPr>
          <w:rFonts w:ascii="Arial" w:hAnsi="Arial" w:cs="Arial"/>
          <w:szCs w:val="24"/>
        </w:rPr>
        <w:t>ret</w:t>
      </w:r>
      <w:r w:rsidRPr="00C301F7">
        <w:rPr>
          <w:rFonts w:ascii="Arial" w:hAnsi="Arial" w:cs="Arial"/>
          <w:spacing w:val="-1"/>
          <w:szCs w:val="24"/>
        </w:rPr>
        <w:t>a</w:t>
      </w:r>
      <w:r w:rsidRPr="00C301F7">
        <w:rPr>
          <w:rFonts w:ascii="Arial" w:hAnsi="Arial" w:cs="Arial"/>
          <w:szCs w:val="24"/>
        </w:rPr>
        <w:t>in</w:t>
      </w:r>
      <w:r w:rsidRPr="00C301F7">
        <w:rPr>
          <w:rFonts w:ascii="Arial" w:hAnsi="Arial" w:cs="Arial"/>
          <w:spacing w:val="1"/>
          <w:szCs w:val="24"/>
        </w:rPr>
        <w:t>e</w:t>
      </w:r>
      <w:r w:rsidRPr="00C301F7">
        <w:rPr>
          <w:rFonts w:ascii="Arial" w:hAnsi="Arial" w:cs="Arial"/>
          <w:szCs w:val="24"/>
        </w:rPr>
        <w:t>d</w:t>
      </w:r>
      <w:r w:rsidRPr="00C301F7">
        <w:rPr>
          <w:rFonts w:ascii="Arial" w:hAnsi="Arial" w:cs="Arial"/>
          <w:spacing w:val="20"/>
          <w:szCs w:val="24"/>
        </w:rPr>
        <w:t xml:space="preserve"> </w:t>
      </w:r>
      <w:r w:rsidRPr="00C301F7">
        <w:rPr>
          <w:rFonts w:ascii="Arial" w:hAnsi="Arial" w:cs="Arial"/>
          <w:szCs w:val="24"/>
        </w:rPr>
        <w:t>f</w:t>
      </w:r>
      <w:r w:rsidRPr="00C301F7">
        <w:rPr>
          <w:rFonts w:ascii="Arial" w:hAnsi="Arial" w:cs="Arial"/>
          <w:spacing w:val="1"/>
          <w:szCs w:val="24"/>
        </w:rPr>
        <w:t>o</w:t>
      </w:r>
      <w:r w:rsidRPr="00C301F7">
        <w:rPr>
          <w:rFonts w:ascii="Arial" w:hAnsi="Arial" w:cs="Arial"/>
          <w:szCs w:val="24"/>
        </w:rPr>
        <w:t>r</w:t>
      </w:r>
      <w:r w:rsidRPr="00C301F7">
        <w:rPr>
          <w:rFonts w:ascii="Arial" w:hAnsi="Arial" w:cs="Arial"/>
          <w:spacing w:val="21"/>
          <w:szCs w:val="24"/>
        </w:rPr>
        <w:t xml:space="preserve"> </w:t>
      </w:r>
      <w:r w:rsidRPr="00C301F7">
        <w:rPr>
          <w:rFonts w:ascii="Arial" w:hAnsi="Arial" w:cs="Arial"/>
          <w:spacing w:val="-3"/>
          <w:szCs w:val="24"/>
        </w:rPr>
        <w:t>v</w:t>
      </w:r>
      <w:r w:rsidRPr="00C301F7">
        <w:rPr>
          <w:rFonts w:ascii="Arial" w:hAnsi="Arial" w:cs="Arial"/>
          <w:szCs w:val="24"/>
        </w:rPr>
        <w:t>ar</w:t>
      </w:r>
      <w:r w:rsidRPr="00C301F7">
        <w:rPr>
          <w:rFonts w:ascii="Arial" w:hAnsi="Arial" w:cs="Arial"/>
          <w:spacing w:val="-2"/>
          <w:szCs w:val="24"/>
        </w:rPr>
        <w:t>i</w:t>
      </w:r>
      <w:r w:rsidRPr="00C301F7">
        <w:rPr>
          <w:rFonts w:ascii="Arial" w:hAnsi="Arial" w:cs="Arial"/>
          <w:szCs w:val="24"/>
        </w:rPr>
        <w:t>ous</w:t>
      </w:r>
      <w:r w:rsidRPr="00C301F7">
        <w:rPr>
          <w:rFonts w:ascii="Arial" w:hAnsi="Arial" w:cs="Arial"/>
          <w:spacing w:val="21"/>
          <w:szCs w:val="24"/>
        </w:rPr>
        <w:t xml:space="preserve"> </w:t>
      </w:r>
      <w:r w:rsidRPr="00C301F7">
        <w:rPr>
          <w:rFonts w:ascii="Arial" w:hAnsi="Arial" w:cs="Arial"/>
          <w:szCs w:val="24"/>
        </w:rPr>
        <w:t>rea</w:t>
      </w:r>
      <w:r w:rsidRPr="00C301F7">
        <w:rPr>
          <w:rFonts w:ascii="Arial" w:hAnsi="Arial" w:cs="Arial"/>
          <w:spacing w:val="-3"/>
          <w:szCs w:val="24"/>
        </w:rPr>
        <w:t>s</w:t>
      </w:r>
      <w:r w:rsidRPr="00C301F7">
        <w:rPr>
          <w:rFonts w:ascii="Arial" w:hAnsi="Arial" w:cs="Arial"/>
          <w:spacing w:val="-2"/>
          <w:szCs w:val="24"/>
        </w:rPr>
        <w:t>o</w:t>
      </w:r>
      <w:r w:rsidRPr="00C301F7">
        <w:rPr>
          <w:rFonts w:ascii="Arial" w:hAnsi="Arial" w:cs="Arial"/>
          <w:szCs w:val="24"/>
        </w:rPr>
        <w:t>ns</w:t>
      </w:r>
      <w:r w:rsidRPr="00C301F7">
        <w:rPr>
          <w:rFonts w:ascii="Arial" w:hAnsi="Arial" w:cs="Arial"/>
          <w:spacing w:val="21"/>
          <w:szCs w:val="24"/>
        </w:rPr>
        <w:t xml:space="preserve"> </w:t>
      </w:r>
      <w:r w:rsidRPr="00C301F7">
        <w:rPr>
          <w:rFonts w:ascii="Arial" w:hAnsi="Arial" w:cs="Arial"/>
          <w:szCs w:val="24"/>
        </w:rPr>
        <w:t>includ</w:t>
      </w:r>
      <w:r w:rsidRPr="00C301F7">
        <w:rPr>
          <w:rFonts w:ascii="Arial" w:hAnsi="Arial" w:cs="Arial"/>
          <w:spacing w:val="-3"/>
          <w:szCs w:val="24"/>
        </w:rPr>
        <w:t>i</w:t>
      </w:r>
      <w:r w:rsidRPr="00C301F7">
        <w:rPr>
          <w:rFonts w:ascii="Arial" w:hAnsi="Arial" w:cs="Arial"/>
          <w:szCs w:val="24"/>
        </w:rPr>
        <w:t>n</w:t>
      </w:r>
      <w:r w:rsidRPr="00C301F7">
        <w:rPr>
          <w:rFonts w:ascii="Arial" w:hAnsi="Arial" w:cs="Arial"/>
          <w:spacing w:val="-2"/>
          <w:szCs w:val="24"/>
        </w:rPr>
        <w:t>g</w:t>
      </w:r>
      <w:r w:rsidRPr="00C301F7">
        <w:rPr>
          <w:rFonts w:ascii="Arial" w:hAnsi="Arial" w:cs="Arial"/>
          <w:szCs w:val="24"/>
        </w:rPr>
        <w:t>,</w:t>
      </w:r>
      <w:r w:rsidRPr="00C301F7">
        <w:rPr>
          <w:rFonts w:ascii="Arial" w:hAnsi="Arial" w:cs="Arial"/>
          <w:spacing w:val="22"/>
          <w:szCs w:val="24"/>
        </w:rPr>
        <w:t xml:space="preserve"> </w:t>
      </w:r>
      <w:r w:rsidRPr="00C301F7">
        <w:rPr>
          <w:rFonts w:ascii="Arial" w:hAnsi="Arial" w:cs="Arial"/>
          <w:szCs w:val="24"/>
        </w:rPr>
        <w:t>b</w:t>
      </w:r>
      <w:r w:rsidRPr="00C301F7">
        <w:rPr>
          <w:rFonts w:ascii="Arial" w:hAnsi="Arial" w:cs="Arial"/>
          <w:spacing w:val="-2"/>
          <w:szCs w:val="24"/>
        </w:rPr>
        <w:t>u</w:t>
      </w:r>
      <w:r w:rsidRPr="00C301F7">
        <w:rPr>
          <w:rFonts w:ascii="Arial" w:hAnsi="Arial" w:cs="Arial"/>
          <w:szCs w:val="24"/>
        </w:rPr>
        <w:t>t</w:t>
      </w:r>
      <w:r w:rsidRPr="00C301F7">
        <w:rPr>
          <w:rFonts w:ascii="Arial" w:hAnsi="Arial" w:cs="Arial"/>
          <w:spacing w:val="22"/>
          <w:szCs w:val="24"/>
        </w:rPr>
        <w:t xml:space="preserve"> </w:t>
      </w:r>
      <w:r w:rsidRPr="00C301F7">
        <w:rPr>
          <w:rFonts w:ascii="Arial" w:hAnsi="Arial" w:cs="Arial"/>
          <w:spacing w:val="-2"/>
          <w:szCs w:val="24"/>
        </w:rPr>
        <w:t>n</w:t>
      </w:r>
      <w:r w:rsidRPr="00C301F7">
        <w:rPr>
          <w:rFonts w:ascii="Arial" w:hAnsi="Arial" w:cs="Arial"/>
          <w:szCs w:val="24"/>
        </w:rPr>
        <w:t>ot</w:t>
      </w:r>
      <w:r w:rsidRPr="00C301F7">
        <w:rPr>
          <w:rFonts w:ascii="Arial" w:hAnsi="Arial" w:cs="Arial"/>
          <w:spacing w:val="22"/>
          <w:szCs w:val="24"/>
        </w:rPr>
        <w:t xml:space="preserve"> </w:t>
      </w:r>
      <w:r w:rsidRPr="00C301F7">
        <w:rPr>
          <w:rFonts w:ascii="Arial" w:hAnsi="Arial" w:cs="Arial"/>
          <w:szCs w:val="24"/>
        </w:rPr>
        <w:t>l</w:t>
      </w:r>
      <w:r w:rsidRPr="00C301F7">
        <w:rPr>
          <w:rFonts w:ascii="Arial" w:hAnsi="Arial" w:cs="Arial"/>
          <w:spacing w:val="-4"/>
          <w:szCs w:val="24"/>
        </w:rPr>
        <w:t>i</w:t>
      </w:r>
      <w:r w:rsidRPr="00C301F7">
        <w:rPr>
          <w:rFonts w:ascii="Arial" w:hAnsi="Arial" w:cs="Arial"/>
          <w:spacing w:val="1"/>
          <w:szCs w:val="24"/>
        </w:rPr>
        <w:t>m</w:t>
      </w:r>
      <w:r w:rsidRPr="00C301F7">
        <w:rPr>
          <w:rFonts w:ascii="Arial" w:hAnsi="Arial" w:cs="Arial"/>
          <w:szCs w:val="24"/>
        </w:rPr>
        <w:t>ited</w:t>
      </w:r>
      <w:r w:rsidRPr="00C301F7">
        <w:rPr>
          <w:rFonts w:ascii="Arial" w:hAnsi="Arial" w:cs="Arial"/>
          <w:spacing w:val="20"/>
          <w:szCs w:val="24"/>
        </w:rPr>
        <w:t xml:space="preserve"> </w:t>
      </w:r>
      <w:r w:rsidRPr="00C301F7">
        <w:rPr>
          <w:rFonts w:ascii="Arial" w:hAnsi="Arial" w:cs="Arial"/>
          <w:szCs w:val="24"/>
        </w:rPr>
        <w:t>t</w:t>
      </w:r>
      <w:r w:rsidRPr="00C301F7">
        <w:rPr>
          <w:rFonts w:ascii="Arial" w:hAnsi="Arial" w:cs="Arial"/>
          <w:spacing w:val="-1"/>
          <w:szCs w:val="24"/>
        </w:rPr>
        <w:t>o</w:t>
      </w:r>
      <w:r w:rsidRPr="00C301F7">
        <w:rPr>
          <w:rFonts w:ascii="Arial" w:hAnsi="Arial" w:cs="Arial"/>
          <w:szCs w:val="24"/>
        </w:rPr>
        <w:t>, t</w:t>
      </w:r>
      <w:r w:rsidRPr="00C301F7">
        <w:rPr>
          <w:rFonts w:ascii="Arial" w:hAnsi="Arial" w:cs="Arial"/>
          <w:spacing w:val="1"/>
          <w:szCs w:val="24"/>
        </w:rPr>
        <w:t>h</w:t>
      </w:r>
      <w:r w:rsidRPr="00C301F7">
        <w:rPr>
          <w:rFonts w:ascii="Arial" w:hAnsi="Arial" w:cs="Arial"/>
          <w:szCs w:val="24"/>
        </w:rPr>
        <w:t>e</w:t>
      </w:r>
      <w:r w:rsidRPr="00C301F7">
        <w:rPr>
          <w:rFonts w:ascii="Arial" w:hAnsi="Arial" w:cs="Arial"/>
          <w:spacing w:val="12"/>
          <w:szCs w:val="24"/>
        </w:rPr>
        <w:t xml:space="preserve"> </w:t>
      </w:r>
      <w:r w:rsidRPr="00C301F7">
        <w:rPr>
          <w:rFonts w:ascii="Arial" w:hAnsi="Arial" w:cs="Arial"/>
          <w:szCs w:val="24"/>
        </w:rPr>
        <w:t>n</w:t>
      </w:r>
      <w:r w:rsidRPr="00C301F7">
        <w:rPr>
          <w:rFonts w:ascii="Arial" w:hAnsi="Arial" w:cs="Arial"/>
          <w:spacing w:val="-2"/>
          <w:szCs w:val="24"/>
        </w:rPr>
        <w:t>e</w:t>
      </w:r>
      <w:r w:rsidRPr="00C301F7">
        <w:rPr>
          <w:rFonts w:ascii="Arial" w:hAnsi="Arial" w:cs="Arial"/>
          <w:szCs w:val="24"/>
        </w:rPr>
        <w:t>ed</w:t>
      </w:r>
      <w:r w:rsidRPr="00C301F7">
        <w:rPr>
          <w:rFonts w:ascii="Arial" w:hAnsi="Arial" w:cs="Arial"/>
          <w:spacing w:val="12"/>
          <w:szCs w:val="24"/>
        </w:rPr>
        <w:t xml:space="preserve"> </w:t>
      </w:r>
      <w:r w:rsidRPr="00C301F7">
        <w:rPr>
          <w:rFonts w:ascii="Arial" w:hAnsi="Arial" w:cs="Arial"/>
          <w:szCs w:val="24"/>
        </w:rPr>
        <w:t>to</w:t>
      </w:r>
      <w:r w:rsidRPr="00C301F7">
        <w:rPr>
          <w:rFonts w:ascii="Arial" w:hAnsi="Arial" w:cs="Arial"/>
          <w:spacing w:val="13"/>
          <w:szCs w:val="24"/>
        </w:rPr>
        <w:t xml:space="preserve"> </w:t>
      </w:r>
      <w:r w:rsidRPr="00C301F7">
        <w:rPr>
          <w:rFonts w:ascii="Arial" w:hAnsi="Arial" w:cs="Arial"/>
          <w:szCs w:val="24"/>
        </w:rPr>
        <w:t>pro</w:t>
      </w:r>
      <w:r w:rsidRPr="00C301F7">
        <w:rPr>
          <w:rFonts w:ascii="Arial" w:hAnsi="Arial" w:cs="Arial"/>
          <w:spacing w:val="-2"/>
          <w:szCs w:val="24"/>
        </w:rPr>
        <w:t>d</w:t>
      </w:r>
      <w:r w:rsidRPr="00C301F7">
        <w:rPr>
          <w:rFonts w:ascii="Arial" w:hAnsi="Arial" w:cs="Arial"/>
          <w:szCs w:val="24"/>
        </w:rPr>
        <w:t>uce</w:t>
      </w:r>
      <w:r w:rsidRPr="00C301F7">
        <w:rPr>
          <w:rFonts w:ascii="Arial" w:hAnsi="Arial" w:cs="Arial"/>
          <w:spacing w:val="13"/>
          <w:szCs w:val="24"/>
        </w:rPr>
        <w:t xml:space="preserve"> </w:t>
      </w:r>
      <w:r w:rsidRPr="00C301F7">
        <w:rPr>
          <w:rFonts w:ascii="Arial" w:hAnsi="Arial" w:cs="Arial"/>
          <w:spacing w:val="-2"/>
          <w:szCs w:val="24"/>
        </w:rPr>
        <w:t>d</w:t>
      </w:r>
      <w:r w:rsidRPr="00C301F7">
        <w:rPr>
          <w:rFonts w:ascii="Arial" w:hAnsi="Arial" w:cs="Arial"/>
          <w:szCs w:val="24"/>
        </w:rPr>
        <w:t>upl</w:t>
      </w:r>
      <w:r w:rsidRPr="00C301F7">
        <w:rPr>
          <w:rFonts w:ascii="Arial" w:hAnsi="Arial" w:cs="Arial"/>
          <w:spacing w:val="-1"/>
          <w:szCs w:val="24"/>
        </w:rPr>
        <w:t>i</w:t>
      </w:r>
      <w:r w:rsidRPr="00C301F7">
        <w:rPr>
          <w:rFonts w:ascii="Arial" w:hAnsi="Arial" w:cs="Arial"/>
          <w:szCs w:val="24"/>
        </w:rPr>
        <w:t>cate</w:t>
      </w:r>
      <w:r w:rsidRPr="00C301F7">
        <w:rPr>
          <w:rFonts w:ascii="Arial" w:hAnsi="Arial" w:cs="Arial"/>
          <w:spacing w:val="13"/>
          <w:szCs w:val="24"/>
        </w:rPr>
        <w:t xml:space="preserve"> </w:t>
      </w:r>
      <w:r w:rsidRPr="00C301F7">
        <w:rPr>
          <w:rFonts w:ascii="Arial" w:hAnsi="Arial" w:cs="Arial"/>
          <w:szCs w:val="24"/>
        </w:rPr>
        <w:t>or</w:t>
      </w:r>
      <w:r w:rsidRPr="00C301F7">
        <w:rPr>
          <w:rFonts w:ascii="Arial" w:hAnsi="Arial" w:cs="Arial"/>
          <w:spacing w:val="-3"/>
          <w:szCs w:val="24"/>
        </w:rPr>
        <w:t>d</w:t>
      </w:r>
      <w:r w:rsidRPr="00C301F7">
        <w:rPr>
          <w:rFonts w:ascii="Arial" w:hAnsi="Arial" w:cs="Arial"/>
          <w:szCs w:val="24"/>
        </w:rPr>
        <w:t>ers</w:t>
      </w:r>
      <w:r w:rsidRPr="00C301F7">
        <w:rPr>
          <w:rFonts w:ascii="Arial" w:hAnsi="Arial" w:cs="Arial"/>
          <w:spacing w:val="13"/>
          <w:szCs w:val="24"/>
        </w:rPr>
        <w:t xml:space="preserve"> </w:t>
      </w:r>
      <w:r w:rsidRPr="00C301F7">
        <w:rPr>
          <w:rFonts w:ascii="Arial" w:hAnsi="Arial" w:cs="Arial"/>
          <w:szCs w:val="24"/>
        </w:rPr>
        <w:t>or</w:t>
      </w:r>
      <w:r w:rsidRPr="00C301F7">
        <w:rPr>
          <w:rFonts w:ascii="Arial" w:hAnsi="Arial" w:cs="Arial"/>
          <w:spacing w:val="13"/>
          <w:szCs w:val="24"/>
        </w:rPr>
        <w:t xml:space="preserve"> </w:t>
      </w:r>
      <w:r w:rsidRPr="00C301F7">
        <w:rPr>
          <w:rFonts w:ascii="Arial" w:hAnsi="Arial" w:cs="Arial"/>
          <w:szCs w:val="24"/>
        </w:rPr>
        <w:t>r</w:t>
      </w:r>
      <w:r w:rsidRPr="00C301F7">
        <w:rPr>
          <w:rFonts w:ascii="Arial" w:hAnsi="Arial" w:cs="Arial"/>
          <w:spacing w:val="-3"/>
          <w:szCs w:val="24"/>
        </w:rPr>
        <w:t>e</w:t>
      </w:r>
      <w:r w:rsidRPr="00C301F7">
        <w:rPr>
          <w:rFonts w:ascii="Arial" w:hAnsi="Arial" w:cs="Arial"/>
          <w:szCs w:val="24"/>
        </w:rPr>
        <w:t>p</w:t>
      </w:r>
      <w:r w:rsidRPr="00C301F7">
        <w:rPr>
          <w:rFonts w:ascii="Arial" w:hAnsi="Arial" w:cs="Arial"/>
          <w:spacing w:val="-3"/>
          <w:szCs w:val="24"/>
        </w:rPr>
        <w:t>l</w:t>
      </w:r>
      <w:r w:rsidRPr="00C301F7">
        <w:rPr>
          <w:rFonts w:ascii="Arial" w:hAnsi="Arial" w:cs="Arial"/>
          <w:szCs w:val="24"/>
        </w:rPr>
        <w:t>ace</w:t>
      </w:r>
      <w:r w:rsidRPr="00C301F7">
        <w:rPr>
          <w:rFonts w:ascii="Arial" w:hAnsi="Arial" w:cs="Arial"/>
          <w:spacing w:val="15"/>
          <w:szCs w:val="24"/>
        </w:rPr>
        <w:t xml:space="preserve"> </w:t>
      </w:r>
      <w:r w:rsidRPr="00C301F7">
        <w:rPr>
          <w:rFonts w:ascii="Arial" w:hAnsi="Arial" w:cs="Arial"/>
          <w:szCs w:val="24"/>
        </w:rPr>
        <w:t>i</w:t>
      </w:r>
      <w:r w:rsidRPr="00C301F7">
        <w:rPr>
          <w:rFonts w:ascii="Arial" w:hAnsi="Arial" w:cs="Arial"/>
          <w:spacing w:val="-3"/>
          <w:szCs w:val="24"/>
        </w:rPr>
        <w:t>t</w:t>
      </w:r>
      <w:r w:rsidRPr="00C301F7">
        <w:rPr>
          <w:rFonts w:ascii="Arial" w:hAnsi="Arial" w:cs="Arial"/>
          <w:szCs w:val="24"/>
        </w:rPr>
        <w:t>e</w:t>
      </w:r>
      <w:r w:rsidRPr="00C301F7">
        <w:rPr>
          <w:rFonts w:ascii="Arial" w:hAnsi="Arial" w:cs="Arial"/>
          <w:spacing w:val="1"/>
          <w:szCs w:val="24"/>
        </w:rPr>
        <w:t>m</w:t>
      </w:r>
      <w:r w:rsidRPr="00C301F7">
        <w:rPr>
          <w:rFonts w:ascii="Arial" w:hAnsi="Arial" w:cs="Arial"/>
          <w:szCs w:val="24"/>
        </w:rPr>
        <w:t>s.</w:t>
      </w:r>
      <w:r w:rsidRPr="00C301F7">
        <w:rPr>
          <w:rFonts w:ascii="Arial" w:hAnsi="Arial" w:cs="Arial"/>
          <w:spacing w:val="15"/>
          <w:szCs w:val="24"/>
        </w:rPr>
        <w:t xml:space="preserve"> </w:t>
      </w:r>
      <w:r w:rsidRPr="00C301F7">
        <w:rPr>
          <w:rFonts w:ascii="Arial" w:hAnsi="Arial" w:cs="Arial"/>
          <w:szCs w:val="24"/>
        </w:rPr>
        <w:t xml:space="preserve">These files </w:t>
      </w:r>
      <w:r w:rsidRPr="00C301F7">
        <w:rPr>
          <w:rFonts w:ascii="Arial" w:hAnsi="Arial" w:cs="Arial"/>
          <w:spacing w:val="-3"/>
          <w:szCs w:val="24"/>
        </w:rPr>
        <w:t>must</w:t>
      </w:r>
      <w:r w:rsidRPr="00C301F7">
        <w:rPr>
          <w:rFonts w:ascii="Arial" w:hAnsi="Arial" w:cs="Arial"/>
          <w:spacing w:val="12"/>
          <w:szCs w:val="24"/>
        </w:rPr>
        <w:t xml:space="preserve"> </w:t>
      </w:r>
      <w:r w:rsidRPr="00C301F7">
        <w:rPr>
          <w:rFonts w:ascii="Arial" w:hAnsi="Arial" w:cs="Arial"/>
          <w:spacing w:val="-2"/>
          <w:szCs w:val="24"/>
        </w:rPr>
        <w:t>b</w:t>
      </w:r>
      <w:r w:rsidRPr="00C301F7">
        <w:rPr>
          <w:rFonts w:ascii="Arial" w:hAnsi="Arial" w:cs="Arial"/>
          <w:szCs w:val="24"/>
        </w:rPr>
        <w:t xml:space="preserve">e </w:t>
      </w:r>
      <w:r w:rsidRPr="00C301F7">
        <w:rPr>
          <w:rFonts w:ascii="Arial" w:hAnsi="Arial" w:cs="Arial"/>
          <w:spacing w:val="1"/>
          <w:szCs w:val="24"/>
        </w:rPr>
        <w:t>m</w:t>
      </w:r>
      <w:r w:rsidRPr="00C301F7">
        <w:rPr>
          <w:rFonts w:ascii="Arial" w:hAnsi="Arial" w:cs="Arial"/>
          <w:szCs w:val="24"/>
        </w:rPr>
        <w:t>ain</w:t>
      </w:r>
      <w:r w:rsidRPr="00C301F7">
        <w:rPr>
          <w:rFonts w:ascii="Arial" w:hAnsi="Arial" w:cs="Arial"/>
          <w:spacing w:val="-2"/>
          <w:szCs w:val="24"/>
        </w:rPr>
        <w:t>t</w:t>
      </w:r>
      <w:r w:rsidRPr="00C301F7">
        <w:rPr>
          <w:rFonts w:ascii="Arial" w:hAnsi="Arial" w:cs="Arial"/>
          <w:szCs w:val="24"/>
        </w:rPr>
        <w:t>ain</w:t>
      </w:r>
      <w:r w:rsidRPr="00C301F7">
        <w:rPr>
          <w:rFonts w:ascii="Arial" w:hAnsi="Arial" w:cs="Arial"/>
          <w:spacing w:val="-1"/>
          <w:szCs w:val="24"/>
        </w:rPr>
        <w:t>e</w:t>
      </w:r>
      <w:r w:rsidRPr="00C301F7">
        <w:rPr>
          <w:rFonts w:ascii="Arial" w:hAnsi="Arial" w:cs="Arial"/>
          <w:szCs w:val="24"/>
        </w:rPr>
        <w:t>d</w:t>
      </w:r>
      <w:r w:rsidRPr="00C301F7">
        <w:rPr>
          <w:rFonts w:ascii="Arial" w:hAnsi="Arial" w:cs="Arial"/>
          <w:spacing w:val="26"/>
          <w:szCs w:val="24"/>
        </w:rPr>
        <w:t xml:space="preserve"> </w:t>
      </w:r>
      <w:r w:rsidRPr="00C301F7">
        <w:rPr>
          <w:rFonts w:ascii="Arial" w:hAnsi="Arial" w:cs="Arial"/>
          <w:szCs w:val="24"/>
        </w:rPr>
        <w:t>f</w:t>
      </w:r>
      <w:r w:rsidRPr="00C301F7">
        <w:rPr>
          <w:rFonts w:ascii="Arial" w:hAnsi="Arial" w:cs="Arial"/>
          <w:spacing w:val="1"/>
          <w:szCs w:val="24"/>
        </w:rPr>
        <w:t>o</w:t>
      </w:r>
      <w:r w:rsidRPr="00C301F7">
        <w:rPr>
          <w:rFonts w:ascii="Arial" w:hAnsi="Arial" w:cs="Arial"/>
          <w:szCs w:val="24"/>
        </w:rPr>
        <w:t>r</w:t>
      </w:r>
      <w:r w:rsidRPr="00C301F7">
        <w:rPr>
          <w:rFonts w:ascii="Arial" w:hAnsi="Arial" w:cs="Arial"/>
          <w:spacing w:val="25"/>
          <w:szCs w:val="24"/>
        </w:rPr>
        <w:t xml:space="preserve"> </w:t>
      </w:r>
      <w:r w:rsidRPr="00C301F7">
        <w:rPr>
          <w:rFonts w:ascii="Arial" w:hAnsi="Arial" w:cs="Arial"/>
          <w:szCs w:val="24"/>
        </w:rPr>
        <w:t>t</w:t>
      </w:r>
      <w:r w:rsidRPr="00C301F7">
        <w:rPr>
          <w:rFonts w:ascii="Arial" w:hAnsi="Arial" w:cs="Arial"/>
          <w:spacing w:val="-1"/>
          <w:szCs w:val="24"/>
        </w:rPr>
        <w:t>h</w:t>
      </w:r>
      <w:r w:rsidRPr="00C301F7">
        <w:rPr>
          <w:rFonts w:ascii="Arial" w:hAnsi="Arial" w:cs="Arial"/>
          <w:szCs w:val="24"/>
        </w:rPr>
        <w:t>e</w:t>
      </w:r>
      <w:r w:rsidRPr="00C301F7">
        <w:rPr>
          <w:rFonts w:ascii="Arial" w:hAnsi="Arial" w:cs="Arial"/>
          <w:spacing w:val="27"/>
          <w:szCs w:val="24"/>
        </w:rPr>
        <w:t xml:space="preserve"> </w:t>
      </w:r>
      <w:r w:rsidRPr="00C301F7">
        <w:rPr>
          <w:rFonts w:ascii="Arial" w:hAnsi="Arial" w:cs="Arial"/>
          <w:szCs w:val="24"/>
        </w:rPr>
        <w:t>l</w:t>
      </w:r>
      <w:r w:rsidRPr="00C301F7">
        <w:rPr>
          <w:rFonts w:ascii="Arial" w:hAnsi="Arial" w:cs="Arial"/>
          <w:spacing w:val="-4"/>
          <w:szCs w:val="24"/>
        </w:rPr>
        <w:t>i</w:t>
      </w:r>
      <w:r w:rsidRPr="00C301F7">
        <w:rPr>
          <w:rFonts w:ascii="Arial" w:hAnsi="Arial" w:cs="Arial"/>
          <w:spacing w:val="2"/>
          <w:szCs w:val="24"/>
        </w:rPr>
        <w:t>f</w:t>
      </w:r>
      <w:r w:rsidRPr="00C301F7">
        <w:rPr>
          <w:rFonts w:ascii="Arial" w:hAnsi="Arial" w:cs="Arial"/>
          <w:szCs w:val="24"/>
        </w:rPr>
        <w:t>e</w:t>
      </w:r>
      <w:r w:rsidRPr="00C301F7">
        <w:rPr>
          <w:rFonts w:ascii="Arial" w:hAnsi="Arial" w:cs="Arial"/>
          <w:spacing w:val="25"/>
          <w:szCs w:val="24"/>
        </w:rPr>
        <w:t xml:space="preserve"> </w:t>
      </w:r>
      <w:r w:rsidRPr="00C301F7">
        <w:rPr>
          <w:rFonts w:ascii="Arial" w:hAnsi="Arial" w:cs="Arial"/>
          <w:spacing w:val="-2"/>
          <w:szCs w:val="24"/>
        </w:rPr>
        <w:t>o</w:t>
      </w:r>
      <w:r w:rsidRPr="00C301F7">
        <w:rPr>
          <w:rFonts w:ascii="Arial" w:hAnsi="Arial" w:cs="Arial"/>
          <w:szCs w:val="24"/>
        </w:rPr>
        <w:t>f</w:t>
      </w:r>
      <w:r w:rsidRPr="00C301F7">
        <w:rPr>
          <w:rFonts w:ascii="Arial" w:hAnsi="Arial" w:cs="Arial"/>
          <w:spacing w:val="29"/>
          <w:szCs w:val="24"/>
        </w:rPr>
        <w:t xml:space="preserve"> </w:t>
      </w:r>
      <w:r w:rsidRPr="00C301F7">
        <w:rPr>
          <w:rFonts w:ascii="Arial" w:hAnsi="Arial" w:cs="Arial"/>
          <w:spacing w:val="-2"/>
          <w:szCs w:val="24"/>
        </w:rPr>
        <w:t>t</w:t>
      </w:r>
      <w:r w:rsidRPr="00C301F7">
        <w:rPr>
          <w:rFonts w:ascii="Arial" w:hAnsi="Arial" w:cs="Arial"/>
          <w:szCs w:val="24"/>
        </w:rPr>
        <w:t>he</w:t>
      </w:r>
      <w:r w:rsidRPr="00C301F7">
        <w:rPr>
          <w:rFonts w:ascii="Arial" w:hAnsi="Arial" w:cs="Arial"/>
          <w:spacing w:val="27"/>
          <w:szCs w:val="24"/>
        </w:rPr>
        <w:t xml:space="preserve"> </w:t>
      </w:r>
      <w:r w:rsidRPr="00C301F7">
        <w:rPr>
          <w:rFonts w:ascii="Arial" w:hAnsi="Arial" w:cs="Arial"/>
          <w:spacing w:val="-3"/>
          <w:szCs w:val="24"/>
        </w:rPr>
        <w:t>c</w:t>
      </w:r>
      <w:r w:rsidRPr="00C301F7">
        <w:rPr>
          <w:rFonts w:ascii="Arial" w:hAnsi="Arial" w:cs="Arial"/>
          <w:szCs w:val="24"/>
        </w:rPr>
        <w:t>ontra</w:t>
      </w:r>
      <w:r w:rsidRPr="00C301F7">
        <w:rPr>
          <w:rFonts w:ascii="Arial" w:hAnsi="Arial" w:cs="Arial"/>
          <w:spacing w:val="-2"/>
          <w:szCs w:val="24"/>
        </w:rPr>
        <w:t>c</w:t>
      </w:r>
      <w:r w:rsidRPr="00C301F7">
        <w:rPr>
          <w:rFonts w:ascii="Arial" w:hAnsi="Arial" w:cs="Arial"/>
          <w:szCs w:val="24"/>
        </w:rPr>
        <w:t>t</w:t>
      </w:r>
      <w:r w:rsidRPr="00C301F7">
        <w:rPr>
          <w:rFonts w:ascii="Arial" w:hAnsi="Arial" w:cs="Arial"/>
          <w:spacing w:val="27"/>
          <w:szCs w:val="24"/>
        </w:rPr>
        <w:t xml:space="preserve"> </w:t>
      </w:r>
      <w:r w:rsidRPr="00C301F7">
        <w:rPr>
          <w:rFonts w:ascii="Arial" w:hAnsi="Arial" w:cs="Arial"/>
          <w:spacing w:val="-2"/>
          <w:szCs w:val="24"/>
        </w:rPr>
        <w:t>a</w:t>
      </w:r>
      <w:r w:rsidRPr="00C301F7">
        <w:rPr>
          <w:rFonts w:ascii="Arial" w:hAnsi="Arial" w:cs="Arial"/>
          <w:szCs w:val="24"/>
        </w:rPr>
        <w:t>nd</w:t>
      </w:r>
      <w:r w:rsidRPr="00C301F7">
        <w:rPr>
          <w:rFonts w:ascii="Arial" w:hAnsi="Arial" w:cs="Arial"/>
          <w:spacing w:val="27"/>
          <w:szCs w:val="24"/>
        </w:rPr>
        <w:t xml:space="preserve"> </w:t>
      </w:r>
      <w:r w:rsidRPr="00C301F7">
        <w:rPr>
          <w:rFonts w:ascii="Arial" w:hAnsi="Arial" w:cs="Arial"/>
          <w:spacing w:val="-2"/>
          <w:szCs w:val="24"/>
        </w:rPr>
        <w:t>th</w:t>
      </w:r>
      <w:r w:rsidRPr="00C301F7">
        <w:rPr>
          <w:rFonts w:ascii="Arial" w:hAnsi="Arial" w:cs="Arial"/>
          <w:szCs w:val="24"/>
        </w:rPr>
        <w:t>e</w:t>
      </w:r>
      <w:r w:rsidRPr="00C301F7">
        <w:rPr>
          <w:rFonts w:ascii="Arial" w:hAnsi="Arial" w:cs="Arial"/>
          <w:spacing w:val="27"/>
          <w:szCs w:val="24"/>
        </w:rPr>
        <w:t xml:space="preserve"> </w:t>
      </w:r>
      <w:r w:rsidRPr="00C301F7">
        <w:rPr>
          <w:rFonts w:ascii="Arial" w:hAnsi="Arial" w:cs="Arial"/>
          <w:spacing w:val="-3"/>
          <w:szCs w:val="24"/>
        </w:rPr>
        <w:t>v</w:t>
      </w:r>
      <w:r w:rsidRPr="00C301F7">
        <w:rPr>
          <w:rFonts w:ascii="Arial" w:hAnsi="Arial" w:cs="Arial"/>
          <w:szCs w:val="24"/>
        </w:rPr>
        <w:t>endor</w:t>
      </w:r>
      <w:r w:rsidRPr="00C301F7">
        <w:rPr>
          <w:rFonts w:ascii="Arial" w:hAnsi="Arial" w:cs="Arial"/>
          <w:spacing w:val="25"/>
          <w:szCs w:val="24"/>
        </w:rPr>
        <w:t xml:space="preserve"> </w:t>
      </w:r>
      <w:r w:rsidR="00177AF2">
        <w:rPr>
          <w:rFonts w:ascii="Arial" w:hAnsi="Arial" w:cs="Arial"/>
          <w:szCs w:val="24"/>
        </w:rPr>
        <w:t>must</w:t>
      </w:r>
      <w:r w:rsidRPr="00C301F7">
        <w:rPr>
          <w:rFonts w:ascii="Arial" w:hAnsi="Arial" w:cs="Arial"/>
          <w:spacing w:val="24"/>
          <w:szCs w:val="24"/>
        </w:rPr>
        <w:t xml:space="preserve"> </w:t>
      </w:r>
      <w:r w:rsidRPr="00C301F7">
        <w:rPr>
          <w:rFonts w:ascii="Arial" w:hAnsi="Arial" w:cs="Arial"/>
          <w:szCs w:val="24"/>
        </w:rPr>
        <w:t>be</w:t>
      </w:r>
      <w:r w:rsidRPr="00C301F7">
        <w:rPr>
          <w:rFonts w:ascii="Arial" w:hAnsi="Arial" w:cs="Arial"/>
          <w:spacing w:val="25"/>
          <w:szCs w:val="24"/>
        </w:rPr>
        <w:t xml:space="preserve"> </w:t>
      </w:r>
      <w:r w:rsidRPr="00C301F7">
        <w:rPr>
          <w:rFonts w:ascii="Arial" w:hAnsi="Arial" w:cs="Arial"/>
          <w:szCs w:val="24"/>
        </w:rPr>
        <w:t>p</w:t>
      </w:r>
      <w:r w:rsidRPr="00C301F7">
        <w:rPr>
          <w:rFonts w:ascii="Arial" w:hAnsi="Arial" w:cs="Arial"/>
          <w:spacing w:val="-4"/>
          <w:szCs w:val="24"/>
        </w:rPr>
        <w:t>r</w:t>
      </w:r>
      <w:r w:rsidRPr="00C301F7">
        <w:rPr>
          <w:rFonts w:ascii="Arial" w:hAnsi="Arial" w:cs="Arial"/>
          <w:szCs w:val="24"/>
        </w:rPr>
        <w:t>epar</w:t>
      </w:r>
      <w:r w:rsidRPr="00C301F7">
        <w:rPr>
          <w:rFonts w:ascii="Arial" w:hAnsi="Arial" w:cs="Arial"/>
          <w:spacing w:val="-3"/>
          <w:szCs w:val="24"/>
        </w:rPr>
        <w:t>e</w:t>
      </w:r>
      <w:r w:rsidRPr="00C301F7">
        <w:rPr>
          <w:rFonts w:ascii="Arial" w:hAnsi="Arial" w:cs="Arial"/>
          <w:szCs w:val="24"/>
        </w:rPr>
        <w:t>d</w:t>
      </w:r>
      <w:r w:rsidRPr="00C301F7">
        <w:rPr>
          <w:rFonts w:ascii="Arial" w:hAnsi="Arial" w:cs="Arial"/>
          <w:spacing w:val="27"/>
          <w:szCs w:val="24"/>
        </w:rPr>
        <w:t xml:space="preserve"> </w:t>
      </w:r>
      <w:r w:rsidRPr="00C301F7">
        <w:rPr>
          <w:rFonts w:ascii="Arial" w:hAnsi="Arial" w:cs="Arial"/>
          <w:szCs w:val="24"/>
        </w:rPr>
        <w:t>to</w:t>
      </w:r>
      <w:r w:rsidRPr="00C301F7">
        <w:rPr>
          <w:rFonts w:ascii="Arial" w:hAnsi="Arial" w:cs="Arial"/>
          <w:spacing w:val="25"/>
          <w:szCs w:val="24"/>
        </w:rPr>
        <w:t xml:space="preserve"> </w:t>
      </w:r>
      <w:r w:rsidRPr="00C301F7">
        <w:rPr>
          <w:rFonts w:ascii="Arial" w:hAnsi="Arial" w:cs="Arial"/>
          <w:szCs w:val="24"/>
        </w:rPr>
        <w:t>tra</w:t>
      </w:r>
      <w:r w:rsidRPr="00C301F7">
        <w:rPr>
          <w:rFonts w:ascii="Arial" w:hAnsi="Arial" w:cs="Arial"/>
          <w:spacing w:val="1"/>
          <w:szCs w:val="24"/>
        </w:rPr>
        <w:t>n</w:t>
      </w:r>
      <w:r w:rsidRPr="00C301F7">
        <w:rPr>
          <w:rFonts w:ascii="Arial" w:hAnsi="Arial" w:cs="Arial"/>
          <w:spacing w:val="-3"/>
          <w:szCs w:val="24"/>
        </w:rPr>
        <w:t>s</w:t>
      </w:r>
      <w:r w:rsidRPr="00C301F7">
        <w:rPr>
          <w:rFonts w:ascii="Arial" w:hAnsi="Arial" w:cs="Arial"/>
          <w:szCs w:val="24"/>
        </w:rPr>
        <w:t>f</w:t>
      </w:r>
      <w:r w:rsidRPr="00C301F7">
        <w:rPr>
          <w:rFonts w:ascii="Arial" w:hAnsi="Arial" w:cs="Arial"/>
          <w:spacing w:val="1"/>
          <w:szCs w:val="24"/>
        </w:rPr>
        <w:t>e</w:t>
      </w:r>
      <w:r w:rsidRPr="00C301F7">
        <w:rPr>
          <w:rFonts w:ascii="Arial" w:hAnsi="Arial" w:cs="Arial"/>
          <w:szCs w:val="24"/>
        </w:rPr>
        <w:t>r</w:t>
      </w:r>
      <w:r w:rsidRPr="00C301F7">
        <w:rPr>
          <w:rFonts w:ascii="Arial" w:hAnsi="Arial" w:cs="Arial"/>
          <w:spacing w:val="23"/>
          <w:szCs w:val="24"/>
        </w:rPr>
        <w:t xml:space="preserve"> </w:t>
      </w:r>
      <w:r w:rsidRPr="00C301F7">
        <w:rPr>
          <w:rFonts w:ascii="Arial" w:hAnsi="Arial" w:cs="Arial"/>
          <w:spacing w:val="2"/>
          <w:szCs w:val="24"/>
        </w:rPr>
        <w:t>f</w:t>
      </w:r>
      <w:r w:rsidRPr="00C301F7">
        <w:rPr>
          <w:rFonts w:ascii="Arial" w:hAnsi="Arial" w:cs="Arial"/>
          <w:szCs w:val="24"/>
        </w:rPr>
        <w:t>i</w:t>
      </w:r>
      <w:r w:rsidRPr="00C301F7">
        <w:rPr>
          <w:rFonts w:ascii="Arial" w:hAnsi="Arial" w:cs="Arial"/>
          <w:spacing w:val="-1"/>
          <w:szCs w:val="24"/>
        </w:rPr>
        <w:t>l</w:t>
      </w:r>
      <w:r w:rsidRPr="00C301F7">
        <w:rPr>
          <w:rFonts w:ascii="Arial" w:hAnsi="Arial" w:cs="Arial"/>
          <w:spacing w:val="-2"/>
          <w:szCs w:val="24"/>
        </w:rPr>
        <w:t>e</w:t>
      </w:r>
      <w:r w:rsidRPr="00C301F7">
        <w:rPr>
          <w:rFonts w:ascii="Arial" w:hAnsi="Arial" w:cs="Arial"/>
          <w:szCs w:val="24"/>
        </w:rPr>
        <w:t>s</w:t>
      </w:r>
      <w:r w:rsidRPr="00C301F7">
        <w:rPr>
          <w:rFonts w:ascii="Arial" w:hAnsi="Arial" w:cs="Arial"/>
          <w:spacing w:val="26"/>
          <w:szCs w:val="24"/>
        </w:rPr>
        <w:t xml:space="preserve"> to NYSED </w:t>
      </w:r>
      <w:r w:rsidRPr="00C301F7">
        <w:rPr>
          <w:rFonts w:ascii="Arial" w:hAnsi="Arial" w:cs="Arial"/>
          <w:szCs w:val="24"/>
        </w:rPr>
        <w:t>at</w:t>
      </w:r>
      <w:r w:rsidRPr="00C301F7">
        <w:rPr>
          <w:rFonts w:ascii="Arial" w:hAnsi="Arial" w:cs="Arial"/>
          <w:spacing w:val="27"/>
          <w:szCs w:val="24"/>
        </w:rPr>
        <w:t xml:space="preserve"> </w:t>
      </w:r>
      <w:r w:rsidRPr="00C301F7">
        <w:rPr>
          <w:rFonts w:ascii="Arial" w:hAnsi="Arial" w:cs="Arial"/>
          <w:spacing w:val="-2"/>
          <w:szCs w:val="24"/>
        </w:rPr>
        <w:t>t</w:t>
      </w:r>
      <w:r w:rsidRPr="00C301F7">
        <w:rPr>
          <w:rFonts w:ascii="Arial" w:hAnsi="Arial" w:cs="Arial"/>
          <w:szCs w:val="24"/>
        </w:rPr>
        <w:t>he end</w:t>
      </w:r>
      <w:r w:rsidRPr="00C301F7">
        <w:rPr>
          <w:rFonts w:ascii="Arial" w:hAnsi="Arial" w:cs="Arial"/>
          <w:spacing w:val="-2"/>
          <w:szCs w:val="24"/>
        </w:rPr>
        <w:t xml:space="preserve"> o</w:t>
      </w:r>
      <w:r w:rsidRPr="00C301F7">
        <w:rPr>
          <w:rFonts w:ascii="Arial" w:hAnsi="Arial" w:cs="Arial"/>
          <w:szCs w:val="24"/>
        </w:rPr>
        <w:t>f</w:t>
      </w:r>
      <w:r w:rsidRPr="00C301F7">
        <w:rPr>
          <w:rFonts w:ascii="Arial" w:hAnsi="Arial" w:cs="Arial"/>
          <w:spacing w:val="2"/>
          <w:szCs w:val="24"/>
        </w:rPr>
        <w:t xml:space="preserve"> </w:t>
      </w:r>
      <w:r w:rsidRPr="00C301F7">
        <w:rPr>
          <w:rFonts w:ascii="Arial" w:hAnsi="Arial" w:cs="Arial"/>
          <w:spacing w:val="-2"/>
          <w:szCs w:val="24"/>
        </w:rPr>
        <w:t>t</w:t>
      </w:r>
      <w:r w:rsidRPr="00C301F7">
        <w:rPr>
          <w:rFonts w:ascii="Arial" w:hAnsi="Arial" w:cs="Arial"/>
          <w:szCs w:val="24"/>
        </w:rPr>
        <w:t xml:space="preserve">he </w:t>
      </w:r>
      <w:r w:rsidRPr="00C301F7">
        <w:rPr>
          <w:rFonts w:ascii="Arial" w:hAnsi="Arial" w:cs="Arial"/>
          <w:spacing w:val="-2"/>
          <w:szCs w:val="24"/>
        </w:rPr>
        <w:t>c</w:t>
      </w:r>
      <w:r w:rsidRPr="00C301F7">
        <w:rPr>
          <w:rFonts w:ascii="Arial" w:hAnsi="Arial" w:cs="Arial"/>
          <w:szCs w:val="24"/>
        </w:rPr>
        <w:t>ontra</w:t>
      </w:r>
      <w:r w:rsidRPr="00C301F7">
        <w:rPr>
          <w:rFonts w:ascii="Arial" w:hAnsi="Arial" w:cs="Arial"/>
          <w:spacing w:val="-2"/>
          <w:szCs w:val="24"/>
        </w:rPr>
        <w:t>c</w:t>
      </w:r>
      <w:r w:rsidRPr="00C301F7">
        <w:rPr>
          <w:rFonts w:ascii="Arial" w:hAnsi="Arial" w:cs="Arial"/>
          <w:szCs w:val="24"/>
        </w:rPr>
        <w:t xml:space="preserve">t </w:t>
      </w:r>
      <w:r w:rsidRPr="00C301F7">
        <w:rPr>
          <w:rFonts w:ascii="Arial" w:hAnsi="Arial" w:cs="Arial"/>
          <w:spacing w:val="-2"/>
          <w:szCs w:val="24"/>
        </w:rPr>
        <w:t>p</w:t>
      </w:r>
      <w:r w:rsidRPr="00C301F7">
        <w:rPr>
          <w:rFonts w:ascii="Arial" w:hAnsi="Arial" w:cs="Arial"/>
          <w:szCs w:val="24"/>
        </w:rPr>
        <w:t>er</w:t>
      </w:r>
      <w:r w:rsidRPr="00C301F7">
        <w:rPr>
          <w:rFonts w:ascii="Arial" w:hAnsi="Arial" w:cs="Arial"/>
          <w:spacing w:val="-2"/>
          <w:szCs w:val="24"/>
        </w:rPr>
        <w:t>i</w:t>
      </w:r>
      <w:r w:rsidRPr="00C301F7">
        <w:rPr>
          <w:rFonts w:ascii="Arial" w:hAnsi="Arial" w:cs="Arial"/>
          <w:szCs w:val="24"/>
        </w:rPr>
        <w:t>od. (See also, Appendix A, §10. Records)</w:t>
      </w:r>
    </w:p>
    <w:p w14:paraId="1F10DD14" w14:textId="77777777" w:rsidR="00C301F7" w:rsidRPr="00C301F7" w:rsidRDefault="00C301F7" w:rsidP="00C301F7">
      <w:pPr>
        <w:kinsoku w:val="0"/>
        <w:overflowPunct w:val="0"/>
        <w:autoSpaceDE w:val="0"/>
        <w:autoSpaceDN w:val="0"/>
        <w:adjustRightInd w:val="0"/>
        <w:spacing w:line="266" w:lineRule="exact"/>
        <w:ind w:left="720" w:right="107"/>
        <w:rPr>
          <w:rFonts w:ascii="Arial" w:hAnsi="Arial" w:cs="Arial"/>
        </w:rPr>
      </w:pPr>
    </w:p>
    <w:p w14:paraId="64FE0CF9" w14:textId="77777777" w:rsidR="00C301F7" w:rsidRDefault="00C301F7" w:rsidP="003617F0">
      <w:pPr>
        <w:numPr>
          <w:ilvl w:val="0"/>
          <w:numId w:val="20"/>
        </w:numPr>
        <w:tabs>
          <w:tab w:val="left" w:pos="900"/>
        </w:tabs>
        <w:spacing w:after="240"/>
        <w:rPr>
          <w:rFonts w:ascii="Arial" w:hAnsi="Arial"/>
        </w:rPr>
      </w:pPr>
      <w:r w:rsidRPr="00C301F7">
        <w:rPr>
          <w:rFonts w:ascii="Arial" w:hAnsi="Arial"/>
        </w:rPr>
        <w:t>Make all corrections to braille transcriptions after NYSED review.</w:t>
      </w:r>
      <w:r w:rsidR="004B524F">
        <w:rPr>
          <w:rFonts w:ascii="Arial" w:hAnsi="Arial"/>
        </w:rPr>
        <w:t xml:space="preserve"> </w:t>
      </w:r>
      <w:r w:rsidR="004B524F">
        <w:rPr>
          <w:rFonts w:ascii="Arial" w:hAnsi="Arial" w:cs="Arial"/>
        </w:rPr>
        <w:t>No additional payment will be made for pages that must be re-transcribed due to errors made by the vendor.</w:t>
      </w:r>
    </w:p>
    <w:p w14:paraId="01449BF4" w14:textId="77777777" w:rsidR="00C301F7" w:rsidRPr="00C301F7" w:rsidRDefault="00C301F7" w:rsidP="00DB3BD6">
      <w:pPr>
        <w:pStyle w:val="Heading1"/>
        <w:rPr>
          <w:b w:val="0"/>
        </w:rPr>
      </w:pPr>
      <w:r w:rsidRPr="00C301F7">
        <w:t>1.</w:t>
      </w:r>
      <w:r w:rsidR="00151D72">
        <w:t>8</w:t>
      </w:r>
      <w:r w:rsidRPr="00C301F7">
        <w:t xml:space="preserve"> Time Line for Required Services</w:t>
      </w:r>
      <w:r w:rsidRPr="00B00490">
        <w:rPr>
          <w:b w:val="0"/>
        </w:rPr>
        <w:fldChar w:fldCharType="begin"/>
      </w:r>
      <w:r w:rsidRPr="00B00490">
        <w:rPr>
          <w:b w:val="0"/>
        </w:rPr>
        <w:instrText xml:space="preserve"> TC "</w:instrText>
      </w:r>
      <w:bookmarkStart w:id="15" w:name="_Toc462326561"/>
      <w:bookmarkStart w:id="16" w:name="_Toc477364057"/>
      <w:r w:rsidRPr="00B00490">
        <w:rPr>
          <w:b w:val="0"/>
        </w:rPr>
        <w:instrText>1.</w:instrText>
      </w:r>
      <w:r w:rsidR="00177AF2" w:rsidRPr="00B00490">
        <w:rPr>
          <w:b w:val="0"/>
        </w:rPr>
        <w:instrText>8</w:instrText>
      </w:r>
      <w:r w:rsidRPr="00B00490">
        <w:rPr>
          <w:b w:val="0"/>
        </w:rPr>
        <w:instrText xml:space="preserve"> Time Line for Required Services</w:instrText>
      </w:r>
      <w:bookmarkEnd w:id="15"/>
      <w:bookmarkEnd w:id="16"/>
      <w:r w:rsidRPr="00B00490">
        <w:rPr>
          <w:b w:val="0"/>
        </w:rPr>
        <w:instrText xml:space="preserve">" \f C \l "1" </w:instrText>
      </w:r>
      <w:r w:rsidRPr="00B00490">
        <w:rPr>
          <w:b w:val="0"/>
        </w:rPr>
        <w:fldChar w:fldCharType="end"/>
      </w:r>
    </w:p>
    <w:p w14:paraId="401F9DE8" w14:textId="77777777" w:rsidR="00C301F7" w:rsidRPr="00C301F7" w:rsidRDefault="00C301F7" w:rsidP="00C301F7">
      <w:pPr>
        <w:rPr>
          <w:rFonts w:ascii="Arial" w:hAnsi="Arial"/>
        </w:rPr>
      </w:pPr>
    </w:p>
    <w:p w14:paraId="17F9A4F4" w14:textId="77777777" w:rsidR="00C301F7" w:rsidRPr="00C301F7" w:rsidRDefault="00C301F7" w:rsidP="00C301F7">
      <w:pPr>
        <w:rPr>
          <w:rFonts w:ascii="Arial" w:hAnsi="Arial" w:cs="Arial"/>
          <w:b/>
          <w:szCs w:val="24"/>
        </w:rPr>
      </w:pPr>
      <w:r w:rsidRPr="00C301F7">
        <w:rPr>
          <w:rFonts w:ascii="Arial" w:hAnsi="Arial" w:cs="Arial"/>
          <w:szCs w:val="24"/>
        </w:rPr>
        <w:t xml:space="preserve">Work </w:t>
      </w:r>
      <w:r w:rsidR="00846461">
        <w:rPr>
          <w:rFonts w:ascii="Arial" w:hAnsi="Arial" w:cs="Arial"/>
          <w:szCs w:val="24"/>
        </w:rPr>
        <w:t xml:space="preserve">by the contractor </w:t>
      </w:r>
      <w:r w:rsidRPr="00C301F7">
        <w:rPr>
          <w:rFonts w:ascii="Arial" w:hAnsi="Arial" w:cs="Arial"/>
          <w:szCs w:val="24"/>
        </w:rPr>
        <w:t xml:space="preserve">on a given exam </w:t>
      </w:r>
      <w:r w:rsidR="00FD5048">
        <w:rPr>
          <w:rFonts w:ascii="Arial" w:hAnsi="Arial" w:cs="Arial"/>
          <w:szCs w:val="24"/>
        </w:rPr>
        <w:t xml:space="preserve">must </w:t>
      </w:r>
      <w:r w:rsidRPr="00C301F7">
        <w:rPr>
          <w:rFonts w:ascii="Arial" w:hAnsi="Arial" w:cs="Arial"/>
          <w:szCs w:val="24"/>
        </w:rPr>
        <w:t xml:space="preserve">begin approximately two </w:t>
      </w:r>
      <w:r w:rsidR="006B2B64" w:rsidRPr="005017BF">
        <w:rPr>
          <w:rFonts w:ascii="Arial" w:hAnsi="Arial" w:cs="Arial"/>
          <w:szCs w:val="24"/>
        </w:rPr>
        <w:t>to three</w:t>
      </w:r>
      <w:r w:rsidR="006B2B64">
        <w:rPr>
          <w:rFonts w:ascii="Arial" w:hAnsi="Arial" w:cs="Arial"/>
          <w:szCs w:val="24"/>
        </w:rPr>
        <w:t xml:space="preserve"> </w:t>
      </w:r>
      <w:r w:rsidRPr="00C301F7">
        <w:rPr>
          <w:rFonts w:ascii="Arial" w:hAnsi="Arial" w:cs="Arial"/>
          <w:szCs w:val="24"/>
        </w:rPr>
        <w:t xml:space="preserve">months prior to the exam’s administration period. </w:t>
      </w:r>
      <w:r w:rsidR="006B2B64">
        <w:rPr>
          <w:rFonts w:ascii="Arial" w:hAnsi="Arial" w:cs="Arial"/>
          <w:szCs w:val="24"/>
        </w:rPr>
        <w:t>(See the chart “Braille Transcriptions Completed for the 2015</w:t>
      </w:r>
      <w:r w:rsidR="006B2B64">
        <w:rPr>
          <w:rFonts w:ascii="Arial" w:hAnsi="Arial" w:cs="Arial"/>
          <w:szCs w:val="24"/>
        </w:rPr>
        <w:noBreakHyphen/>
        <w:t xml:space="preserve">16 School Year” in §1.6.) </w:t>
      </w:r>
      <w:r w:rsidRPr="00C301F7">
        <w:rPr>
          <w:rFonts w:ascii="Arial" w:hAnsi="Arial" w:cs="Arial"/>
          <w:szCs w:val="24"/>
        </w:rPr>
        <w:t xml:space="preserve">NYSED will make all exam forms available to the </w:t>
      </w:r>
      <w:r w:rsidR="00FD5048">
        <w:rPr>
          <w:rFonts w:ascii="Arial" w:hAnsi="Arial" w:cs="Arial"/>
          <w:szCs w:val="24"/>
        </w:rPr>
        <w:t>contractor</w:t>
      </w:r>
      <w:r w:rsidRPr="00C301F7">
        <w:rPr>
          <w:rFonts w:ascii="Arial" w:hAnsi="Arial" w:cs="Arial"/>
          <w:szCs w:val="24"/>
        </w:rPr>
        <w:t xml:space="preserve"> as </w:t>
      </w:r>
      <w:r w:rsidR="006B2B64">
        <w:rPr>
          <w:rFonts w:ascii="Arial" w:hAnsi="Arial" w:cs="Arial"/>
          <w:szCs w:val="24"/>
        </w:rPr>
        <w:t xml:space="preserve">soon as </w:t>
      </w:r>
      <w:r w:rsidRPr="00C301F7">
        <w:rPr>
          <w:rFonts w:ascii="Arial" w:hAnsi="Arial" w:cs="Arial"/>
          <w:szCs w:val="24"/>
        </w:rPr>
        <w:t xml:space="preserve">they are </w:t>
      </w:r>
      <w:r w:rsidR="006B2B64">
        <w:rPr>
          <w:rFonts w:ascii="Arial" w:hAnsi="Arial" w:cs="Arial"/>
          <w:szCs w:val="24"/>
        </w:rPr>
        <w:t xml:space="preserve">fully </w:t>
      </w:r>
      <w:r w:rsidRPr="00C301F7">
        <w:rPr>
          <w:rFonts w:ascii="Arial" w:hAnsi="Arial" w:cs="Arial"/>
          <w:szCs w:val="24"/>
        </w:rPr>
        <w:t xml:space="preserve">developed. The </w:t>
      </w:r>
      <w:r w:rsidR="00FD5048">
        <w:rPr>
          <w:rFonts w:ascii="Arial" w:hAnsi="Arial" w:cs="Arial"/>
          <w:szCs w:val="24"/>
        </w:rPr>
        <w:t>contractor</w:t>
      </w:r>
      <w:r w:rsidRPr="00C301F7">
        <w:rPr>
          <w:rFonts w:ascii="Arial" w:hAnsi="Arial" w:cs="Arial"/>
          <w:szCs w:val="24"/>
        </w:rPr>
        <w:t xml:space="preserve"> must complete and deliver to NYSED the initial transcription of the regular English print of an exam within two (2) weeks from </w:t>
      </w:r>
      <w:r w:rsidR="00CB1C56">
        <w:rPr>
          <w:rFonts w:ascii="Arial" w:hAnsi="Arial" w:cs="Arial"/>
          <w:szCs w:val="24"/>
        </w:rPr>
        <w:t xml:space="preserve">its </w:t>
      </w:r>
      <w:r w:rsidRPr="00C301F7">
        <w:rPr>
          <w:rFonts w:ascii="Arial" w:hAnsi="Arial" w:cs="Arial"/>
          <w:szCs w:val="24"/>
        </w:rPr>
        <w:t>receipt of the exam</w:t>
      </w:r>
      <w:r w:rsidR="00CB1C56">
        <w:rPr>
          <w:rFonts w:ascii="Arial" w:hAnsi="Arial" w:cs="Arial"/>
          <w:szCs w:val="24"/>
        </w:rPr>
        <w:t xml:space="preserve"> from NYSED</w:t>
      </w:r>
      <w:r w:rsidRPr="00C301F7">
        <w:rPr>
          <w:rFonts w:ascii="Arial" w:hAnsi="Arial" w:cs="Arial"/>
          <w:szCs w:val="24"/>
        </w:rPr>
        <w:t xml:space="preserve">. NYSED will review the initial transcription and send any required changes back to </w:t>
      </w:r>
      <w:r w:rsidR="00177AF2" w:rsidRPr="00C301F7">
        <w:rPr>
          <w:rFonts w:ascii="Arial" w:hAnsi="Arial" w:cs="Arial"/>
          <w:szCs w:val="24"/>
        </w:rPr>
        <w:t>the</w:t>
      </w:r>
      <w:r w:rsidR="00177AF2">
        <w:rPr>
          <w:rFonts w:ascii="Arial" w:hAnsi="Arial" w:cs="Arial"/>
          <w:szCs w:val="24"/>
        </w:rPr>
        <w:t xml:space="preserve"> contractor</w:t>
      </w:r>
      <w:r w:rsidR="00CB1C56">
        <w:rPr>
          <w:rFonts w:ascii="Arial" w:hAnsi="Arial" w:cs="Arial"/>
          <w:szCs w:val="24"/>
        </w:rPr>
        <w:t>, generally within one week</w:t>
      </w:r>
      <w:r w:rsidRPr="00C301F7">
        <w:rPr>
          <w:rFonts w:ascii="Arial" w:hAnsi="Arial" w:cs="Arial"/>
          <w:szCs w:val="24"/>
        </w:rPr>
        <w:t xml:space="preserve">. The </w:t>
      </w:r>
      <w:r w:rsidR="00177AF2">
        <w:rPr>
          <w:rFonts w:ascii="Arial" w:hAnsi="Arial" w:cs="Arial"/>
          <w:szCs w:val="24"/>
        </w:rPr>
        <w:t>contractor</w:t>
      </w:r>
      <w:r w:rsidR="00177AF2" w:rsidRPr="00C301F7">
        <w:rPr>
          <w:rFonts w:ascii="Arial" w:hAnsi="Arial" w:cs="Arial"/>
          <w:szCs w:val="24"/>
        </w:rPr>
        <w:t xml:space="preserve"> will</w:t>
      </w:r>
      <w:r w:rsidRPr="00C301F7">
        <w:rPr>
          <w:rFonts w:ascii="Arial" w:hAnsi="Arial" w:cs="Arial"/>
          <w:szCs w:val="24"/>
        </w:rPr>
        <w:t xml:space="preserve"> then have two (2) additional weeks to do all of the following: complete the final edition, submit to NYSED for approval, reproduce the requested number of braille copies</w:t>
      </w:r>
      <w:r w:rsidR="005D02A4">
        <w:rPr>
          <w:rFonts w:ascii="Arial" w:hAnsi="Arial" w:cs="Arial"/>
          <w:szCs w:val="24"/>
        </w:rPr>
        <w:t>,</w:t>
      </w:r>
      <w:r w:rsidRPr="00C301F7">
        <w:rPr>
          <w:rFonts w:ascii="Arial" w:hAnsi="Arial" w:cs="Arial"/>
          <w:szCs w:val="24"/>
        </w:rPr>
        <w:t xml:space="preserve"> and ship to NYSED Next Day Air. For other </w:t>
      </w:r>
      <w:r w:rsidR="001206E0">
        <w:rPr>
          <w:rFonts w:ascii="Arial" w:hAnsi="Arial" w:cs="Arial"/>
          <w:szCs w:val="24"/>
        </w:rPr>
        <w:t xml:space="preserve">on demand / </w:t>
      </w:r>
      <w:r w:rsidRPr="00C301F7">
        <w:rPr>
          <w:rFonts w:ascii="Arial" w:hAnsi="Arial" w:cs="Arial"/>
          <w:szCs w:val="24"/>
        </w:rPr>
        <w:t>related exam materials</w:t>
      </w:r>
      <w:r w:rsidR="005D02A4">
        <w:rPr>
          <w:rFonts w:ascii="Arial" w:hAnsi="Arial" w:cs="Arial"/>
          <w:szCs w:val="24"/>
        </w:rPr>
        <w:t>,</w:t>
      </w:r>
      <w:r w:rsidRPr="00C301F7">
        <w:rPr>
          <w:rFonts w:ascii="Arial" w:hAnsi="Arial" w:cs="Arial"/>
          <w:szCs w:val="24"/>
        </w:rPr>
        <w:t xml:space="preserve"> the </w:t>
      </w:r>
      <w:r w:rsidR="00177AF2">
        <w:rPr>
          <w:rFonts w:ascii="Arial" w:hAnsi="Arial" w:cs="Arial"/>
          <w:szCs w:val="24"/>
        </w:rPr>
        <w:t>contractor</w:t>
      </w:r>
      <w:r w:rsidR="00177AF2" w:rsidRPr="00C301F7">
        <w:rPr>
          <w:rFonts w:ascii="Arial" w:hAnsi="Arial" w:cs="Arial"/>
          <w:szCs w:val="24"/>
        </w:rPr>
        <w:t xml:space="preserve"> will</w:t>
      </w:r>
      <w:r w:rsidRPr="00C301F7">
        <w:rPr>
          <w:rFonts w:ascii="Arial" w:hAnsi="Arial" w:cs="Arial"/>
          <w:szCs w:val="24"/>
        </w:rPr>
        <w:t xml:space="preserve"> work with NYSED to develop a reasonable timeline for completion of work.</w:t>
      </w:r>
    </w:p>
    <w:p w14:paraId="5F39D125" w14:textId="77777777" w:rsidR="00C301F7" w:rsidRPr="00C301F7" w:rsidRDefault="00C301F7" w:rsidP="00C301F7">
      <w:pPr>
        <w:rPr>
          <w:rFonts w:ascii="Arial" w:hAnsi="Arial" w:cs="Arial"/>
          <w:szCs w:val="24"/>
        </w:rPr>
      </w:pPr>
    </w:p>
    <w:p w14:paraId="48197499" w14:textId="77777777" w:rsidR="00C301F7" w:rsidRPr="00C301F7" w:rsidRDefault="00C301F7" w:rsidP="00C301F7">
      <w:pPr>
        <w:rPr>
          <w:rFonts w:ascii="Arial" w:hAnsi="Arial" w:cs="Arial"/>
          <w:szCs w:val="24"/>
        </w:rPr>
      </w:pPr>
      <w:r w:rsidRPr="00C301F7">
        <w:rPr>
          <w:rFonts w:ascii="Arial" w:hAnsi="Arial" w:cs="Arial"/>
          <w:szCs w:val="24"/>
        </w:rPr>
        <w:t>The first exams to be transcribed under this contract will be the January 2018 Regents Exams and the work for these exams will commence in October 2017.</w:t>
      </w:r>
    </w:p>
    <w:p w14:paraId="139AEA9A" w14:textId="77777777" w:rsidR="006B2A27" w:rsidRPr="006B2A27" w:rsidRDefault="006B2A27" w:rsidP="006B2A27">
      <w:pPr>
        <w:rPr>
          <w:rFonts w:ascii="Arial" w:hAnsi="Arial"/>
          <w:b/>
        </w:rPr>
      </w:pPr>
    </w:p>
    <w:p w14:paraId="3926C154" w14:textId="77777777" w:rsidR="00C301F7" w:rsidRDefault="00C301F7" w:rsidP="008867BB">
      <w:pPr>
        <w:keepNext/>
        <w:outlineLvl w:val="1"/>
        <w:rPr>
          <w:rFonts w:ascii="Arial" w:hAnsi="Arial"/>
        </w:rPr>
      </w:pPr>
      <w:r w:rsidRPr="00C301F7">
        <w:rPr>
          <w:rFonts w:ascii="Arial" w:hAnsi="Arial"/>
          <w:b/>
        </w:rPr>
        <w:t>1.</w:t>
      </w:r>
      <w:r w:rsidR="00151D72">
        <w:rPr>
          <w:rFonts w:ascii="Arial" w:hAnsi="Arial"/>
          <w:b/>
        </w:rPr>
        <w:t>9</w:t>
      </w:r>
      <w:r w:rsidRPr="00C301F7">
        <w:rPr>
          <w:rFonts w:ascii="Arial" w:hAnsi="Arial"/>
          <w:b/>
        </w:rPr>
        <w:t xml:space="preserve"> Staffing Plan</w:t>
      </w:r>
      <w:r w:rsidRPr="00C301F7">
        <w:rPr>
          <w:rFonts w:ascii="Arial" w:hAnsi="Arial"/>
        </w:rPr>
        <w:fldChar w:fldCharType="begin"/>
      </w:r>
      <w:r w:rsidRPr="00C301F7">
        <w:rPr>
          <w:rFonts w:ascii="Arial" w:hAnsi="Arial"/>
        </w:rPr>
        <w:instrText xml:space="preserve"> TC "</w:instrText>
      </w:r>
      <w:bookmarkStart w:id="17" w:name="_Toc462326562"/>
      <w:bookmarkStart w:id="18" w:name="_Toc477364058"/>
      <w:r w:rsidRPr="00C301F7">
        <w:rPr>
          <w:rFonts w:ascii="Arial" w:hAnsi="Arial"/>
        </w:rPr>
        <w:instrText>1.</w:instrText>
      </w:r>
      <w:r w:rsidR="008867BB">
        <w:rPr>
          <w:rFonts w:ascii="Arial" w:hAnsi="Arial"/>
        </w:rPr>
        <w:instrText>9</w:instrText>
      </w:r>
      <w:r w:rsidRPr="00C301F7">
        <w:rPr>
          <w:rFonts w:ascii="Arial" w:hAnsi="Arial"/>
        </w:rPr>
        <w:instrText xml:space="preserve"> Staffing Plan</w:instrText>
      </w:r>
      <w:bookmarkEnd w:id="17"/>
      <w:bookmarkEnd w:id="18"/>
      <w:r w:rsidRPr="00C301F7">
        <w:rPr>
          <w:rFonts w:ascii="Arial" w:hAnsi="Arial"/>
        </w:rPr>
        <w:instrText xml:space="preserve">" \f C \l "1" </w:instrText>
      </w:r>
      <w:r w:rsidRPr="00C301F7">
        <w:rPr>
          <w:rFonts w:ascii="Arial" w:hAnsi="Arial"/>
        </w:rPr>
        <w:fldChar w:fldCharType="end"/>
      </w:r>
    </w:p>
    <w:p w14:paraId="1ED393E0" w14:textId="77777777" w:rsidR="009D7261" w:rsidRDefault="009D7261" w:rsidP="008867BB">
      <w:pPr>
        <w:rPr>
          <w:rFonts w:ascii="Arial" w:hAnsi="Arial" w:cs="Arial"/>
          <w:szCs w:val="24"/>
        </w:rPr>
      </w:pPr>
    </w:p>
    <w:p w14:paraId="2A037B2E" w14:textId="6299621F" w:rsidR="0090564F" w:rsidRDefault="00C301F7">
      <w:pPr>
        <w:rPr>
          <w:rFonts w:ascii="Arial" w:hAnsi="Arial" w:cs="Arial"/>
          <w:szCs w:val="24"/>
        </w:rPr>
      </w:pPr>
      <w:r w:rsidRPr="00C301F7">
        <w:rPr>
          <w:rFonts w:ascii="Arial" w:hAnsi="Arial" w:cs="Arial"/>
          <w:szCs w:val="24"/>
        </w:rPr>
        <w:t xml:space="preserve">The </w:t>
      </w:r>
      <w:r w:rsidR="00674A04">
        <w:rPr>
          <w:rFonts w:ascii="Arial" w:hAnsi="Arial" w:cs="Arial"/>
          <w:szCs w:val="24"/>
        </w:rPr>
        <w:t>contractor must</w:t>
      </w:r>
      <w:r w:rsidRPr="00C301F7">
        <w:rPr>
          <w:rFonts w:ascii="Arial" w:hAnsi="Arial" w:cs="Arial"/>
          <w:szCs w:val="24"/>
        </w:rPr>
        <w:t xml:space="preserve"> ensur</w:t>
      </w:r>
      <w:r w:rsidR="00674A04">
        <w:rPr>
          <w:rFonts w:ascii="Arial" w:hAnsi="Arial" w:cs="Arial"/>
          <w:szCs w:val="24"/>
        </w:rPr>
        <w:t>e</w:t>
      </w:r>
      <w:r w:rsidRPr="00C301F7">
        <w:rPr>
          <w:rFonts w:ascii="Arial" w:hAnsi="Arial" w:cs="Arial"/>
          <w:szCs w:val="24"/>
        </w:rPr>
        <w:t xml:space="preserve"> that staffing is commensurate with the project’s scope of work throughout the duration of the contract and promptly notify NYSED of changes in key staffing assigned to this project. </w:t>
      </w:r>
      <w:r w:rsidR="0090564F">
        <w:rPr>
          <w:rFonts w:ascii="Arial" w:hAnsi="Arial" w:cs="Arial"/>
          <w:szCs w:val="24"/>
        </w:rPr>
        <w:br w:type="page"/>
      </w:r>
    </w:p>
    <w:p w14:paraId="711DB4CF" w14:textId="77777777" w:rsidR="006B2A27" w:rsidRPr="006B2A27" w:rsidRDefault="006B2A27" w:rsidP="006B2A27">
      <w:pPr>
        <w:rPr>
          <w:rFonts w:ascii="Arial" w:hAnsi="Arial"/>
          <w:b/>
        </w:rPr>
      </w:pPr>
    </w:p>
    <w:p w14:paraId="1BAE5805" w14:textId="77777777" w:rsidR="00C301F7" w:rsidRPr="00C301F7" w:rsidRDefault="00C301F7" w:rsidP="008867BB">
      <w:pPr>
        <w:pStyle w:val="Heading1"/>
      </w:pPr>
      <w:r w:rsidRPr="00C301F7">
        <w:t>1.</w:t>
      </w:r>
      <w:r w:rsidR="00151D72">
        <w:t>10</w:t>
      </w:r>
      <w:r w:rsidRPr="00C301F7">
        <w:t xml:space="preserve"> Program Manager and Responsibilities</w:t>
      </w:r>
      <w:r w:rsidRPr="00B00490">
        <w:rPr>
          <w:b w:val="0"/>
        </w:rPr>
        <w:fldChar w:fldCharType="begin"/>
      </w:r>
      <w:r w:rsidRPr="00B00490">
        <w:rPr>
          <w:b w:val="0"/>
        </w:rPr>
        <w:instrText xml:space="preserve"> TC "</w:instrText>
      </w:r>
      <w:bookmarkStart w:id="19" w:name="_Toc462326563"/>
      <w:bookmarkStart w:id="20" w:name="_Toc477364059"/>
      <w:r w:rsidRPr="00B00490">
        <w:rPr>
          <w:b w:val="0"/>
        </w:rPr>
        <w:instrText>1.</w:instrText>
      </w:r>
      <w:r w:rsidR="008867BB" w:rsidRPr="00B00490">
        <w:rPr>
          <w:b w:val="0"/>
        </w:rPr>
        <w:instrText>10</w:instrText>
      </w:r>
      <w:r w:rsidRPr="00B00490">
        <w:rPr>
          <w:b w:val="0"/>
        </w:rPr>
        <w:instrText xml:space="preserve"> Program Manager and Responsibilities</w:instrText>
      </w:r>
      <w:bookmarkEnd w:id="19"/>
      <w:bookmarkEnd w:id="20"/>
      <w:r w:rsidRPr="00B00490">
        <w:rPr>
          <w:b w:val="0"/>
        </w:rPr>
        <w:instrText xml:space="preserve">" \f C \l "1" </w:instrText>
      </w:r>
      <w:r w:rsidRPr="00B00490">
        <w:rPr>
          <w:b w:val="0"/>
        </w:rPr>
        <w:fldChar w:fldCharType="end"/>
      </w:r>
      <w:r w:rsidRPr="00C301F7">
        <w:t xml:space="preserve"> </w:t>
      </w:r>
    </w:p>
    <w:p w14:paraId="0A73842C" w14:textId="77777777" w:rsidR="00C301F7" w:rsidRPr="00C301F7" w:rsidRDefault="00C301F7" w:rsidP="00C301F7">
      <w:pPr>
        <w:rPr>
          <w:rFonts w:ascii="Arial" w:hAnsi="Arial"/>
        </w:rPr>
      </w:pPr>
    </w:p>
    <w:p w14:paraId="0CA242FC" w14:textId="6C44515B" w:rsidR="00C301F7" w:rsidRPr="00C301F7" w:rsidRDefault="00C301F7" w:rsidP="00C301F7">
      <w:pPr>
        <w:rPr>
          <w:rFonts w:ascii="Arial" w:hAnsi="Arial" w:cs="Arial"/>
          <w:szCs w:val="24"/>
        </w:rPr>
      </w:pPr>
      <w:r w:rsidRPr="00C301F7">
        <w:rPr>
          <w:rFonts w:ascii="Arial" w:hAnsi="Arial" w:cs="Arial"/>
          <w:szCs w:val="24"/>
        </w:rPr>
        <w:t xml:space="preserve">The contractor must identify a program manager to be the central point of contact with NYSED for </w:t>
      </w:r>
      <w:r w:rsidR="00D01312">
        <w:rPr>
          <w:rFonts w:ascii="Arial" w:hAnsi="Arial" w:cs="Arial"/>
          <w:szCs w:val="24"/>
        </w:rPr>
        <w:t xml:space="preserve">the duration of </w:t>
      </w:r>
      <w:r w:rsidRPr="00C301F7">
        <w:rPr>
          <w:rFonts w:ascii="Arial" w:hAnsi="Arial" w:cs="Arial"/>
          <w:szCs w:val="24"/>
        </w:rPr>
        <w:t xml:space="preserve">this contract. </w:t>
      </w:r>
      <w:r w:rsidR="008867BB">
        <w:rPr>
          <w:rFonts w:ascii="Arial" w:hAnsi="Arial" w:cs="Arial"/>
          <w:szCs w:val="24"/>
        </w:rPr>
        <w:t>The con</w:t>
      </w:r>
      <w:r w:rsidRPr="00C301F7">
        <w:rPr>
          <w:rFonts w:ascii="Arial" w:hAnsi="Arial" w:cs="Arial"/>
          <w:szCs w:val="24"/>
        </w:rPr>
        <w:t>tractor</w:t>
      </w:r>
      <w:r w:rsidR="008867BB">
        <w:rPr>
          <w:rFonts w:ascii="Arial" w:hAnsi="Arial" w:cs="Arial"/>
          <w:szCs w:val="24"/>
        </w:rPr>
        <w:t xml:space="preserve"> is</w:t>
      </w:r>
      <w:r w:rsidRPr="00C301F7">
        <w:rPr>
          <w:rFonts w:ascii="Arial" w:hAnsi="Arial" w:cs="Arial"/>
          <w:szCs w:val="24"/>
        </w:rPr>
        <w:t xml:space="preserve"> expected to demonstrate that the individual identified as a program manager has sufficient authority and experience across departments within the organization to ensure that the work of the contract has the necessary priority to be completed with the highest quality and on time.</w:t>
      </w:r>
    </w:p>
    <w:p w14:paraId="47F07D76" w14:textId="77777777" w:rsidR="00C301F7" w:rsidRPr="00C301F7" w:rsidRDefault="00C301F7" w:rsidP="00C301F7">
      <w:pPr>
        <w:rPr>
          <w:rFonts w:ascii="Arial" w:hAnsi="Arial" w:cs="Arial"/>
          <w:szCs w:val="24"/>
        </w:rPr>
      </w:pPr>
    </w:p>
    <w:p w14:paraId="7009EF61" w14:textId="10DFF9DE" w:rsidR="00C301F7" w:rsidRDefault="00D01312" w:rsidP="00D01312">
      <w:pPr>
        <w:rPr>
          <w:rFonts w:ascii="Arial" w:hAnsi="Arial" w:cs="Arial"/>
          <w:szCs w:val="24"/>
        </w:rPr>
      </w:pPr>
      <w:r w:rsidRPr="00D01312">
        <w:rPr>
          <w:rFonts w:ascii="Arial" w:hAnsi="Arial" w:cs="Arial"/>
          <w:szCs w:val="24"/>
        </w:rPr>
        <w:t>It is preferred that the Program Manager possesses the following: a minimum of a Bachelor’s degree; a project management certification through the Project Management Institute (PMI) as a Project Management Professional (PMP), or other recognized program management certification (evidence of the certification should be included)</w:t>
      </w:r>
      <w:r w:rsidR="001E0FFF">
        <w:rPr>
          <w:rFonts w:ascii="Arial" w:hAnsi="Arial" w:cs="Arial"/>
          <w:szCs w:val="24"/>
        </w:rPr>
        <w:t>.</w:t>
      </w:r>
      <w:r w:rsidRPr="00C301F7" w:rsidDel="00D01312">
        <w:rPr>
          <w:rFonts w:ascii="Arial" w:hAnsi="Arial" w:cs="Arial"/>
          <w:szCs w:val="24"/>
        </w:rPr>
        <w:t xml:space="preserve"> </w:t>
      </w:r>
      <w:r w:rsidR="00C301F7" w:rsidRPr="00C301F7">
        <w:rPr>
          <w:rFonts w:ascii="Arial" w:hAnsi="Arial" w:cs="Arial"/>
          <w:szCs w:val="24"/>
        </w:rPr>
        <w:t xml:space="preserve">The </w:t>
      </w:r>
      <w:r w:rsidR="00091A4E">
        <w:rPr>
          <w:rFonts w:ascii="Arial" w:hAnsi="Arial" w:cs="Arial"/>
          <w:szCs w:val="24"/>
        </w:rPr>
        <w:t>program</w:t>
      </w:r>
      <w:r w:rsidR="00091A4E" w:rsidRPr="00C301F7">
        <w:rPr>
          <w:rFonts w:ascii="Arial" w:hAnsi="Arial" w:cs="Arial"/>
          <w:szCs w:val="24"/>
        </w:rPr>
        <w:t xml:space="preserve"> </w:t>
      </w:r>
      <w:r w:rsidR="00C301F7" w:rsidRPr="00C301F7">
        <w:rPr>
          <w:rFonts w:ascii="Arial" w:hAnsi="Arial" w:cs="Arial"/>
          <w:szCs w:val="24"/>
        </w:rPr>
        <w:t>manager should have at least three years’ experience managing large-scale assessment projects from conception through completion, following industry-recognized project-management methodology. Previous experience in projects involving large-scale assessment including high school equivalency, or elementary-, intermediate-, and/or secondary-level testing is expected. The program manager is expected to have strong organizational and managerial skills and a demonstrated knowledge of testing procedures. The program manager responsibilities will include, but are not limited to, the following:</w:t>
      </w:r>
    </w:p>
    <w:p w14:paraId="4831626F" w14:textId="77777777" w:rsidR="009D7261" w:rsidRPr="00C301F7" w:rsidRDefault="009D7261" w:rsidP="009D7261">
      <w:pPr>
        <w:rPr>
          <w:rFonts w:ascii="Arial" w:hAnsi="Arial" w:cs="Arial"/>
          <w:szCs w:val="24"/>
        </w:rPr>
      </w:pPr>
    </w:p>
    <w:p w14:paraId="299A2274" w14:textId="0E9065D2" w:rsidR="00C301F7" w:rsidRPr="00BC7690" w:rsidRDefault="00C301F7" w:rsidP="009D7261">
      <w:pPr>
        <w:numPr>
          <w:ilvl w:val="0"/>
          <w:numId w:val="18"/>
        </w:numPr>
        <w:rPr>
          <w:rFonts w:ascii="Arial" w:hAnsi="Arial" w:cs="Arial"/>
          <w:szCs w:val="24"/>
        </w:rPr>
      </w:pPr>
      <w:r w:rsidRPr="00BC7690">
        <w:rPr>
          <w:rFonts w:ascii="Arial" w:hAnsi="Arial" w:cs="Arial"/>
          <w:szCs w:val="24"/>
        </w:rPr>
        <w:t>Travel to Albany to meet with NYSED staff at the start of the contract period. An introductory meeting</w:t>
      </w:r>
      <w:r w:rsidR="00BC7690" w:rsidRPr="00BC7690">
        <w:rPr>
          <w:rFonts w:ascii="Arial" w:hAnsi="Arial" w:cs="Arial"/>
          <w:szCs w:val="24"/>
        </w:rPr>
        <w:t xml:space="preserve"> of one full day or as otherwise mutually agreed upon</w:t>
      </w:r>
      <w:r w:rsidRPr="00BC7690">
        <w:rPr>
          <w:rFonts w:ascii="Arial" w:hAnsi="Arial" w:cs="Arial"/>
          <w:szCs w:val="24"/>
        </w:rPr>
        <w:t xml:space="preserve"> shall be held in Albany within thirty days of final contract approval. After that initial introductory meeting, the vendor may be called upon to travel to Albany up to at least one time per year throughout the duration of the contract.</w:t>
      </w:r>
    </w:p>
    <w:p w14:paraId="192885B9" w14:textId="77777777" w:rsidR="00C301F7" w:rsidRPr="00C301F7" w:rsidRDefault="00C301F7" w:rsidP="003617F0">
      <w:pPr>
        <w:numPr>
          <w:ilvl w:val="0"/>
          <w:numId w:val="18"/>
        </w:numPr>
        <w:spacing w:before="120"/>
        <w:rPr>
          <w:rFonts w:ascii="Arial" w:hAnsi="Arial" w:cs="Arial"/>
          <w:szCs w:val="24"/>
        </w:rPr>
      </w:pPr>
      <w:r w:rsidRPr="00C301F7">
        <w:rPr>
          <w:rFonts w:ascii="Arial" w:hAnsi="Arial" w:cs="Arial"/>
          <w:szCs w:val="24"/>
        </w:rPr>
        <w:t>Coordinate and participate in conference calls and communicate via e-mail with NYSED staff assigned to this project to discuss the status of the work on the contract and any issues related thereto on an as-needed basis.</w:t>
      </w:r>
    </w:p>
    <w:p w14:paraId="429ECBEB" w14:textId="77777777" w:rsidR="00C301F7" w:rsidRPr="00C301F7" w:rsidRDefault="00C301F7" w:rsidP="003617F0">
      <w:pPr>
        <w:numPr>
          <w:ilvl w:val="0"/>
          <w:numId w:val="18"/>
        </w:numPr>
        <w:spacing w:before="120"/>
        <w:rPr>
          <w:rFonts w:ascii="Arial" w:hAnsi="Arial" w:cs="Arial"/>
          <w:szCs w:val="24"/>
        </w:rPr>
      </w:pPr>
      <w:r w:rsidRPr="00C301F7">
        <w:rPr>
          <w:rFonts w:ascii="Arial" w:hAnsi="Arial" w:cs="Arial"/>
          <w:szCs w:val="24"/>
        </w:rPr>
        <w:t>Maintain accurate, up-to-date information on the current status of all work on the project and communicate such to NYSED staff</w:t>
      </w:r>
      <w:r w:rsidR="0021566D">
        <w:rPr>
          <w:rFonts w:ascii="Arial" w:hAnsi="Arial" w:cs="Arial"/>
          <w:szCs w:val="24"/>
        </w:rPr>
        <w:t xml:space="preserve"> upon request and</w:t>
      </w:r>
      <w:r w:rsidRPr="00C301F7">
        <w:rPr>
          <w:rFonts w:ascii="Arial" w:hAnsi="Arial" w:cs="Arial"/>
          <w:szCs w:val="24"/>
        </w:rPr>
        <w:t xml:space="preserve"> in a timely manner.</w:t>
      </w:r>
    </w:p>
    <w:p w14:paraId="6101DBAC" w14:textId="77777777" w:rsidR="00C301F7" w:rsidRPr="0021566D" w:rsidRDefault="00C301F7" w:rsidP="0021566D">
      <w:pPr>
        <w:numPr>
          <w:ilvl w:val="0"/>
          <w:numId w:val="18"/>
        </w:numPr>
        <w:spacing w:before="120"/>
        <w:rPr>
          <w:rFonts w:ascii="Arial" w:hAnsi="Arial" w:cs="Arial"/>
          <w:szCs w:val="24"/>
        </w:rPr>
      </w:pPr>
      <w:r w:rsidRPr="0021566D">
        <w:rPr>
          <w:rFonts w:ascii="Arial" w:hAnsi="Arial" w:cs="Arial"/>
          <w:szCs w:val="24"/>
        </w:rPr>
        <w:t>Submit all deliverables and other work products to NYSED in the manner designated by NYSED for review and approval. Ma</w:t>
      </w:r>
      <w:r w:rsidRPr="009549C2">
        <w:rPr>
          <w:rFonts w:ascii="Arial" w:hAnsi="Arial" w:cs="Arial"/>
          <w:szCs w:val="24"/>
        </w:rPr>
        <w:t xml:space="preserve">terials must be submitted to NYSED </w:t>
      </w:r>
      <w:r w:rsidR="0021566D" w:rsidRPr="0021566D">
        <w:rPr>
          <w:rFonts w:ascii="Arial" w:hAnsi="Arial" w:cs="Arial"/>
        </w:rPr>
        <w:t>in accordance with the timeline specified in this RFP. (See §1.8 Time Line for Required Services)</w:t>
      </w:r>
    </w:p>
    <w:p w14:paraId="1F554581" w14:textId="7915D7B6" w:rsidR="009D7261" w:rsidRDefault="00C301F7" w:rsidP="00C301F7">
      <w:pPr>
        <w:numPr>
          <w:ilvl w:val="0"/>
          <w:numId w:val="18"/>
        </w:numPr>
        <w:spacing w:before="120"/>
        <w:rPr>
          <w:rFonts w:ascii="Arial" w:hAnsi="Arial" w:cs="Arial"/>
          <w:szCs w:val="24"/>
        </w:rPr>
      </w:pPr>
      <w:r w:rsidRPr="009D7261">
        <w:rPr>
          <w:rFonts w:ascii="Arial" w:hAnsi="Arial" w:cs="Arial"/>
          <w:szCs w:val="24"/>
        </w:rPr>
        <w:t xml:space="preserve">In the event that a problem or potential problem arises with regard to the quality, timeliness, or any other issue with respect to deliverables and services at any time during the contract term, regardless of when the problem arises, the </w:t>
      </w:r>
      <w:r w:rsidR="00BC7690">
        <w:rPr>
          <w:rFonts w:ascii="Arial" w:hAnsi="Arial" w:cs="Arial"/>
          <w:szCs w:val="24"/>
        </w:rPr>
        <w:t>program</w:t>
      </w:r>
      <w:r w:rsidR="00BC7690" w:rsidRPr="009D7261">
        <w:rPr>
          <w:rFonts w:ascii="Arial" w:hAnsi="Arial" w:cs="Arial"/>
          <w:szCs w:val="24"/>
        </w:rPr>
        <w:t xml:space="preserve"> </w:t>
      </w:r>
      <w:r w:rsidRPr="009D7261">
        <w:rPr>
          <w:rFonts w:ascii="Arial" w:hAnsi="Arial" w:cs="Arial"/>
          <w:szCs w:val="24"/>
        </w:rPr>
        <w:t>manager must immediately notify NYSED via phone and e-mail of the issue and shall also immediately propose a solution for the problem or potential problem.</w:t>
      </w:r>
    </w:p>
    <w:p w14:paraId="25582E8C" w14:textId="77777777" w:rsidR="00C301F7" w:rsidRPr="009D7261" w:rsidRDefault="00C301F7" w:rsidP="0090564F">
      <w:pPr>
        <w:numPr>
          <w:ilvl w:val="0"/>
          <w:numId w:val="18"/>
        </w:numPr>
        <w:spacing w:before="120"/>
        <w:rPr>
          <w:rFonts w:ascii="Arial" w:hAnsi="Arial" w:cs="Arial"/>
          <w:szCs w:val="24"/>
        </w:rPr>
      </w:pPr>
      <w:r w:rsidRPr="009D7261">
        <w:rPr>
          <w:rFonts w:ascii="Arial" w:hAnsi="Arial" w:cs="Arial"/>
          <w:szCs w:val="24"/>
        </w:rPr>
        <w:t>The program manager must cooperate fully with designated NYSED staff to perform all activities. The contractor must notify NYSED promptly if there is a need to replace the designated program manager. Such replacement is subject to approval by NYSED.</w:t>
      </w:r>
    </w:p>
    <w:p w14:paraId="42FE6BAE" w14:textId="77777777" w:rsidR="00112880" w:rsidRDefault="00112880">
      <w:pPr>
        <w:rPr>
          <w:rFonts w:ascii="Arial" w:hAnsi="Arial"/>
          <w:b/>
        </w:rPr>
      </w:pPr>
      <w:r>
        <w:rPr>
          <w:rFonts w:ascii="Arial" w:hAnsi="Arial"/>
          <w:b/>
        </w:rPr>
        <w:br w:type="page"/>
      </w:r>
    </w:p>
    <w:p w14:paraId="3575BC3E" w14:textId="77777777" w:rsidR="00C301F7" w:rsidRDefault="00C301F7" w:rsidP="009D7261">
      <w:pPr>
        <w:pStyle w:val="Heading1"/>
        <w:rPr>
          <w:b w:val="0"/>
        </w:rPr>
      </w:pPr>
      <w:r w:rsidRPr="00C301F7">
        <w:lastRenderedPageBreak/>
        <w:t>1.1</w:t>
      </w:r>
      <w:r w:rsidR="00151D72">
        <w:t>1</w:t>
      </w:r>
      <w:r w:rsidRPr="00C301F7">
        <w:t xml:space="preserve"> S</w:t>
      </w:r>
      <w:r w:rsidR="009D7261">
        <w:t>hipping</w:t>
      </w:r>
      <w:r w:rsidRPr="00C301F7">
        <w:t>/R</w:t>
      </w:r>
      <w:r w:rsidR="009D7261">
        <w:t>eceipt</w:t>
      </w:r>
      <w:r w:rsidRPr="00C301F7">
        <w:t xml:space="preserve"> </w:t>
      </w:r>
      <w:r w:rsidR="009D7261">
        <w:t>of</w:t>
      </w:r>
      <w:r w:rsidRPr="00C301F7">
        <w:t xml:space="preserve"> P</w:t>
      </w:r>
      <w:r w:rsidR="009D7261">
        <w:t>roduct</w:t>
      </w:r>
      <w:r w:rsidRPr="00B00490">
        <w:rPr>
          <w:b w:val="0"/>
        </w:rPr>
        <w:fldChar w:fldCharType="begin"/>
      </w:r>
      <w:r w:rsidRPr="00B00490">
        <w:rPr>
          <w:b w:val="0"/>
        </w:rPr>
        <w:instrText xml:space="preserve"> TC "</w:instrText>
      </w:r>
      <w:bookmarkStart w:id="21" w:name="_Toc462326564"/>
      <w:bookmarkStart w:id="22" w:name="_Toc477364060"/>
      <w:r w:rsidRPr="00B00490">
        <w:rPr>
          <w:b w:val="0"/>
        </w:rPr>
        <w:instrText>1.1</w:instrText>
      </w:r>
      <w:r w:rsidR="009F1BA5" w:rsidRPr="00B00490">
        <w:rPr>
          <w:b w:val="0"/>
        </w:rPr>
        <w:instrText>1</w:instrText>
      </w:r>
      <w:r w:rsidRPr="00B00490">
        <w:rPr>
          <w:b w:val="0"/>
        </w:rPr>
        <w:instrText xml:space="preserve"> Shipping/Receipt of Product</w:instrText>
      </w:r>
      <w:bookmarkEnd w:id="21"/>
      <w:bookmarkEnd w:id="22"/>
      <w:r w:rsidRPr="00B00490">
        <w:rPr>
          <w:b w:val="0"/>
        </w:rPr>
        <w:instrText xml:space="preserve">" \f C \l "1" </w:instrText>
      </w:r>
      <w:r w:rsidRPr="00B00490">
        <w:rPr>
          <w:b w:val="0"/>
        </w:rPr>
        <w:fldChar w:fldCharType="end"/>
      </w:r>
      <w:r w:rsidRPr="009F1BA5">
        <w:rPr>
          <w:b w:val="0"/>
        </w:rPr>
        <w:t xml:space="preserve"> </w:t>
      </w:r>
    </w:p>
    <w:p w14:paraId="00C35BB0" w14:textId="77777777" w:rsidR="009D7261" w:rsidRPr="009D7261" w:rsidRDefault="009D7261" w:rsidP="009D7261"/>
    <w:p w14:paraId="61A11526" w14:textId="77777777" w:rsidR="009D7261" w:rsidRPr="009D7261" w:rsidRDefault="00C301F7" w:rsidP="009D7261">
      <w:pPr>
        <w:numPr>
          <w:ilvl w:val="0"/>
          <w:numId w:val="38"/>
        </w:numPr>
        <w:rPr>
          <w:rFonts w:ascii="Arial" w:hAnsi="Arial" w:cs="Arial"/>
          <w:szCs w:val="24"/>
        </w:rPr>
      </w:pPr>
      <w:r w:rsidRPr="009D7261">
        <w:rPr>
          <w:rFonts w:ascii="Arial" w:hAnsi="Arial" w:cs="Arial"/>
          <w:b/>
          <w:szCs w:val="24"/>
        </w:rPr>
        <w:t xml:space="preserve">Packaging </w:t>
      </w:r>
    </w:p>
    <w:p w14:paraId="7BB54511" w14:textId="77777777" w:rsidR="00C301F7" w:rsidRDefault="00C301F7" w:rsidP="009D7261">
      <w:pPr>
        <w:ind w:left="360"/>
        <w:rPr>
          <w:rFonts w:ascii="Arial" w:hAnsi="Arial" w:cs="Arial"/>
          <w:szCs w:val="24"/>
        </w:rPr>
      </w:pPr>
      <w:r w:rsidRPr="009D7261">
        <w:rPr>
          <w:rFonts w:ascii="Arial" w:hAnsi="Arial" w:cs="Arial"/>
          <w:szCs w:val="24"/>
        </w:rPr>
        <w:t>Product shall be securely and properly packed for shipment, storage</w:t>
      </w:r>
      <w:r w:rsidR="005D02A4" w:rsidRPr="009D7261">
        <w:rPr>
          <w:rFonts w:ascii="Arial" w:hAnsi="Arial" w:cs="Arial"/>
          <w:szCs w:val="24"/>
        </w:rPr>
        <w:t>,</w:t>
      </w:r>
      <w:r w:rsidRPr="009D7261">
        <w:rPr>
          <w:rFonts w:ascii="Arial" w:hAnsi="Arial" w:cs="Arial"/>
          <w:szCs w:val="24"/>
        </w:rPr>
        <w:t xml:space="preserve"> and stocking in appropriate, clearly labeled NYSED Lock boxes and according to accepted commercial practice without any extra charges for packing materials, cases</w:t>
      </w:r>
      <w:r w:rsidR="005D02A4" w:rsidRPr="009D7261">
        <w:rPr>
          <w:rFonts w:ascii="Arial" w:hAnsi="Arial" w:cs="Arial"/>
          <w:szCs w:val="24"/>
        </w:rPr>
        <w:t>,</w:t>
      </w:r>
      <w:r w:rsidRPr="009D7261">
        <w:rPr>
          <w:rFonts w:ascii="Arial" w:hAnsi="Arial" w:cs="Arial"/>
          <w:szCs w:val="24"/>
        </w:rPr>
        <w:t xml:space="preserve"> or other types of containers. The container(s) shall be and remain the property of NYSED. </w:t>
      </w:r>
    </w:p>
    <w:p w14:paraId="7427A8EA" w14:textId="77777777" w:rsidR="009D7261" w:rsidRPr="009D7261" w:rsidRDefault="009D7261" w:rsidP="009D7261">
      <w:pPr>
        <w:ind w:left="360"/>
        <w:rPr>
          <w:rFonts w:ascii="Arial" w:hAnsi="Arial" w:cs="Arial"/>
          <w:szCs w:val="24"/>
        </w:rPr>
      </w:pPr>
    </w:p>
    <w:p w14:paraId="30881012" w14:textId="77777777" w:rsidR="00C301F7" w:rsidRPr="009D7261" w:rsidRDefault="00C301F7" w:rsidP="009D7261">
      <w:pPr>
        <w:numPr>
          <w:ilvl w:val="0"/>
          <w:numId w:val="38"/>
        </w:numPr>
        <w:rPr>
          <w:rFonts w:ascii="Arial" w:hAnsi="Arial" w:cs="Arial"/>
          <w:b/>
          <w:szCs w:val="24"/>
        </w:rPr>
      </w:pPr>
      <w:r w:rsidRPr="009D7261">
        <w:rPr>
          <w:rFonts w:ascii="Arial" w:hAnsi="Arial" w:cs="Arial"/>
          <w:b/>
          <w:szCs w:val="24"/>
        </w:rPr>
        <w:t xml:space="preserve">Shipping Charges </w:t>
      </w:r>
    </w:p>
    <w:p w14:paraId="6EDD4E24" w14:textId="77777777" w:rsidR="009D7261" w:rsidRDefault="00C301F7" w:rsidP="009D7261">
      <w:pPr>
        <w:ind w:left="360"/>
        <w:rPr>
          <w:rFonts w:ascii="Arial" w:hAnsi="Arial" w:cs="Arial"/>
          <w:szCs w:val="24"/>
        </w:rPr>
      </w:pPr>
      <w:r w:rsidRPr="009D7261">
        <w:rPr>
          <w:rFonts w:ascii="Arial" w:hAnsi="Arial" w:cs="Arial"/>
          <w:szCs w:val="24"/>
        </w:rPr>
        <w:t>All deliveries shall be deemed to be freight on board (F.O.B.)</w:t>
      </w:r>
      <w:r w:rsidR="005D02A4" w:rsidRPr="009D7261">
        <w:rPr>
          <w:rFonts w:ascii="Arial" w:hAnsi="Arial" w:cs="Arial"/>
          <w:szCs w:val="24"/>
        </w:rPr>
        <w:t>.</w:t>
      </w:r>
      <w:r w:rsidRPr="009D7261">
        <w:rPr>
          <w:rFonts w:ascii="Arial" w:hAnsi="Arial" w:cs="Arial"/>
          <w:szCs w:val="24"/>
        </w:rPr>
        <w:t xml:space="preserve"> Destination prepaid and added, via United Parcel Service (UPS) Next Day Air, delivery to NYSED. The Contractor shall pay shipping costs and separately invoice it to NYSED. The Contractor shall be responsible for ensuring that the Bill of Lading states “charges prepaid” for all shipments.</w:t>
      </w:r>
    </w:p>
    <w:p w14:paraId="3B0B9F7C" w14:textId="08DB6B81" w:rsidR="00C301F7" w:rsidRPr="009D7261" w:rsidRDefault="00C301F7" w:rsidP="009D7261">
      <w:pPr>
        <w:ind w:left="360"/>
        <w:rPr>
          <w:rFonts w:ascii="Arial" w:hAnsi="Arial" w:cs="Arial"/>
          <w:szCs w:val="24"/>
        </w:rPr>
      </w:pPr>
    </w:p>
    <w:p w14:paraId="47F21ACF" w14:textId="77777777" w:rsidR="009D7261" w:rsidRDefault="00C301F7" w:rsidP="009D7261">
      <w:pPr>
        <w:tabs>
          <w:tab w:val="left" w:pos="360"/>
        </w:tabs>
        <w:rPr>
          <w:rFonts w:ascii="Arial" w:hAnsi="Arial" w:cs="Arial"/>
          <w:b/>
          <w:szCs w:val="24"/>
        </w:rPr>
      </w:pPr>
      <w:r w:rsidRPr="009D7261">
        <w:rPr>
          <w:rFonts w:ascii="Arial" w:hAnsi="Arial" w:cs="Arial"/>
          <w:b/>
          <w:szCs w:val="24"/>
        </w:rPr>
        <w:t>3.</w:t>
      </w:r>
      <w:r w:rsidR="009F1BA5" w:rsidRPr="009D7261">
        <w:rPr>
          <w:rFonts w:ascii="Arial" w:hAnsi="Arial" w:cs="Arial"/>
          <w:b/>
          <w:szCs w:val="24"/>
        </w:rPr>
        <w:tab/>
      </w:r>
      <w:r w:rsidRPr="009D7261">
        <w:rPr>
          <w:rFonts w:ascii="Arial" w:hAnsi="Arial" w:cs="Arial"/>
          <w:b/>
          <w:szCs w:val="24"/>
        </w:rPr>
        <w:t xml:space="preserve">Receipt of Product </w:t>
      </w:r>
    </w:p>
    <w:p w14:paraId="2DFB4AF8" w14:textId="77777777" w:rsidR="00C301F7" w:rsidRPr="00DC4A1A" w:rsidRDefault="00C301F7" w:rsidP="00DC4A1A">
      <w:pPr>
        <w:tabs>
          <w:tab w:val="left" w:pos="360"/>
        </w:tabs>
        <w:ind w:left="360"/>
        <w:rPr>
          <w:rFonts w:ascii="Arial" w:hAnsi="Arial" w:cs="Arial"/>
          <w:szCs w:val="24"/>
        </w:rPr>
      </w:pPr>
      <w:r w:rsidRPr="00DC4A1A">
        <w:rPr>
          <w:rFonts w:ascii="Arial" w:hAnsi="Arial" w:cs="Arial"/>
          <w:szCs w:val="24"/>
        </w:rPr>
        <w:t>The Contractor shall be solely responsible for assuring that deliveries are made to personnel authorized to accept delivery on behalf of NYSED. Any losses resulting from the Contractor’s</w:t>
      </w:r>
      <w:r w:rsidR="00DC4A1A">
        <w:rPr>
          <w:rFonts w:ascii="Arial" w:hAnsi="Arial" w:cs="Arial"/>
          <w:szCs w:val="24"/>
        </w:rPr>
        <w:t xml:space="preserve"> </w:t>
      </w:r>
      <w:r w:rsidRPr="00DC4A1A">
        <w:rPr>
          <w:rFonts w:ascii="Arial" w:hAnsi="Arial" w:cs="Arial"/>
          <w:szCs w:val="24"/>
        </w:rPr>
        <w:t xml:space="preserve">failure to deliver Product to authorized personnel shall be borne exclusively by the Contractor. </w:t>
      </w:r>
    </w:p>
    <w:p w14:paraId="1C77E8C8" w14:textId="77777777" w:rsidR="006B2A27" w:rsidRPr="006B2A27" w:rsidRDefault="006B2A27" w:rsidP="00DC4A1A">
      <w:pPr>
        <w:rPr>
          <w:rFonts w:ascii="Arial" w:hAnsi="Arial"/>
          <w:b/>
        </w:rPr>
      </w:pPr>
    </w:p>
    <w:p w14:paraId="3F2A0E95" w14:textId="77777777" w:rsidR="00C301F7" w:rsidRPr="00B00490" w:rsidRDefault="00C301F7" w:rsidP="00DC4A1A">
      <w:pPr>
        <w:pStyle w:val="Heading1"/>
        <w:rPr>
          <w:b w:val="0"/>
        </w:rPr>
      </w:pPr>
      <w:r w:rsidRPr="009F1BA5">
        <w:t>1.1</w:t>
      </w:r>
      <w:r w:rsidR="00151D72" w:rsidRPr="009F1BA5">
        <w:t>2</w:t>
      </w:r>
      <w:r w:rsidRPr="009F1BA5">
        <w:t xml:space="preserve"> T</w:t>
      </w:r>
      <w:r w:rsidR="00DC4A1A">
        <w:t>itle and</w:t>
      </w:r>
      <w:r w:rsidRPr="009F1BA5">
        <w:t xml:space="preserve"> R</w:t>
      </w:r>
      <w:r w:rsidR="00DC4A1A">
        <w:t>isk</w:t>
      </w:r>
      <w:r w:rsidRPr="009F1BA5">
        <w:t xml:space="preserve"> </w:t>
      </w:r>
      <w:r w:rsidR="00DC4A1A">
        <w:t>of</w:t>
      </w:r>
      <w:r w:rsidRPr="009F1BA5">
        <w:t xml:space="preserve"> L</w:t>
      </w:r>
      <w:r w:rsidR="00DC4A1A">
        <w:t>oss</w:t>
      </w:r>
      <w:r w:rsidRPr="00B00490">
        <w:rPr>
          <w:b w:val="0"/>
        </w:rPr>
        <w:fldChar w:fldCharType="begin"/>
      </w:r>
      <w:r w:rsidRPr="00B00490">
        <w:rPr>
          <w:b w:val="0"/>
        </w:rPr>
        <w:instrText xml:space="preserve"> TC "</w:instrText>
      </w:r>
      <w:bookmarkStart w:id="23" w:name="_Toc462326565"/>
      <w:bookmarkStart w:id="24" w:name="_Toc477364061"/>
      <w:r w:rsidRPr="00B00490">
        <w:rPr>
          <w:b w:val="0"/>
        </w:rPr>
        <w:instrText>1.1</w:instrText>
      </w:r>
      <w:r w:rsidR="009F1BA5" w:rsidRPr="00B00490">
        <w:rPr>
          <w:b w:val="0"/>
        </w:rPr>
        <w:instrText>2</w:instrText>
      </w:r>
      <w:r w:rsidRPr="00B00490">
        <w:rPr>
          <w:b w:val="0"/>
        </w:rPr>
        <w:instrText xml:space="preserve"> Title and Risk of Loss</w:instrText>
      </w:r>
      <w:bookmarkEnd w:id="23"/>
      <w:bookmarkEnd w:id="24"/>
      <w:r w:rsidRPr="00B00490">
        <w:rPr>
          <w:b w:val="0"/>
        </w:rPr>
        <w:instrText xml:space="preserve">" \f C \l "1" </w:instrText>
      </w:r>
      <w:r w:rsidRPr="00B00490">
        <w:rPr>
          <w:b w:val="0"/>
        </w:rPr>
        <w:fldChar w:fldCharType="end"/>
      </w:r>
      <w:r w:rsidRPr="00B00490">
        <w:rPr>
          <w:b w:val="0"/>
        </w:rPr>
        <w:t xml:space="preserve"> </w:t>
      </w:r>
    </w:p>
    <w:p w14:paraId="4B7E405F" w14:textId="77777777" w:rsidR="00C301F7" w:rsidRPr="00B00490" w:rsidRDefault="00C301F7" w:rsidP="00DC4A1A">
      <w:pPr>
        <w:rPr>
          <w:rFonts w:ascii="Arial" w:hAnsi="Arial" w:cs="Arial"/>
          <w:szCs w:val="24"/>
        </w:rPr>
      </w:pPr>
    </w:p>
    <w:p w14:paraId="457858F9" w14:textId="77777777" w:rsidR="00C301F7" w:rsidRPr="00C301F7" w:rsidRDefault="00C301F7" w:rsidP="00DC4A1A">
      <w:pPr>
        <w:rPr>
          <w:rFonts w:ascii="Arial" w:hAnsi="Arial" w:cs="Arial"/>
          <w:szCs w:val="24"/>
        </w:rPr>
      </w:pPr>
      <w:r w:rsidRPr="00C301F7">
        <w:rPr>
          <w:rFonts w:ascii="Arial" w:hAnsi="Arial" w:cs="Arial"/>
          <w:szCs w:val="24"/>
        </w:rPr>
        <w:t>Notwithstanding the form of shipment, title or other property interest, risk of loss shall not pass from the Contractor to NYSED until the Products have been received, inspected, and accepted by NYSED as the receiving entity. Acceptance shall occur within a reasonable time or in accordance with such other defined acceptance period as may be specified in the Bid Specifications or Purchase Order. Mere acknowledgment by NYSED personnel of the delivery or receipt of goods (e.g., signed bill of lading) shall not be deemed or construed as acceptance of the Products received. Any delivery of Product that is substandard or does not comply with the Bid Specifications or Contract terms and conditions, may be rejected or accepted on an adjusted price basis, as determined by NYSED.</w:t>
      </w:r>
    </w:p>
    <w:p w14:paraId="34FA27D7" w14:textId="77777777" w:rsidR="006B2A27" w:rsidRPr="006B2A27" w:rsidRDefault="006B2A27" w:rsidP="006B2A27">
      <w:pPr>
        <w:rPr>
          <w:rFonts w:ascii="Arial" w:hAnsi="Arial"/>
          <w:b/>
        </w:rPr>
      </w:pPr>
    </w:p>
    <w:p w14:paraId="5B73F0F7" w14:textId="77777777" w:rsidR="003C0C7F" w:rsidRDefault="00C301F7" w:rsidP="004420B1">
      <w:pPr>
        <w:pStyle w:val="Heading1"/>
      </w:pPr>
      <w:r w:rsidRPr="00C301F7">
        <w:t>1.1</w:t>
      </w:r>
      <w:r w:rsidR="00151D72">
        <w:t>3</w:t>
      </w:r>
      <w:r w:rsidRPr="00C301F7">
        <w:t xml:space="preserve"> Security</w:t>
      </w:r>
    </w:p>
    <w:p w14:paraId="0C9A3275" w14:textId="534D66F7" w:rsidR="00C301F7" w:rsidRDefault="00C301F7" w:rsidP="004420B1">
      <w:pPr>
        <w:pStyle w:val="Heading1"/>
        <w:rPr>
          <w:b w:val="0"/>
        </w:rPr>
      </w:pPr>
      <w:r w:rsidRPr="00B00490">
        <w:rPr>
          <w:b w:val="0"/>
        </w:rPr>
        <w:fldChar w:fldCharType="begin"/>
      </w:r>
      <w:r w:rsidRPr="00B00490">
        <w:rPr>
          <w:b w:val="0"/>
        </w:rPr>
        <w:instrText xml:space="preserve"> TC "</w:instrText>
      </w:r>
      <w:bookmarkStart w:id="25" w:name="_Toc477364062"/>
      <w:r w:rsidRPr="00B00490">
        <w:rPr>
          <w:b w:val="0"/>
        </w:rPr>
        <w:instrText>1.1</w:instrText>
      </w:r>
      <w:r w:rsidR="009F1BA5" w:rsidRPr="00B00490">
        <w:rPr>
          <w:b w:val="0"/>
        </w:rPr>
        <w:instrText>3</w:instrText>
      </w:r>
      <w:r w:rsidRPr="00B00490">
        <w:rPr>
          <w:b w:val="0"/>
        </w:rPr>
        <w:instrText xml:space="preserve"> Security</w:instrText>
      </w:r>
      <w:bookmarkEnd w:id="25"/>
      <w:r w:rsidRPr="00B00490">
        <w:rPr>
          <w:b w:val="0"/>
        </w:rPr>
        <w:instrText xml:space="preserve">" \f C \l "1" </w:instrText>
      </w:r>
      <w:r w:rsidRPr="00B00490">
        <w:rPr>
          <w:b w:val="0"/>
        </w:rPr>
        <w:fldChar w:fldCharType="end"/>
      </w:r>
    </w:p>
    <w:p w14:paraId="1AA606D5" w14:textId="0E379439" w:rsidR="00964E00" w:rsidRDefault="00964E00" w:rsidP="00964E00">
      <w:pPr>
        <w:rPr>
          <w:rFonts w:ascii="Arial" w:hAnsi="Arial" w:cs="Arial"/>
          <w:szCs w:val="24"/>
        </w:rPr>
      </w:pPr>
      <w:r>
        <w:rPr>
          <w:rFonts w:ascii="Arial" w:hAnsi="Arial" w:cs="Arial"/>
          <w:szCs w:val="24"/>
        </w:rPr>
        <w:t xml:space="preserve">The contractor must </w:t>
      </w:r>
      <w:r w:rsidR="00987C87">
        <w:rPr>
          <w:rFonts w:ascii="Arial" w:hAnsi="Arial" w:cs="Arial"/>
          <w:szCs w:val="24"/>
        </w:rPr>
        <w:t xml:space="preserve">provide </w:t>
      </w:r>
      <w:r w:rsidR="005C2E4B">
        <w:rPr>
          <w:rFonts w:ascii="Arial" w:hAnsi="Arial" w:cs="Arial"/>
          <w:szCs w:val="24"/>
        </w:rPr>
        <w:t xml:space="preserve">security procedures for this </w:t>
      </w:r>
      <w:r w:rsidR="007167C6">
        <w:rPr>
          <w:rFonts w:ascii="Arial" w:hAnsi="Arial" w:cs="Arial"/>
          <w:szCs w:val="24"/>
        </w:rPr>
        <w:t>contract in accordance</w:t>
      </w:r>
      <w:r>
        <w:rPr>
          <w:rFonts w:ascii="Arial" w:hAnsi="Arial" w:cs="Arial"/>
          <w:szCs w:val="24"/>
        </w:rPr>
        <w:t xml:space="preserve"> </w:t>
      </w:r>
      <w:r w:rsidR="007167C6">
        <w:rPr>
          <w:rFonts w:ascii="Arial" w:hAnsi="Arial" w:cs="Arial"/>
          <w:szCs w:val="24"/>
        </w:rPr>
        <w:t>with</w:t>
      </w:r>
      <w:r>
        <w:rPr>
          <w:rFonts w:ascii="Arial" w:hAnsi="Arial" w:cs="Arial"/>
          <w:szCs w:val="24"/>
        </w:rPr>
        <w:t xml:space="preserve"> the protocols set forth in </w:t>
      </w:r>
      <w:r w:rsidR="00817E7B">
        <w:rPr>
          <w:rFonts w:ascii="Arial" w:hAnsi="Arial" w:cs="Arial"/>
          <w:szCs w:val="24"/>
        </w:rPr>
        <w:t xml:space="preserve">this RFP and </w:t>
      </w:r>
      <w:r w:rsidR="00EA7533">
        <w:rPr>
          <w:rFonts w:ascii="Arial" w:hAnsi="Arial" w:cs="Arial"/>
          <w:szCs w:val="24"/>
        </w:rPr>
        <w:t xml:space="preserve">Attachment A: </w:t>
      </w:r>
      <w:r w:rsidRPr="005B4E7A">
        <w:rPr>
          <w:rFonts w:ascii="Arial" w:hAnsi="Arial" w:cs="Arial"/>
          <w:szCs w:val="24"/>
        </w:rPr>
        <w:t>Security Guidelines for the New York State Assessment Program</w:t>
      </w:r>
      <w:r>
        <w:rPr>
          <w:rFonts w:ascii="Arial" w:hAnsi="Arial" w:cs="Arial"/>
          <w:szCs w:val="24"/>
        </w:rPr>
        <w:t xml:space="preserve">. </w:t>
      </w:r>
      <w:r w:rsidR="00EA7533">
        <w:rPr>
          <w:rFonts w:ascii="Arial" w:hAnsi="Arial" w:cs="Arial"/>
          <w:szCs w:val="24"/>
        </w:rPr>
        <w:t xml:space="preserve">The security plan must specifically address where </w:t>
      </w:r>
      <w:r w:rsidR="00B15D75">
        <w:rPr>
          <w:rFonts w:ascii="Arial" w:hAnsi="Arial" w:cs="Arial"/>
          <w:szCs w:val="24"/>
        </w:rPr>
        <w:t>the activities described in this</w:t>
      </w:r>
      <w:r w:rsidR="00EA7533">
        <w:rPr>
          <w:rFonts w:ascii="Arial" w:hAnsi="Arial" w:cs="Arial"/>
          <w:szCs w:val="24"/>
        </w:rPr>
        <w:t xml:space="preserve"> RFP will occur and how test materials will remain secure at all times</w:t>
      </w:r>
      <w:r w:rsidR="007167C6">
        <w:rPr>
          <w:rFonts w:ascii="Arial" w:hAnsi="Arial" w:cs="Arial"/>
          <w:szCs w:val="24"/>
        </w:rPr>
        <w:t>, including secure shipment and/or encryption and secure transmission of all test materials.</w:t>
      </w:r>
    </w:p>
    <w:p w14:paraId="6E60CD27" w14:textId="77777777" w:rsidR="00964E00" w:rsidRDefault="00964E00" w:rsidP="00C301F7">
      <w:pPr>
        <w:rPr>
          <w:rFonts w:ascii="Arial" w:hAnsi="Arial" w:cs="Arial"/>
          <w:szCs w:val="24"/>
        </w:rPr>
      </w:pPr>
    </w:p>
    <w:p w14:paraId="128E762B" w14:textId="20C66BB7" w:rsidR="00C301F7" w:rsidRPr="00C301F7" w:rsidRDefault="00C301F7" w:rsidP="00C301F7">
      <w:pPr>
        <w:rPr>
          <w:rFonts w:ascii="Arial" w:hAnsi="Arial" w:cs="Arial"/>
          <w:szCs w:val="24"/>
        </w:rPr>
      </w:pPr>
      <w:r w:rsidRPr="00C301F7">
        <w:rPr>
          <w:rFonts w:ascii="Arial" w:hAnsi="Arial" w:cs="Arial"/>
          <w:szCs w:val="24"/>
        </w:rPr>
        <w:t xml:space="preserve">The </w:t>
      </w:r>
      <w:r w:rsidR="00D72ED0">
        <w:rPr>
          <w:rFonts w:ascii="Arial" w:hAnsi="Arial" w:cs="Arial"/>
          <w:szCs w:val="24"/>
        </w:rPr>
        <w:t>contractor</w:t>
      </w:r>
      <w:r w:rsidR="009F1BA5">
        <w:rPr>
          <w:rFonts w:ascii="Arial" w:hAnsi="Arial" w:cs="Arial"/>
          <w:szCs w:val="24"/>
        </w:rPr>
        <w:t xml:space="preserve"> </w:t>
      </w:r>
      <w:r w:rsidRPr="00C301F7">
        <w:rPr>
          <w:rFonts w:ascii="Arial" w:hAnsi="Arial" w:cs="Arial"/>
          <w:szCs w:val="24"/>
        </w:rPr>
        <w:t xml:space="preserve">must use encrypted files and design, host, and maintain a secure file transfer protocol (FTP) site as a means of file transfer. Access to the NYS test information on this site must be limited to the </w:t>
      </w:r>
      <w:r w:rsidR="00D72ED0">
        <w:rPr>
          <w:rFonts w:ascii="Arial" w:hAnsi="Arial" w:cs="Arial"/>
          <w:szCs w:val="24"/>
        </w:rPr>
        <w:t>contractor</w:t>
      </w:r>
      <w:r w:rsidRPr="00C301F7">
        <w:rPr>
          <w:rFonts w:ascii="Arial" w:hAnsi="Arial" w:cs="Arial"/>
          <w:szCs w:val="24"/>
        </w:rPr>
        <w:t xml:space="preserve"> and NYSED unless further sharing with other parties is authorized in writing by NYSED. Any other electronic transfer via e-mail, Internet, or facsimile (FAX) of any secure test materials is not permitted unless authorized by NYSED to do so on a case-by-case basis. All shipments between the </w:t>
      </w:r>
      <w:r w:rsidR="00D72ED0">
        <w:rPr>
          <w:rFonts w:ascii="Arial" w:hAnsi="Arial" w:cs="Arial"/>
          <w:szCs w:val="24"/>
        </w:rPr>
        <w:t>contractor</w:t>
      </w:r>
      <w:r w:rsidRPr="00C301F7">
        <w:rPr>
          <w:rFonts w:ascii="Arial" w:hAnsi="Arial" w:cs="Arial"/>
          <w:szCs w:val="24"/>
        </w:rPr>
        <w:t xml:space="preserve"> and NYSED must be in </w:t>
      </w:r>
      <w:r w:rsidR="003E4698">
        <w:rPr>
          <w:rFonts w:ascii="Arial" w:hAnsi="Arial" w:cs="Arial"/>
          <w:szCs w:val="24"/>
        </w:rPr>
        <w:t xml:space="preserve">NYSED-provided </w:t>
      </w:r>
      <w:r w:rsidRPr="00C301F7">
        <w:rPr>
          <w:rFonts w:ascii="Arial" w:hAnsi="Arial" w:cs="Arial"/>
          <w:szCs w:val="24"/>
        </w:rPr>
        <w:t xml:space="preserve">locked boxes, </w:t>
      </w:r>
      <w:r w:rsidR="003E4698">
        <w:rPr>
          <w:rFonts w:ascii="Arial" w:hAnsi="Arial" w:cs="Arial"/>
          <w:szCs w:val="24"/>
        </w:rPr>
        <w:t>via UPS Next Day Air</w:t>
      </w:r>
      <w:r w:rsidRPr="00C301F7">
        <w:rPr>
          <w:rFonts w:ascii="Arial" w:hAnsi="Arial" w:cs="Arial"/>
          <w:szCs w:val="24"/>
        </w:rPr>
        <w:t>.</w:t>
      </w:r>
    </w:p>
    <w:p w14:paraId="7E5803EB" w14:textId="77777777" w:rsidR="00C301F7" w:rsidRPr="00C301F7" w:rsidRDefault="00C301F7" w:rsidP="00C301F7">
      <w:pPr>
        <w:rPr>
          <w:rFonts w:ascii="Arial" w:hAnsi="Arial" w:cs="Arial"/>
          <w:szCs w:val="24"/>
        </w:rPr>
      </w:pPr>
    </w:p>
    <w:p w14:paraId="119B4656" w14:textId="39EB2FF9" w:rsidR="00C301F7" w:rsidRPr="00C301F7" w:rsidRDefault="00C301F7" w:rsidP="00C301F7">
      <w:pPr>
        <w:rPr>
          <w:rFonts w:ascii="Arial" w:hAnsi="Arial" w:cs="Arial"/>
          <w:szCs w:val="24"/>
        </w:rPr>
      </w:pPr>
      <w:r w:rsidRPr="00C301F7">
        <w:rPr>
          <w:rFonts w:ascii="Arial" w:hAnsi="Arial" w:cs="Arial"/>
          <w:szCs w:val="24"/>
        </w:rPr>
        <w:t xml:space="preserve">All </w:t>
      </w:r>
      <w:r w:rsidR="00D72ED0">
        <w:rPr>
          <w:rFonts w:ascii="Arial" w:hAnsi="Arial" w:cs="Arial"/>
          <w:szCs w:val="24"/>
        </w:rPr>
        <w:t>contractor</w:t>
      </w:r>
      <w:r w:rsidRPr="00C301F7">
        <w:rPr>
          <w:rFonts w:ascii="Arial" w:hAnsi="Arial" w:cs="Arial"/>
          <w:szCs w:val="24"/>
        </w:rPr>
        <w:t xml:space="preserve"> staff having access to secure or confidential information, including but not limited to test questions and scoring materials, shall sign a </w:t>
      </w:r>
      <w:r w:rsidR="00D05E88">
        <w:rPr>
          <w:rFonts w:ascii="Arial" w:hAnsi="Arial" w:cs="Arial"/>
          <w:szCs w:val="24"/>
        </w:rPr>
        <w:t>N</w:t>
      </w:r>
      <w:r w:rsidRPr="00C301F7">
        <w:rPr>
          <w:rFonts w:ascii="Arial" w:hAnsi="Arial" w:cs="Arial"/>
          <w:szCs w:val="24"/>
        </w:rPr>
        <w:t>on-</w:t>
      </w:r>
      <w:r w:rsidR="00D05E88">
        <w:rPr>
          <w:rFonts w:ascii="Arial" w:hAnsi="Arial" w:cs="Arial"/>
          <w:szCs w:val="24"/>
        </w:rPr>
        <w:t>D</w:t>
      </w:r>
      <w:r w:rsidRPr="00C301F7">
        <w:rPr>
          <w:rFonts w:ascii="Arial" w:hAnsi="Arial" w:cs="Arial"/>
          <w:szCs w:val="24"/>
        </w:rPr>
        <w:t xml:space="preserve">isclosure </w:t>
      </w:r>
      <w:r w:rsidR="00D05E88">
        <w:rPr>
          <w:rFonts w:ascii="Arial" w:hAnsi="Arial" w:cs="Arial"/>
          <w:szCs w:val="24"/>
        </w:rPr>
        <w:t>A</w:t>
      </w:r>
      <w:r w:rsidRPr="00C301F7">
        <w:rPr>
          <w:rFonts w:ascii="Arial" w:hAnsi="Arial" w:cs="Arial"/>
          <w:szCs w:val="24"/>
        </w:rPr>
        <w:t>greement (</w:t>
      </w:r>
      <w:r w:rsidR="00FA5AE9">
        <w:rPr>
          <w:rFonts w:ascii="Arial" w:hAnsi="Arial" w:cs="Arial"/>
          <w:szCs w:val="24"/>
        </w:rPr>
        <w:t xml:space="preserve">see </w:t>
      </w:r>
      <w:r w:rsidR="00FA5AE9" w:rsidRPr="00FA5AE9">
        <w:rPr>
          <w:rFonts w:ascii="Arial" w:hAnsi="Arial" w:cs="Arial"/>
          <w:i/>
          <w:szCs w:val="24"/>
        </w:rPr>
        <w:t>§</w:t>
      </w:r>
      <w:r w:rsidR="005B44C5">
        <w:rPr>
          <w:rFonts w:ascii="Arial" w:hAnsi="Arial" w:cs="Arial"/>
          <w:i/>
          <w:szCs w:val="24"/>
        </w:rPr>
        <w:t>6</w:t>
      </w:r>
      <w:r w:rsidR="00FA5AE9" w:rsidRPr="00FA5AE9">
        <w:rPr>
          <w:rFonts w:ascii="Arial" w:hAnsi="Arial" w:cs="Arial"/>
          <w:i/>
          <w:szCs w:val="24"/>
        </w:rPr>
        <w:t xml:space="preserve">. </w:t>
      </w:r>
      <w:r w:rsidR="005B44C5">
        <w:rPr>
          <w:rFonts w:ascii="Arial" w:hAnsi="Arial" w:cs="Arial"/>
          <w:i/>
          <w:szCs w:val="24"/>
        </w:rPr>
        <w:lastRenderedPageBreak/>
        <w:t>Attachment B</w:t>
      </w:r>
      <w:r w:rsidRPr="00C301F7">
        <w:rPr>
          <w:rFonts w:ascii="Arial" w:hAnsi="Arial" w:cs="Arial"/>
          <w:szCs w:val="24"/>
        </w:rPr>
        <w:t>) prior to the initiation of work under this contract</w:t>
      </w:r>
      <w:r w:rsidR="00AA6A3D">
        <w:rPr>
          <w:rFonts w:ascii="Arial" w:hAnsi="Arial" w:cs="Arial"/>
          <w:szCs w:val="24"/>
        </w:rPr>
        <w:t xml:space="preserve"> and in accordance with Attachment A: Security Guidelines for the New York State Assessment Program</w:t>
      </w:r>
      <w:r w:rsidRPr="00C301F7">
        <w:rPr>
          <w:rFonts w:ascii="Arial" w:hAnsi="Arial" w:cs="Arial"/>
          <w:szCs w:val="24"/>
        </w:rPr>
        <w:t xml:space="preserve">. </w:t>
      </w:r>
    </w:p>
    <w:p w14:paraId="5D749EA0" w14:textId="77777777" w:rsidR="0076045F" w:rsidRPr="006B2A27" w:rsidRDefault="0076045F" w:rsidP="00793C6C">
      <w:pPr>
        <w:rPr>
          <w:rFonts w:ascii="Arial" w:hAnsi="Arial"/>
          <w:b/>
        </w:rPr>
      </w:pPr>
    </w:p>
    <w:p w14:paraId="5DF64068" w14:textId="77777777" w:rsidR="00C301F7" w:rsidRPr="00C301F7" w:rsidRDefault="00C301F7" w:rsidP="004420B1">
      <w:pPr>
        <w:pStyle w:val="Heading1"/>
      </w:pPr>
      <w:r w:rsidRPr="00C301F7">
        <w:t>1.1</w:t>
      </w:r>
      <w:r w:rsidR="00151D72">
        <w:t>4</w:t>
      </w:r>
      <w:r w:rsidRPr="00C301F7">
        <w:t xml:space="preserve"> Qualifications</w:t>
      </w:r>
      <w:r w:rsidRPr="00B00490">
        <w:rPr>
          <w:b w:val="0"/>
        </w:rPr>
        <w:fldChar w:fldCharType="begin"/>
      </w:r>
      <w:r w:rsidRPr="00B00490">
        <w:rPr>
          <w:b w:val="0"/>
        </w:rPr>
        <w:instrText xml:space="preserve"> TC "</w:instrText>
      </w:r>
      <w:bookmarkStart w:id="26" w:name="_Toc462326566"/>
      <w:bookmarkStart w:id="27" w:name="_Toc477364063"/>
      <w:r w:rsidRPr="00B00490">
        <w:rPr>
          <w:b w:val="0"/>
        </w:rPr>
        <w:instrText>1.1</w:instrText>
      </w:r>
      <w:r w:rsidR="007D7D26" w:rsidRPr="00B00490">
        <w:rPr>
          <w:b w:val="0"/>
        </w:rPr>
        <w:instrText>4</w:instrText>
      </w:r>
      <w:r w:rsidRPr="00B00490">
        <w:rPr>
          <w:b w:val="0"/>
        </w:rPr>
        <w:instrText xml:space="preserve"> Qualifications</w:instrText>
      </w:r>
      <w:bookmarkEnd w:id="26"/>
      <w:bookmarkEnd w:id="27"/>
      <w:r w:rsidRPr="00B00490">
        <w:rPr>
          <w:b w:val="0"/>
        </w:rPr>
        <w:instrText xml:space="preserve">" \f C \l "1" </w:instrText>
      </w:r>
      <w:r w:rsidRPr="00B00490">
        <w:rPr>
          <w:b w:val="0"/>
        </w:rPr>
        <w:fldChar w:fldCharType="end"/>
      </w:r>
    </w:p>
    <w:p w14:paraId="4B11BF48" w14:textId="77777777" w:rsidR="0076045F" w:rsidRPr="00C301F7" w:rsidRDefault="0076045F" w:rsidP="00C301F7">
      <w:pPr>
        <w:rPr>
          <w:rFonts w:ascii="Arial" w:hAnsi="Arial"/>
        </w:rPr>
      </w:pPr>
    </w:p>
    <w:p w14:paraId="02E3FD69" w14:textId="77777777" w:rsidR="00C301F7" w:rsidRPr="00C301F7" w:rsidRDefault="00C301F7" w:rsidP="00C301F7">
      <w:pPr>
        <w:rPr>
          <w:rFonts w:ascii="Arial" w:hAnsi="Arial" w:cs="Arial"/>
          <w:szCs w:val="24"/>
        </w:rPr>
      </w:pPr>
      <w:r w:rsidRPr="00C301F7">
        <w:rPr>
          <w:rFonts w:ascii="Arial" w:hAnsi="Arial" w:cs="Arial"/>
          <w:szCs w:val="24"/>
        </w:rPr>
        <w:t xml:space="preserve">The </w:t>
      </w:r>
      <w:r w:rsidR="00D72ED0">
        <w:rPr>
          <w:rFonts w:ascii="Arial" w:hAnsi="Arial" w:cs="Arial"/>
          <w:szCs w:val="24"/>
        </w:rPr>
        <w:t>contractor</w:t>
      </w:r>
      <w:r w:rsidRPr="00C301F7">
        <w:rPr>
          <w:rFonts w:ascii="Arial" w:hAnsi="Arial" w:cs="Arial"/>
          <w:szCs w:val="24"/>
        </w:rPr>
        <w:t xml:space="preserve"> must complete the project through the use of </w:t>
      </w:r>
      <w:r w:rsidR="00CC0353">
        <w:rPr>
          <w:rFonts w:ascii="Arial" w:hAnsi="Arial" w:cs="Arial"/>
          <w:szCs w:val="24"/>
        </w:rPr>
        <w:t xml:space="preserve">its </w:t>
      </w:r>
      <w:r w:rsidRPr="00C301F7">
        <w:rPr>
          <w:rFonts w:ascii="Arial" w:hAnsi="Arial" w:cs="Arial"/>
          <w:szCs w:val="24"/>
        </w:rPr>
        <w:t>own hardware and software.</w:t>
      </w:r>
    </w:p>
    <w:p w14:paraId="7F7D46DC" w14:textId="77777777" w:rsidR="002D77CD" w:rsidRDefault="002D77CD">
      <w:pPr>
        <w:rPr>
          <w:rStyle w:val="Heading1Char"/>
        </w:rPr>
      </w:pPr>
    </w:p>
    <w:p w14:paraId="04145C17" w14:textId="77777777" w:rsidR="00C301F7" w:rsidRPr="00C301F7" w:rsidRDefault="00C301F7" w:rsidP="00C301F7">
      <w:pPr>
        <w:keepNext/>
        <w:outlineLvl w:val="1"/>
        <w:rPr>
          <w:rFonts w:ascii="Arial" w:hAnsi="Arial"/>
          <w:b/>
        </w:rPr>
      </w:pPr>
      <w:r w:rsidRPr="004420B1">
        <w:rPr>
          <w:rStyle w:val="Heading1Char"/>
        </w:rPr>
        <w:t>1</w:t>
      </w:r>
      <w:r w:rsidRPr="00C301F7">
        <w:rPr>
          <w:rFonts w:ascii="Arial" w:hAnsi="Arial"/>
          <w:b/>
        </w:rPr>
        <w:t>.1</w:t>
      </w:r>
      <w:r w:rsidR="00151D72">
        <w:rPr>
          <w:rFonts w:ascii="Arial" w:hAnsi="Arial"/>
          <w:b/>
        </w:rPr>
        <w:t>5</w:t>
      </w:r>
      <w:r w:rsidRPr="00C301F7">
        <w:rPr>
          <w:rFonts w:ascii="Arial" w:hAnsi="Arial"/>
          <w:b/>
        </w:rPr>
        <w:t xml:space="preserve"> Ownership</w:t>
      </w:r>
      <w:r w:rsidRPr="00B00490">
        <w:rPr>
          <w:rFonts w:ascii="Arial" w:hAnsi="Arial"/>
        </w:rPr>
        <w:fldChar w:fldCharType="begin"/>
      </w:r>
      <w:r w:rsidRPr="00B00490">
        <w:rPr>
          <w:rFonts w:ascii="Arial" w:hAnsi="Arial"/>
        </w:rPr>
        <w:instrText xml:space="preserve"> TC "</w:instrText>
      </w:r>
      <w:bookmarkStart w:id="28" w:name="_Toc462326567"/>
      <w:bookmarkStart w:id="29" w:name="_Toc477364064"/>
      <w:r w:rsidRPr="00B00490">
        <w:rPr>
          <w:rFonts w:ascii="Arial" w:hAnsi="Arial"/>
        </w:rPr>
        <w:instrText>1.1</w:instrText>
      </w:r>
      <w:r w:rsidR="007D7D26" w:rsidRPr="00B00490">
        <w:rPr>
          <w:rFonts w:ascii="Arial" w:hAnsi="Arial"/>
        </w:rPr>
        <w:instrText>5</w:instrText>
      </w:r>
      <w:r w:rsidRPr="00B00490">
        <w:rPr>
          <w:rFonts w:ascii="Arial" w:hAnsi="Arial"/>
        </w:rPr>
        <w:instrText xml:space="preserve"> Ownership</w:instrText>
      </w:r>
      <w:bookmarkEnd w:id="28"/>
      <w:bookmarkEnd w:id="29"/>
      <w:r w:rsidRPr="00B00490">
        <w:rPr>
          <w:rFonts w:ascii="Arial" w:hAnsi="Arial"/>
        </w:rPr>
        <w:instrText xml:space="preserve">" \f C \l "1" </w:instrText>
      </w:r>
      <w:r w:rsidRPr="00B00490">
        <w:rPr>
          <w:rFonts w:ascii="Arial" w:hAnsi="Arial"/>
        </w:rPr>
        <w:fldChar w:fldCharType="end"/>
      </w:r>
    </w:p>
    <w:p w14:paraId="1C1D93A2" w14:textId="77777777" w:rsidR="00C301F7" w:rsidRPr="00C301F7" w:rsidRDefault="00C301F7" w:rsidP="00C301F7">
      <w:pPr>
        <w:rPr>
          <w:rFonts w:ascii="Arial" w:hAnsi="Arial"/>
        </w:rPr>
      </w:pPr>
    </w:p>
    <w:p w14:paraId="35B566F3" w14:textId="77777777" w:rsidR="00C301F7" w:rsidRPr="00C301F7" w:rsidRDefault="00C301F7" w:rsidP="003617F0">
      <w:pPr>
        <w:numPr>
          <w:ilvl w:val="0"/>
          <w:numId w:val="17"/>
        </w:numPr>
        <w:rPr>
          <w:rFonts w:ascii="Arial" w:hAnsi="Arial" w:cs="Arial"/>
          <w:szCs w:val="24"/>
        </w:rPr>
      </w:pPr>
      <w:r w:rsidRPr="00C301F7">
        <w:rPr>
          <w:rFonts w:ascii="Arial" w:hAnsi="Arial" w:cs="Arial"/>
          <w:szCs w:val="24"/>
        </w:rPr>
        <w:t>All braille transcriptions of exams (both print and computer file formats) and related materials shall be the exclusive property of NYSED.</w:t>
      </w:r>
    </w:p>
    <w:p w14:paraId="0B3B3B7E" w14:textId="77777777" w:rsidR="00C301F7" w:rsidRPr="00C301F7" w:rsidRDefault="00C301F7" w:rsidP="00C301F7">
      <w:pPr>
        <w:rPr>
          <w:rFonts w:ascii="Arial" w:hAnsi="Arial" w:cs="Arial"/>
          <w:szCs w:val="24"/>
        </w:rPr>
      </w:pPr>
    </w:p>
    <w:p w14:paraId="7A6601A0" w14:textId="77777777" w:rsidR="00C301F7" w:rsidRPr="00C301F7" w:rsidRDefault="00C301F7" w:rsidP="003617F0">
      <w:pPr>
        <w:numPr>
          <w:ilvl w:val="0"/>
          <w:numId w:val="17"/>
        </w:numPr>
        <w:rPr>
          <w:rFonts w:ascii="Arial" w:hAnsi="Arial" w:cs="Arial"/>
          <w:szCs w:val="24"/>
        </w:rPr>
      </w:pPr>
      <w:r w:rsidRPr="00C301F7">
        <w:rPr>
          <w:rFonts w:ascii="Arial" w:hAnsi="Arial" w:cs="Arial"/>
          <w:szCs w:val="24"/>
        </w:rPr>
        <w:t>NYSED is the sole owner of outputs resulting from the work proposed in the RFP, including, but not limited to, brai</w:t>
      </w:r>
      <w:r w:rsidR="00793C6C">
        <w:rPr>
          <w:rFonts w:ascii="Arial" w:hAnsi="Arial" w:cs="Arial"/>
          <w:szCs w:val="24"/>
        </w:rPr>
        <w:t>l</w:t>
      </w:r>
      <w:r w:rsidR="00B7522A">
        <w:rPr>
          <w:rFonts w:ascii="Arial" w:hAnsi="Arial" w:cs="Arial"/>
          <w:szCs w:val="24"/>
        </w:rPr>
        <w:t>l</w:t>
      </w:r>
      <w:r w:rsidRPr="00C301F7">
        <w:rPr>
          <w:rFonts w:ascii="Arial" w:hAnsi="Arial" w:cs="Arial"/>
          <w:szCs w:val="24"/>
        </w:rPr>
        <w:t xml:space="preserve">ed operational examinations generated under this contract. The </w:t>
      </w:r>
      <w:r w:rsidR="00D72ED0">
        <w:rPr>
          <w:rFonts w:ascii="Arial" w:hAnsi="Arial" w:cs="Arial"/>
          <w:szCs w:val="24"/>
        </w:rPr>
        <w:t>contractor</w:t>
      </w:r>
      <w:r w:rsidRPr="00C301F7">
        <w:rPr>
          <w:rFonts w:ascii="Arial" w:hAnsi="Arial" w:cs="Arial"/>
          <w:szCs w:val="24"/>
        </w:rPr>
        <w:t xml:space="preserve"> shall be prepared to deliver all or part of the items to NYSED, as requested, at any point during the duration of this contract. Materials can be used by the </w:t>
      </w:r>
      <w:r w:rsidR="00D72ED0">
        <w:rPr>
          <w:rFonts w:ascii="Arial" w:hAnsi="Arial" w:cs="Arial"/>
          <w:szCs w:val="24"/>
        </w:rPr>
        <w:t>contractor</w:t>
      </w:r>
      <w:r w:rsidRPr="00C301F7">
        <w:rPr>
          <w:rFonts w:ascii="Arial" w:hAnsi="Arial" w:cs="Arial"/>
          <w:szCs w:val="24"/>
        </w:rPr>
        <w:t xml:space="preserve"> or other parties only with the express written permission of NYSED.</w:t>
      </w:r>
    </w:p>
    <w:p w14:paraId="36594173" w14:textId="77777777" w:rsidR="00C301F7" w:rsidRPr="00C301F7" w:rsidRDefault="00C301F7" w:rsidP="00C301F7">
      <w:pPr>
        <w:rPr>
          <w:rFonts w:ascii="Arial" w:hAnsi="Arial" w:cs="Arial"/>
          <w:sz w:val="20"/>
        </w:rPr>
      </w:pPr>
    </w:p>
    <w:p w14:paraId="1930A907" w14:textId="77777777" w:rsidR="00C301F7" w:rsidRPr="00C301F7" w:rsidRDefault="00C301F7" w:rsidP="003617F0">
      <w:pPr>
        <w:numPr>
          <w:ilvl w:val="0"/>
          <w:numId w:val="17"/>
        </w:numPr>
        <w:rPr>
          <w:rFonts w:ascii="Arial" w:hAnsi="Arial" w:cs="Arial"/>
          <w:szCs w:val="24"/>
        </w:rPr>
      </w:pPr>
      <w:r w:rsidRPr="00C301F7">
        <w:rPr>
          <w:rFonts w:ascii="Arial" w:hAnsi="Arial" w:cs="Arial"/>
          <w:szCs w:val="24"/>
        </w:rPr>
        <w:t xml:space="preserve">All such outputs are to be turned over to NYSED in print and electronic form, as specified by NYSED. </w:t>
      </w:r>
    </w:p>
    <w:p w14:paraId="7AD1399F" w14:textId="77777777" w:rsidR="006B2A27" w:rsidRPr="006B2A27" w:rsidRDefault="006B2A27" w:rsidP="006B2A27">
      <w:pPr>
        <w:rPr>
          <w:rFonts w:ascii="Arial" w:hAnsi="Arial"/>
          <w:b/>
        </w:rPr>
      </w:pPr>
    </w:p>
    <w:p w14:paraId="479C7EEC" w14:textId="77777777" w:rsidR="00C301F7" w:rsidRPr="00C301F7" w:rsidRDefault="00C301F7" w:rsidP="004420B1">
      <w:pPr>
        <w:pStyle w:val="Heading1"/>
      </w:pPr>
      <w:r w:rsidRPr="00C301F7">
        <w:t>1.1</w:t>
      </w:r>
      <w:r w:rsidR="00151D72">
        <w:t>6</w:t>
      </w:r>
      <w:r w:rsidRPr="00C301F7">
        <w:t xml:space="preserve"> Terms and Conditions</w:t>
      </w:r>
      <w:r w:rsidRPr="00B00490">
        <w:rPr>
          <w:b w:val="0"/>
        </w:rPr>
        <w:fldChar w:fldCharType="begin"/>
      </w:r>
      <w:r w:rsidRPr="00B00490">
        <w:rPr>
          <w:b w:val="0"/>
        </w:rPr>
        <w:instrText xml:space="preserve"> TC "</w:instrText>
      </w:r>
      <w:bookmarkStart w:id="30" w:name="_Toc462326568"/>
      <w:bookmarkStart w:id="31" w:name="_Toc477364065"/>
      <w:r w:rsidRPr="00B00490">
        <w:rPr>
          <w:b w:val="0"/>
        </w:rPr>
        <w:instrText>1.</w:instrText>
      </w:r>
      <w:r w:rsidR="007D7D26" w:rsidRPr="00B00490">
        <w:rPr>
          <w:b w:val="0"/>
        </w:rPr>
        <w:instrText xml:space="preserve">16 </w:instrText>
      </w:r>
      <w:r w:rsidRPr="00B00490">
        <w:rPr>
          <w:b w:val="0"/>
        </w:rPr>
        <w:instrText>Terms and Conditions</w:instrText>
      </w:r>
      <w:bookmarkEnd w:id="30"/>
      <w:bookmarkEnd w:id="31"/>
      <w:r w:rsidRPr="00B00490">
        <w:rPr>
          <w:b w:val="0"/>
        </w:rPr>
        <w:instrText xml:space="preserve">" \f C \l "1" </w:instrText>
      </w:r>
      <w:r w:rsidRPr="00B00490">
        <w:rPr>
          <w:b w:val="0"/>
        </w:rPr>
        <w:fldChar w:fldCharType="end"/>
      </w:r>
    </w:p>
    <w:p w14:paraId="59BE0ECE" w14:textId="77777777" w:rsidR="00C301F7" w:rsidRPr="00C301F7" w:rsidRDefault="00C301F7" w:rsidP="00C301F7">
      <w:pPr>
        <w:rPr>
          <w:rFonts w:ascii="Arial" w:hAnsi="Arial"/>
        </w:rPr>
      </w:pPr>
    </w:p>
    <w:p w14:paraId="6B4AE454" w14:textId="77777777" w:rsidR="00C301F7" w:rsidRPr="00C301F7" w:rsidRDefault="00C301F7" w:rsidP="003617F0">
      <w:pPr>
        <w:numPr>
          <w:ilvl w:val="0"/>
          <w:numId w:val="16"/>
        </w:numPr>
        <w:spacing w:after="240"/>
        <w:rPr>
          <w:rFonts w:ascii="Arial" w:hAnsi="Arial" w:cs="Arial"/>
          <w:szCs w:val="24"/>
        </w:rPr>
      </w:pPr>
      <w:r w:rsidRPr="00C301F7">
        <w:rPr>
          <w:rFonts w:ascii="Arial" w:hAnsi="Arial" w:cs="Arial"/>
          <w:szCs w:val="24"/>
        </w:rPr>
        <w:t>All deliverables must be submitted within the timelines specified by NYSED in the RFP.</w:t>
      </w:r>
    </w:p>
    <w:p w14:paraId="33264F25" w14:textId="77777777" w:rsidR="00C301F7" w:rsidRPr="00C301F7" w:rsidRDefault="00C301F7" w:rsidP="003617F0">
      <w:pPr>
        <w:numPr>
          <w:ilvl w:val="0"/>
          <w:numId w:val="16"/>
        </w:numPr>
        <w:spacing w:after="240"/>
        <w:rPr>
          <w:rFonts w:ascii="Arial" w:hAnsi="Arial" w:cs="Arial"/>
          <w:b/>
          <w:bCs/>
          <w:szCs w:val="24"/>
          <w:u w:val="single"/>
        </w:rPr>
      </w:pPr>
      <w:r w:rsidRPr="00C301F7">
        <w:rPr>
          <w:rFonts w:ascii="Arial" w:hAnsi="Arial" w:cs="Arial"/>
          <w:szCs w:val="24"/>
        </w:rPr>
        <w:t>All materials submitted to NYSED pursuant to this contract are required to be original materials developed solely by the bidder for use in satisfaction of this contract.</w:t>
      </w:r>
    </w:p>
    <w:p w14:paraId="5FB7162E" w14:textId="77777777" w:rsidR="006B2A27" w:rsidRDefault="00C301F7" w:rsidP="003617F0">
      <w:pPr>
        <w:numPr>
          <w:ilvl w:val="0"/>
          <w:numId w:val="16"/>
        </w:numPr>
        <w:spacing w:after="240"/>
        <w:rPr>
          <w:rFonts w:ascii="Arial" w:hAnsi="Arial" w:cs="Arial"/>
          <w:szCs w:val="24"/>
        </w:rPr>
      </w:pPr>
      <w:r w:rsidRPr="00C301F7">
        <w:rPr>
          <w:rFonts w:ascii="Arial" w:hAnsi="Arial" w:cs="Arial"/>
          <w:szCs w:val="24"/>
        </w:rPr>
        <w:t>All materials written or revised are to be held strictly confidential and must not be copied, duplicated, disseminated, or discussed unless authorized by NYSED.</w:t>
      </w:r>
    </w:p>
    <w:p w14:paraId="0DDAD774" w14:textId="77777777" w:rsidR="00C301F7" w:rsidRPr="00B00490" w:rsidRDefault="00C301F7" w:rsidP="004420B1">
      <w:pPr>
        <w:pStyle w:val="Heading1"/>
        <w:rPr>
          <w:b w:val="0"/>
        </w:rPr>
      </w:pPr>
      <w:r w:rsidRPr="00C301F7">
        <w:t>1.1</w:t>
      </w:r>
      <w:r w:rsidR="00151D72">
        <w:t>7</w:t>
      </w:r>
      <w:r w:rsidRPr="00C301F7">
        <w:t xml:space="preserve"> Contract Transition</w:t>
      </w:r>
      <w:r w:rsidRPr="00B00490">
        <w:rPr>
          <w:b w:val="0"/>
        </w:rPr>
        <w:fldChar w:fldCharType="begin"/>
      </w:r>
      <w:r w:rsidRPr="00B00490">
        <w:rPr>
          <w:b w:val="0"/>
        </w:rPr>
        <w:instrText xml:space="preserve"> TC "</w:instrText>
      </w:r>
      <w:bookmarkStart w:id="32" w:name="_Toc462326569"/>
      <w:bookmarkStart w:id="33" w:name="_Toc477364066"/>
      <w:r w:rsidRPr="00B00490">
        <w:rPr>
          <w:b w:val="0"/>
        </w:rPr>
        <w:instrText>1.1</w:instrText>
      </w:r>
      <w:r w:rsidR="007D7D26" w:rsidRPr="00B00490">
        <w:rPr>
          <w:b w:val="0"/>
        </w:rPr>
        <w:instrText>7</w:instrText>
      </w:r>
      <w:r w:rsidRPr="00B00490">
        <w:rPr>
          <w:b w:val="0"/>
        </w:rPr>
        <w:instrText xml:space="preserve"> Contract Transition</w:instrText>
      </w:r>
      <w:bookmarkEnd w:id="32"/>
      <w:bookmarkEnd w:id="33"/>
      <w:r w:rsidRPr="00B00490">
        <w:rPr>
          <w:b w:val="0"/>
        </w:rPr>
        <w:instrText xml:space="preserve">" \f C \l "1" </w:instrText>
      </w:r>
      <w:r w:rsidRPr="00B00490">
        <w:rPr>
          <w:b w:val="0"/>
        </w:rPr>
        <w:fldChar w:fldCharType="end"/>
      </w:r>
    </w:p>
    <w:p w14:paraId="1F883078" w14:textId="77777777" w:rsidR="00C301F7" w:rsidRPr="0090564F" w:rsidRDefault="00C301F7" w:rsidP="00C301F7">
      <w:pPr>
        <w:rPr>
          <w:rFonts w:ascii="Arial" w:hAnsi="Arial"/>
          <w:sz w:val="20"/>
        </w:rPr>
      </w:pPr>
    </w:p>
    <w:p w14:paraId="46B82F54" w14:textId="77777777" w:rsidR="00C301F7" w:rsidRPr="00C301F7" w:rsidRDefault="00C301F7" w:rsidP="00C301F7">
      <w:pPr>
        <w:rPr>
          <w:rFonts w:ascii="Arial" w:hAnsi="Arial" w:cs="Arial"/>
          <w:szCs w:val="24"/>
        </w:rPr>
      </w:pPr>
      <w:r w:rsidRPr="00C301F7">
        <w:rPr>
          <w:rFonts w:ascii="Arial" w:hAnsi="Arial" w:cs="Arial"/>
          <w:szCs w:val="24"/>
        </w:rPr>
        <w:t xml:space="preserve">Upon completion or termination of the contract awarded as a result of this RFP, the </w:t>
      </w:r>
      <w:r w:rsidR="00D72ED0">
        <w:rPr>
          <w:rFonts w:ascii="Arial" w:hAnsi="Arial" w:cs="Arial"/>
          <w:szCs w:val="24"/>
        </w:rPr>
        <w:t>contractor</w:t>
      </w:r>
      <w:r w:rsidRPr="00C301F7">
        <w:rPr>
          <w:rFonts w:ascii="Arial" w:hAnsi="Arial" w:cs="Arial"/>
          <w:szCs w:val="24"/>
        </w:rPr>
        <w:t xml:space="preserve"> will use its best efforts to assist NYSED in completing a seamless transition to any successive </w:t>
      </w:r>
      <w:r w:rsidR="00D72ED0">
        <w:rPr>
          <w:rFonts w:ascii="Arial" w:hAnsi="Arial" w:cs="Arial"/>
          <w:szCs w:val="24"/>
        </w:rPr>
        <w:t>contractor</w:t>
      </w:r>
      <w:r w:rsidRPr="00C301F7">
        <w:rPr>
          <w:rFonts w:ascii="Arial" w:hAnsi="Arial" w:cs="Arial"/>
          <w:szCs w:val="24"/>
        </w:rPr>
        <w:t xml:space="preserve"> and/or NYSED. This shall include, but not be limited to, assisting NYSED in developing and implementing a feasible transition plan within thirty (30) days of the expiration or within thirty (30) days of notice of cancellation or termination of the contract.</w:t>
      </w:r>
    </w:p>
    <w:p w14:paraId="22FC8B26" w14:textId="77777777" w:rsidR="00C301F7" w:rsidRPr="00C301F7" w:rsidRDefault="00C301F7" w:rsidP="00C301F7">
      <w:pPr>
        <w:rPr>
          <w:rFonts w:ascii="Arial" w:hAnsi="Arial" w:cs="Arial"/>
          <w:sz w:val="20"/>
        </w:rPr>
      </w:pPr>
    </w:p>
    <w:p w14:paraId="4D72FE48" w14:textId="77777777" w:rsidR="00C301F7" w:rsidRPr="00C301F7" w:rsidRDefault="00C301F7" w:rsidP="00C301F7">
      <w:pPr>
        <w:rPr>
          <w:rFonts w:ascii="Arial" w:hAnsi="Arial" w:cs="Arial"/>
          <w:szCs w:val="24"/>
        </w:rPr>
      </w:pPr>
      <w:r w:rsidRPr="00C301F7">
        <w:rPr>
          <w:rFonts w:ascii="Arial" w:hAnsi="Arial" w:cs="Arial"/>
          <w:szCs w:val="24"/>
        </w:rPr>
        <w:t xml:space="preserve">The </w:t>
      </w:r>
      <w:r w:rsidR="00D72ED0">
        <w:rPr>
          <w:rFonts w:ascii="Arial" w:hAnsi="Arial" w:cs="Arial"/>
          <w:szCs w:val="24"/>
        </w:rPr>
        <w:t>contractor</w:t>
      </w:r>
      <w:r w:rsidRPr="00C301F7">
        <w:rPr>
          <w:rFonts w:ascii="Arial" w:hAnsi="Arial" w:cs="Arial"/>
          <w:szCs w:val="24"/>
        </w:rPr>
        <w:t xml:space="preserve"> agrees to cooperate fully with any successive </w:t>
      </w:r>
      <w:r w:rsidR="00D72ED0">
        <w:rPr>
          <w:rFonts w:ascii="Arial" w:hAnsi="Arial" w:cs="Arial"/>
          <w:szCs w:val="24"/>
        </w:rPr>
        <w:t>contractor</w:t>
      </w:r>
      <w:r w:rsidRPr="00C301F7">
        <w:rPr>
          <w:rFonts w:ascii="Arial" w:hAnsi="Arial" w:cs="Arial"/>
          <w:szCs w:val="24"/>
        </w:rPr>
        <w:t xml:space="preserve"> and NYSED, and refrain from any activity that would interfere with the successful implementation of the transition plan and a seamless transition. The </w:t>
      </w:r>
      <w:r w:rsidR="00D72ED0">
        <w:rPr>
          <w:rFonts w:ascii="Arial" w:hAnsi="Arial" w:cs="Arial"/>
          <w:szCs w:val="24"/>
        </w:rPr>
        <w:t>contractor</w:t>
      </w:r>
      <w:r w:rsidRPr="00C301F7">
        <w:rPr>
          <w:rFonts w:ascii="Arial" w:hAnsi="Arial" w:cs="Arial"/>
          <w:szCs w:val="24"/>
        </w:rPr>
        <w:t xml:space="preserve"> shall provide (a) all items, materials, data, and equipment owned by NYSED in the </w:t>
      </w:r>
      <w:r w:rsidR="00D72ED0">
        <w:rPr>
          <w:rFonts w:ascii="Arial" w:hAnsi="Arial" w:cs="Arial"/>
          <w:szCs w:val="24"/>
        </w:rPr>
        <w:t>contractor</w:t>
      </w:r>
      <w:r w:rsidRPr="00C301F7">
        <w:rPr>
          <w:rFonts w:ascii="Arial" w:hAnsi="Arial" w:cs="Arial"/>
          <w:szCs w:val="24"/>
        </w:rPr>
        <w:t xml:space="preserve">’s possession, and (b) any information reasonably useful to or requested by NYSED in developing a RFP for a successive </w:t>
      </w:r>
      <w:r w:rsidR="00D72ED0">
        <w:rPr>
          <w:rFonts w:ascii="Arial" w:hAnsi="Arial" w:cs="Arial"/>
          <w:szCs w:val="24"/>
        </w:rPr>
        <w:t>contractor</w:t>
      </w:r>
      <w:r w:rsidRPr="00C301F7">
        <w:rPr>
          <w:rFonts w:ascii="Arial" w:hAnsi="Arial" w:cs="Arial"/>
          <w:szCs w:val="24"/>
        </w:rPr>
        <w:t>, prior to the expiration, cancellation, or termination of the contract.</w:t>
      </w:r>
    </w:p>
    <w:p w14:paraId="4F91E2F4" w14:textId="77777777" w:rsidR="00C301F7" w:rsidRPr="00C301F7" w:rsidRDefault="00C301F7" w:rsidP="00C301F7">
      <w:pPr>
        <w:rPr>
          <w:rFonts w:ascii="Arial" w:hAnsi="Arial" w:cs="Arial"/>
          <w:sz w:val="20"/>
        </w:rPr>
      </w:pPr>
    </w:p>
    <w:p w14:paraId="2ABC7978" w14:textId="77777777" w:rsidR="00C301F7" w:rsidRPr="00C301F7" w:rsidRDefault="00C301F7" w:rsidP="00C301F7">
      <w:pPr>
        <w:rPr>
          <w:rFonts w:ascii="Arial" w:hAnsi="Arial" w:cs="Arial"/>
          <w:szCs w:val="24"/>
        </w:rPr>
      </w:pPr>
      <w:r w:rsidRPr="00C301F7">
        <w:rPr>
          <w:rFonts w:ascii="Arial" w:hAnsi="Arial" w:cs="Arial"/>
          <w:szCs w:val="24"/>
        </w:rPr>
        <w:t xml:space="preserve">The </w:t>
      </w:r>
      <w:r w:rsidR="00D72ED0">
        <w:rPr>
          <w:rFonts w:ascii="Arial" w:hAnsi="Arial" w:cs="Arial"/>
          <w:szCs w:val="24"/>
        </w:rPr>
        <w:t>contractor</w:t>
      </w:r>
      <w:r w:rsidRPr="00C301F7">
        <w:rPr>
          <w:rFonts w:ascii="Arial" w:hAnsi="Arial" w:cs="Arial"/>
          <w:szCs w:val="24"/>
        </w:rPr>
        <w:t xml:space="preserve"> will work with NYSED to determine the format for providing data and information that will optimize the reuse of this data and information by any successive </w:t>
      </w:r>
      <w:r w:rsidR="00D72ED0">
        <w:rPr>
          <w:rFonts w:ascii="Arial" w:hAnsi="Arial" w:cs="Arial"/>
          <w:szCs w:val="24"/>
        </w:rPr>
        <w:t>contractor</w:t>
      </w:r>
      <w:r w:rsidRPr="00C301F7">
        <w:rPr>
          <w:rFonts w:ascii="Arial" w:hAnsi="Arial" w:cs="Arial"/>
          <w:szCs w:val="24"/>
        </w:rPr>
        <w:t xml:space="preserve">. The </w:t>
      </w:r>
      <w:r w:rsidR="00D72ED0">
        <w:rPr>
          <w:rFonts w:ascii="Arial" w:hAnsi="Arial" w:cs="Arial"/>
          <w:szCs w:val="24"/>
        </w:rPr>
        <w:t>contractor</w:t>
      </w:r>
      <w:r w:rsidRPr="00C301F7">
        <w:rPr>
          <w:rFonts w:ascii="Arial" w:hAnsi="Arial" w:cs="Arial"/>
          <w:szCs w:val="24"/>
        </w:rPr>
        <w:t xml:space="preserve"> will also provide NYSED with a list of computer programs and software tools necessary to allow an end user to read and export any data provided by the </w:t>
      </w:r>
      <w:r w:rsidR="00D72ED0">
        <w:rPr>
          <w:rFonts w:ascii="Arial" w:hAnsi="Arial" w:cs="Arial"/>
          <w:szCs w:val="24"/>
        </w:rPr>
        <w:t>contractor</w:t>
      </w:r>
      <w:r w:rsidRPr="00C301F7">
        <w:rPr>
          <w:rFonts w:ascii="Arial" w:hAnsi="Arial" w:cs="Arial"/>
          <w:szCs w:val="24"/>
        </w:rPr>
        <w:t xml:space="preserve"> under this contract.</w:t>
      </w:r>
    </w:p>
    <w:p w14:paraId="1B8CA75E" w14:textId="77777777" w:rsidR="00C301F7" w:rsidRPr="006B2A27" w:rsidRDefault="00C301F7" w:rsidP="00DC4A1A">
      <w:pPr>
        <w:rPr>
          <w:rFonts w:ascii="Arial" w:hAnsi="Arial"/>
          <w:b/>
        </w:rPr>
      </w:pPr>
    </w:p>
    <w:p w14:paraId="7DFD9284" w14:textId="77777777" w:rsidR="00D45D8C" w:rsidRDefault="00781894" w:rsidP="00DC4A1A">
      <w:pPr>
        <w:pStyle w:val="Heading1"/>
      </w:pPr>
      <w:r>
        <w:t xml:space="preserve">1.18 </w:t>
      </w:r>
      <w:r w:rsidR="00D45D8C" w:rsidRPr="00CB22C2">
        <w:t>Payments and Reports</w:t>
      </w:r>
      <w:r w:rsidR="00DB3BD6" w:rsidRPr="00B00490">
        <w:rPr>
          <w:b w:val="0"/>
        </w:rPr>
        <w:fldChar w:fldCharType="begin"/>
      </w:r>
      <w:r w:rsidR="00DB3BD6" w:rsidRPr="00B00490">
        <w:rPr>
          <w:b w:val="0"/>
        </w:rPr>
        <w:instrText xml:space="preserve"> TC "</w:instrText>
      </w:r>
      <w:bookmarkStart w:id="34" w:name="_Toc477364067"/>
      <w:r w:rsidR="00DB3BD6" w:rsidRPr="00B00490">
        <w:rPr>
          <w:b w:val="0"/>
        </w:rPr>
        <w:instrText>1.18 Payments and Reports</w:instrText>
      </w:r>
      <w:bookmarkEnd w:id="34"/>
      <w:r w:rsidR="00DB3BD6" w:rsidRPr="00B00490">
        <w:rPr>
          <w:b w:val="0"/>
        </w:rPr>
        <w:instrText xml:space="preserve">" \f C \l "1" </w:instrText>
      </w:r>
      <w:r w:rsidR="00DB3BD6" w:rsidRPr="00B00490">
        <w:rPr>
          <w:b w:val="0"/>
        </w:rPr>
        <w:fldChar w:fldCharType="end"/>
      </w:r>
    </w:p>
    <w:p w14:paraId="03EADC33" w14:textId="77777777" w:rsidR="00D72ED0" w:rsidRDefault="00D72ED0" w:rsidP="00DC4A1A">
      <w:pPr>
        <w:rPr>
          <w:rFonts w:ascii="Arial" w:hAnsi="Arial"/>
          <w:b/>
        </w:rPr>
      </w:pPr>
    </w:p>
    <w:p w14:paraId="640E48F2" w14:textId="6134F2BB" w:rsidR="00D72ED0" w:rsidRPr="00D72ED0" w:rsidRDefault="00D72ED0" w:rsidP="00DC4A1A">
      <w:pPr>
        <w:rPr>
          <w:rFonts w:ascii="Arial" w:hAnsi="Arial" w:cs="Arial"/>
          <w:szCs w:val="24"/>
        </w:rPr>
      </w:pPr>
      <w:r w:rsidRPr="00D72ED0">
        <w:rPr>
          <w:rFonts w:ascii="Arial" w:hAnsi="Arial" w:cs="Arial"/>
          <w:szCs w:val="24"/>
        </w:rPr>
        <w:t xml:space="preserve">NYSED will pay the </w:t>
      </w:r>
      <w:r w:rsidR="00351309">
        <w:rPr>
          <w:rFonts w:ascii="Arial" w:hAnsi="Arial" w:cs="Arial"/>
          <w:szCs w:val="24"/>
        </w:rPr>
        <w:t>contractor</w:t>
      </w:r>
      <w:r w:rsidR="004408F1">
        <w:rPr>
          <w:rFonts w:ascii="Arial" w:hAnsi="Arial" w:cs="Arial"/>
          <w:szCs w:val="24"/>
        </w:rPr>
        <w:t xml:space="preserve"> quarterly</w:t>
      </w:r>
      <w:r w:rsidRPr="00D72ED0">
        <w:rPr>
          <w:rFonts w:ascii="Arial" w:hAnsi="Arial" w:cs="Arial"/>
          <w:szCs w:val="24"/>
        </w:rPr>
        <w:t xml:space="preserve"> for the actual number of pages of regular English print transcribed into Braille and for the actual number of Braille pages reproduced, using the prices per page specified in the </w:t>
      </w:r>
      <w:r w:rsidR="00FC1D86">
        <w:rPr>
          <w:rFonts w:ascii="Arial" w:hAnsi="Arial" w:cs="Arial"/>
          <w:szCs w:val="24"/>
        </w:rPr>
        <w:t xml:space="preserve">(Appendix B) </w:t>
      </w:r>
      <w:r w:rsidRPr="00D72ED0">
        <w:rPr>
          <w:rFonts w:ascii="Arial" w:hAnsi="Arial" w:cs="Arial"/>
          <w:szCs w:val="24"/>
        </w:rPr>
        <w:t xml:space="preserve">Bid Form Cost Proposal (see </w:t>
      </w:r>
      <w:r w:rsidRPr="0051547B">
        <w:rPr>
          <w:rFonts w:ascii="Arial" w:hAnsi="Arial" w:cs="Arial"/>
          <w:i/>
          <w:szCs w:val="24"/>
        </w:rPr>
        <w:t xml:space="preserve">§ </w:t>
      </w:r>
      <w:r w:rsidR="00351309" w:rsidRPr="0051547B">
        <w:rPr>
          <w:rFonts w:ascii="Arial" w:hAnsi="Arial" w:cs="Arial"/>
          <w:i/>
          <w:szCs w:val="24"/>
        </w:rPr>
        <w:t>5</w:t>
      </w:r>
      <w:r w:rsidRPr="0051547B">
        <w:rPr>
          <w:rFonts w:ascii="Arial" w:hAnsi="Arial" w:cs="Arial"/>
          <w:i/>
          <w:szCs w:val="24"/>
        </w:rPr>
        <w:t>.</w:t>
      </w:r>
      <w:r w:rsidRPr="00D72ED0">
        <w:rPr>
          <w:rFonts w:ascii="Arial" w:hAnsi="Arial" w:cs="Arial"/>
          <w:szCs w:val="24"/>
        </w:rPr>
        <w:t xml:space="preserve"> </w:t>
      </w:r>
      <w:r w:rsidRPr="00D72ED0">
        <w:rPr>
          <w:rFonts w:ascii="Arial" w:hAnsi="Arial" w:cs="Arial"/>
          <w:i/>
          <w:szCs w:val="24"/>
        </w:rPr>
        <w:t>Submission Documents</w:t>
      </w:r>
      <w:r w:rsidRPr="00D72ED0">
        <w:rPr>
          <w:rFonts w:ascii="Arial" w:hAnsi="Arial" w:cs="Arial"/>
          <w:szCs w:val="24"/>
        </w:rPr>
        <w:t>)</w:t>
      </w:r>
      <w:r w:rsidR="00FC1D86">
        <w:rPr>
          <w:rFonts w:ascii="Arial" w:hAnsi="Arial" w:cs="Arial"/>
          <w:szCs w:val="24"/>
        </w:rPr>
        <w:t xml:space="preserve">. </w:t>
      </w:r>
      <w:r w:rsidR="004F40BC">
        <w:rPr>
          <w:rFonts w:ascii="Arial" w:hAnsi="Arial" w:cs="Arial"/>
          <w:szCs w:val="24"/>
        </w:rPr>
        <w:t xml:space="preserve">The vendor will be paid per Braille page transcribed and reproduced, not per English print page. </w:t>
      </w:r>
      <w:r w:rsidRPr="00D72ED0">
        <w:rPr>
          <w:rFonts w:ascii="Arial" w:hAnsi="Arial" w:cs="Arial"/>
          <w:szCs w:val="24"/>
        </w:rPr>
        <w:t xml:space="preserve">The prices per page must include all costs, with the exception of shipping, </w:t>
      </w:r>
      <w:r w:rsidR="00BC7690">
        <w:rPr>
          <w:rFonts w:ascii="Arial" w:hAnsi="Arial" w:cs="Arial"/>
          <w:szCs w:val="24"/>
        </w:rPr>
        <w:t>which</w:t>
      </w:r>
      <w:r w:rsidR="00BC7690" w:rsidRPr="00D72ED0">
        <w:rPr>
          <w:rFonts w:ascii="Arial" w:hAnsi="Arial" w:cs="Arial"/>
          <w:szCs w:val="24"/>
        </w:rPr>
        <w:t xml:space="preserve"> </w:t>
      </w:r>
      <w:r w:rsidRPr="00D72ED0">
        <w:rPr>
          <w:rFonts w:ascii="Arial" w:hAnsi="Arial" w:cs="Arial"/>
          <w:szCs w:val="24"/>
        </w:rPr>
        <w:t xml:space="preserve">will be F.O.B Destination freight prepaid and added. NYSED will reimburse to the </w:t>
      </w:r>
      <w:r w:rsidR="00351309">
        <w:rPr>
          <w:rFonts w:ascii="Arial" w:hAnsi="Arial" w:cs="Arial"/>
          <w:szCs w:val="24"/>
        </w:rPr>
        <w:t>contractor</w:t>
      </w:r>
      <w:r w:rsidRPr="00D72ED0">
        <w:rPr>
          <w:rFonts w:ascii="Arial" w:hAnsi="Arial" w:cs="Arial"/>
          <w:szCs w:val="24"/>
        </w:rPr>
        <w:t xml:space="preserve"> the actual cost to the </w:t>
      </w:r>
      <w:r w:rsidR="00351309">
        <w:rPr>
          <w:rFonts w:ascii="Arial" w:hAnsi="Arial" w:cs="Arial"/>
          <w:szCs w:val="24"/>
        </w:rPr>
        <w:t>contractor</w:t>
      </w:r>
      <w:r w:rsidRPr="00D72ED0">
        <w:rPr>
          <w:rFonts w:ascii="Arial" w:hAnsi="Arial" w:cs="Arial"/>
          <w:szCs w:val="24"/>
        </w:rPr>
        <w:t xml:space="preserve"> for shipping materials to NYSED, as evidenced by the </w:t>
      </w:r>
      <w:r w:rsidR="00351309">
        <w:rPr>
          <w:rFonts w:ascii="Arial" w:hAnsi="Arial" w:cs="Arial"/>
          <w:szCs w:val="24"/>
        </w:rPr>
        <w:t>contractor</w:t>
      </w:r>
      <w:r w:rsidR="00AE679D">
        <w:rPr>
          <w:rFonts w:ascii="Arial" w:hAnsi="Arial" w:cs="Arial"/>
          <w:szCs w:val="24"/>
        </w:rPr>
        <w:t>-submitted shipping invoices.</w:t>
      </w:r>
    </w:p>
    <w:p w14:paraId="13116381" w14:textId="77777777" w:rsidR="00D72ED0" w:rsidRPr="00D72ED0" w:rsidRDefault="00D72ED0" w:rsidP="00D72ED0">
      <w:pPr>
        <w:rPr>
          <w:rFonts w:ascii="Arial" w:hAnsi="Arial" w:cs="Arial"/>
          <w:sz w:val="20"/>
        </w:rPr>
      </w:pPr>
    </w:p>
    <w:p w14:paraId="1D22FB72" w14:textId="6EFF8ED3" w:rsidR="00D72ED0" w:rsidRPr="00D72ED0" w:rsidRDefault="00D72ED0" w:rsidP="00D72ED0">
      <w:pPr>
        <w:rPr>
          <w:rFonts w:ascii="Arial" w:hAnsi="Arial" w:cs="Arial"/>
          <w:szCs w:val="24"/>
        </w:rPr>
      </w:pPr>
      <w:r w:rsidRPr="00D72ED0">
        <w:rPr>
          <w:rFonts w:ascii="Arial" w:hAnsi="Arial" w:cs="Arial"/>
          <w:szCs w:val="24"/>
        </w:rPr>
        <w:t xml:space="preserve">Payment to the </w:t>
      </w:r>
      <w:r w:rsidR="00351309">
        <w:rPr>
          <w:rFonts w:ascii="Arial" w:hAnsi="Arial" w:cs="Arial"/>
          <w:szCs w:val="24"/>
        </w:rPr>
        <w:t>contractor</w:t>
      </w:r>
      <w:r w:rsidRPr="00D72ED0">
        <w:rPr>
          <w:rFonts w:ascii="Arial" w:hAnsi="Arial" w:cs="Arial"/>
          <w:szCs w:val="24"/>
        </w:rPr>
        <w:t xml:space="preserve"> will be made only in accordance with properly submitted invoices. All invoices submitted for payment must include dates of services as well as an itemized list of activities, which must correspond to </w:t>
      </w:r>
      <w:r w:rsidR="00A17C8F">
        <w:rPr>
          <w:rFonts w:ascii="Arial" w:hAnsi="Arial" w:cs="Arial"/>
          <w:szCs w:val="24"/>
        </w:rPr>
        <w:t xml:space="preserve">Appendix B </w:t>
      </w:r>
      <w:r w:rsidRPr="00D72ED0">
        <w:rPr>
          <w:rFonts w:ascii="Arial" w:hAnsi="Arial" w:cs="Arial"/>
          <w:szCs w:val="24"/>
        </w:rPr>
        <w:t xml:space="preserve">contained in the executed contract. Invoices </w:t>
      </w:r>
      <w:r w:rsidR="004408F1">
        <w:rPr>
          <w:rFonts w:ascii="Arial" w:hAnsi="Arial" w:cs="Arial"/>
          <w:szCs w:val="24"/>
        </w:rPr>
        <w:t>must</w:t>
      </w:r>
      <w:r w:rsidR="004408F1" w:rsidRPr="00D72ED0">
        <w:rPr>
          <w:rFonts w:ascii="Arial" w:hAnsi="Arial" w:cs="Arial"/>
          <w:szCs w:val="24"/>
        </w:rPr>
        <w:t xml:space="preserve"> </w:t>
      </w:r>
      <w:r w:rsidRPr="00D72ED0">
        <w:rPr>
          <w:rFonts w:ascii="Arial" w:hAnsi="Arial" w:cs="Arial"/>
          <w:szCs w:val="24"/>
        </w:rPr>
        <w:t xml:space="preserve">reflect only the deliverables that have been completed and submitted to NYSED. </w:t>
      </w:r>
      <w:r w:rsidR="009549C2">
        <w:rPr>
          <w:rFonts w:ascii="Arial" w:hAnsi="Arial" w:cs="Arial"/>
          <w:szCs w:val="24"/>
        </w:rPr>
        <w:t>Quarterly p</w:t>
      </w:r>
      <w:r w:rsidRPr="00D72ED0">
        <w:rPr>
          <w:rFonts w:ascii="Arial" w:hAnsi="Arial" w:cs="Arial"/>
          <w:szCs w:val="24"/>
        </w:rPr>
        <w:t>ayments will be made based upon receipt and approval of deliverables by NYSED</w:t>
      </w:r>
      <w:r w:rsidR="009549C2">
        <w:rPr>
          <w:rFonts w:ascii="Arial" w:hAnsi="Arial" w:cs="Arial"/>
          <w:szCs w:val="24"/>
        </w:rPr>
        <w:t xml:space="preserve"> in accordance with Appendix C</w:t>
      </w:r>
      <w:r w:rsidRPr="00D72ED0">
        <w:rPr>
          <w:rFonts w:ascii="Arial" w:hAnsi="Arial" w:cs="Arial"/>
          <w:szCs w:val="24"/>
        </w:rPr>
        <w:t>.</w:t>
      </w:r>
    </w:p>
    <w:p w14:paraId="62150500" w14:textId="77777777" w:rsidR="006B2A27" w:rsidRPr="006B2A27" w:rsidRDefault="006B2A27" w:rsidP="006B2A27">
      <w:pPr>
        <w:rPr>
          <w:rFonts w:ascii="Arial" w:hAnsi="Arial"/>
          <w:b/>
        </w:rPr>
      </w:pPr>
    </w:p>
    <w:p w14:paraId="5B6DC0DE" w14:textId="77777777" w:rsidR="0044148D" w:rsidRDefault="0044148D" w:rsidP="004420B1">
      <w:pPr>
        <w:pStyle w:val="Heading1"/>
      </w:pPr>
      <w:r w:rsidRPr="0044148D">
        <w:t>1.1</w:t>
      </w:r>
      <w:r w:rsidR="007D7D26">
        <w:t>9</w:t>
      </w:r>
      <w:r w:rsidRPr="0044148D">
        <w:t xml:space="preserve"> Liquidated Damages</w:t>
      </w:r>
      <w:r w:rsidRPr="00B00490">
        <w:rPr>
          <w:b w:val="0"/>
        </w:rPr>
        <w:fldChar w:fldCharType="begin"/>
      </w:r>
      <w:r w:rsidRPr="00B00490">
        <w:rPr>
          <w:b w:val="0"/>
        </w:rPr>
        <w:instrText xml:space="preserve"> TC "</w:instrText>
      </w:r>
      <w:bookmarkStart w:id="35" w:name="_Toc462326571"/>
      <w:bookmarkStart w:id="36" w:name="_Toc477364068"/>
      <w:r w:rsidRPr="00B00490">
        <w:rPr>
          <w:b w:val="0"/>
        </w:rPr>
        <w:instrText>1.1</w:instrText>
      </w:r>
      <w:r w:rsidR="007D7D26" w:rsidRPr="00B00490">
        <w:rPr>
          <w:b w:val="0"/>
        </w:rPr>
        <w:instrText>9</w:instrText>
      </w:r>
      <w:r w:rsidRPr="00B00490">
        <w:rPr>
          <w:b w:val="0"/>
        </w:rPr>
        <w:instrText xml:space="preserve"> Liquidated Damages</w:instrText>
      </w:r>
      <w:bookmarkEnd w:id="35"/>
      <w:bookmarkEnd w:id="36"/>
      <w:r w:rsidRPr="00B00490">
        <w:rPr>
          <w:b w:val="0"/>
        </w:rPr>
        <w:instrText xml:space="preserve">" \f C \l "1" </w:instrText>
      </w:r>
      <w:r w:rsidRPr="00B00490">
        <w:rPr>
          <w:b w:val="0"/>
        </w:rPr>
        <w:fldChar w:fldCharType="end"/>
      </w:r>
    </w:p>
    <w:p w14:paraId="1C8CE5C2" w14:textId="77777777" w:rsidR="00AE4B7C" w:rsidRPr="006B2A27" w:rsidRDefault="00AE4B7C" w:rsidP="00AE4B7C">
      <w:pPr>
        <w:rPr>
          <w:rFonts w:ascii="Arial" w:hAnsi="Arial"/>
          <w:b/>
        </w:rPr>
      </w:pPr>
    </w:p>
    <w:p w14:paraId="64570689" w14:textId="77777777" w:rsidR="0044148D" w:rsidRPr="0044148D" w:rsidRDefault="0044148D" w:rsidP="0044148D">
      <w:pPr>
        <w:rPr>
          <w:rFonts w:ascii="Arial" w:hAnsi="Arial" w:cs="Arial"/>
          <w:szCs w:val="24"/>
        </w:rPr>
      </w:pPr>
      <w:r w:rsidRPr="0044148D">
        <w:rPr>
          <w:rFonts w:ascii="Arial" w:hAnsi="Arial" w:cs="Arial"/>
          <w:szCs w:val="24"/>
        </w:rPr>
        <w:t>NYSED has specific standards for its exams, and expects that all braille transcriptions provided by the vendor will be completely free of errors. If one or more errors are found in the braille transcription(s) provided by the vendor that requires NYSED to notify schools of an adjustment in what constitutes an acceptable student response for an exam question, or requires the elimination of an exam question from consideration in scoring, NYSED will reduce by twenty-five percent (25%) the agreed-upon remuneration to the vendor for the braille transcription and reproduction of that exam form. If the vendor has already received payment for the exam form that contained the error, the deduction will be taken from the next invoice submitted.</w:t>
      </w:r>
    </w:p>
    <w:p w14:paraId="79A2A569" w14:textId="77777777" w:rsidR="007B1BD1" w:rsidRPr="000B321B" w:rsidRDefault="007B1BD1" w:rsidP="00D45D8C">
      <w:pPr>
        <w:pStyle w:val="BodyTextIndent2"/>
        <w:tabs>
          <w:tab w:val="clear" w:pos="270"/>
          <w:tab w:val="clear" w:pos="1440"/>
          <w:tab w:val="left" w:pos="1620"/>
        </w:tabs>
        <w:ind w:left="0"/>
        <w:rPr>
          <w:b/>
          <w:bCs/>
        </w:rPr>
      </w:pPr>
    </w:p>
    <w:p w14:paraId="6FB09FB5" w14:textId="77777777" w:rsidR="006B2A27" w:rsidRPr="000B321B" w:rsidRDefault="007D7D26" w:rsidP="006B2A27">
      <w:pPr>
        <w:pStyle w:val="Heading1"/>
        <w:rPr>
          <w:rFonts w:cs="Arial"/>
        </w:rPr>
      </w:pPr>
      <w:r>
        <w:rPr>
          <w:bCs/>
        </w:rPr>
        <w:t>1.2</w:t>
      </w:r>
      <w:r w:rsidR="00793C6C">
        <w:rPr>
          <w:bCs/>
        </w:rPr>
        <w:t>0</w:t>
      </w:r>
      <w:r>
        <w:rPr>
          <w:bCs/>
        </w:rPr>
        <w:t xml:space="preserve"> </w:t>
      </w:r>
      <w:r w:rsidR="005253E8" w:rsidRPr="000B321B">
        <w:rPr>
          <w:bCs/>
        </w:rPr>
        <w:t>Accessibility of Web-Based Information and Applications</w:t>
      </w:r>
      <w:r w:rsidR="006B2A27" w:rsidRPr="00B00490">
        <w:rPr>
          <w:b w:val="0"/>
        </w:rPr>
        <w:fldChar w:fldCharType="begin"/>
      </w:r>
      <w:r w:rsidR="006B2A27" w:rsidRPr="00B00490">
        <w:rPr>
          <w:b w:val="0"/>
        </w:rPr>
        <w:instrText xml:space="preserve"> TC "</w:instrText>
      </w:r>
      <w:bookmarkStart w:id="37" w:name="_Toc477364069"/>
      <w:r w:rsidR="006B2A27" w:rsidRPr="00B00490">
        <w:rPr>
          <w:b w:val="0"/>
        </w:rPr>
        <w:instrText>1.2</w:instrText>
      </w:r>
      <w:r w:rsidR="00B00490" w:rsidRPr="00B00490">
        <w:rPr>
          <w:b w:val="0"/>
        </w:rPr>
        <w:instrText>0</w:instrText>
      </w:r>
      <w:r w:rsidR="006B2A27" w:rsidRPr="00B00490">
        <w:rPr>
          <w:b w:val="0"/>
        </w:rPr>
        <w:instrText xml:space="preserve"> </w:instrText>
      </w:r>
      <w:r w:rsidR="006B2A27" w:rsidRPr="00B00490">
        <w:rPr>
          <w:b w:val="0"/>
          <w:bCs/>
        </w:rPr>
        <w:instrText>Accessibility of Web-Based Information and Applications</w:instrText>
      </w:r>
      <w:bookmarkEnd w:id="37"/>
      <w:r w:rsidR="006B2A27" w:rsidRPr="00B00490">
        <w:rPr>
          <w:b w:val="0"/>
        </w:rPr>
        <w:instrText xml:space="preserve">" \f C \l "1" </w:instrText>
      </w:r>
      <w:r w:rsidR="006B2A27" w:rsidRPr="00B00490">
        <w:rPr>
          <w:b w:val="0"/>
        </w:rPr>
        <w:fldChar w:fldCharType="end"/>
      </w:r>
    </w:p>
    <w:p w14:paraId="65EBD89D" w14:textId="77777777" w:rsidR="005253E8" w:rsidRPr="000B321B" w:rsidRDefault="005253E8" w:rsidP="005253E8">
      <w:pPr>
        <w:pStyle w:val="BodyTextIndent2"/>
        <w:tabs>
          <w:tab w:val="left" w:pos="1620"/>
        </w:tabs>
        <w:ind w:left="0"/>
        <w:rPr>
          <w:b/>
          <w:bCs/>
        </w:rPr>
      </w:pPr>
    </w:p>
    <w:p w14:paraId="23E1F49A" w14:textId="77777777" w:rsidR="00044F4E" w:rsidRDefault="00044F4E" w:rsidP="00044F4E">
      <w:pPr>
        <w:pStyle w:val="BodyTextIndent2"/>
        <w:tabs>
          <w:tab w:val="clear" w:pos="270"/>
          <w:tab w:val="clear" w:pos="1440"/>
          <w:tab w:val="left" w:pos="1620"/>
        </w:tabs>
        <w:ind w:left="0"/>
      </w:pPr>
      <w:r>
        <w:t>Any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and applications are accessible to persons with disabilities.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02A404B" w14:textId="77777777" w:rsidR="005253E8" w:rsidRDefault="005253E8" w:rsidP="00D45D8C">
      <w:pPr>
        <w:pStyle w:val="BodyTextIndent2"/>
        <w:tabs>
          <w:tab w:val="clear" w:pos="270"/>
          <w:tab w:val="clear" w:pos="1440"/>
          <w:tab w:val="left" w:pos="1620"/>
        </w:tabs>
        <w:ind w:left="0"/>
        <w:rPr>
          <w:b/>
          <w:bCs/>
        </w:rPr>
      </w:pPr>
    </w:p>
    <w:p w14:paraId="7FF162FF" w14:textId="77777777" w:rsidR="00D45D8C" w:rsidRPr="00CB22C2" w:rsidRDefault="00AE4B7C" w:rsidP="00AE4B7C">
      <w:pPr>
        <w:pStyle w:val="Heading1"/>
      </w:pPr>
      <w:r>
        <w:t>1.2</w:t>
      </w:r>
      <w:r w:rsidR="00793C6C">
        <w:t>1</w:t>
      </w:r>
      <w:r>
        <w:t xml:space="preserve"> </w:t>
      </w:r>
      <w:r w:rsidR="00D45D8C" w:rsidRPr="00CB22C2">
        <w:t>Subcontracting Limit</w:t>
      </w:r>
      <w:r w:rsidRPr="00B00490">
        <w:rPr>
          <w:b w:val="0"/>
        </w:rPr>
        <w:fldChar w:fldCharType="begin"/>
      </w:r>
      <w:r w:rsidRPr="00B00490">
        <w:rPr>
          <w:b w:val="0"/>
        </w:rPr>
        <w:instrText xml:space="preserve"> TC "</w:instrText>
      </w:r>
      <w:bookmarkStart w:id="38" w:name="_Toc477364070"/>
      <w:r w:rsidRPr="00B00490">
        <w:rPr>
          <w:b w:val="0"/>
        </w:rPr>
        <w:instrText>1.2</w:instrText>
      </w:r>
      <w:r w:rsidR="00B00490" w:rsidRPr="00B00490">
        <w:rPr>
          <w:b w:val="0"/>
        </w:rPr>
        <w:instrText>1</w:instrText>
      </w:r>
      <w:r w:rsidRPr="00B00490">
        <w:rPr>
          <w:b w:val="0"/>
        </w:rPr>
        <w:instrText xml:space="preserve"> Subcontracting Limit</w:instrText>
      </w:r>
      <w:bookmarkEnd w:id="38"/>
      <w:r w:rsidRPr="00B00490">
        <w:rPr>
          <w:b w:val="0"/>
        </w:rPr>
        <w:instrText xml:space="preserve">" \f C \l "1" </w:instrText>
      </w:r>
      <w:r w:rsidRPr="00B00490">
        <w:rPr>
          <w:b w:val="0"/>
        </w:rPr>
        <w:fldChar w:fldCharType="end"/>
      </w:r>
    </w:p>
    <w:p w14:paraId="6A6FC419" w14:textId="77777777" w:rsidR="00D45D8C" w:rsidRDefault="00D45D8C" w:rsidP="00D45D8C">
      <w:pPr>
        <w:pStyle w:val="BodyTextIndent2"/>
        <w:tabs>
          <w:tab w:val="clear" w:pos="270"/>
          <w:tab w:val="clear" w:pos="1440"/>
          <w:tab w:val="left" w:pos="1620"/>
        </w:tabs>
        <w:ind w:left="0"/>
        <w:rPr>
          <w:b/>
          <w:bCs/>
        </w:rPr>
      </w:pPr>
    </w:p>
    <w:p w14:paraId="5CC2EFD6" w14:textId="0325DA55" w:rsidR="0051547B" w:rsidRDefault="0044148D" w:rsidP="00D45D8C">
      <w:pPr>
        <w:pStyle w:val="BodyTextIndent2"/>
        <w:tabs>
          <w:tab w:val="clear" w:pos="270"/>
          <w:tab w:val="clear" w:pos="1440"/>
          <w:tab w:val="left" w:pos="1620"/>
        </w:tabs>
        <w:ind w:left="0"/>
      </w:pPr>
      <w:r w:rsidRPr="00CB22C2">
        <w:t xml:space="preserve">Subcontracting will </w:t>
      </w:r>
      <w:r>
        <w:t xml:space="preserve">not be allowed for this </w:t>
      </w:r>
      <w:r w:rsidRPr="00CB22C2">
        <w:t>contract</w:t>
      </w:r>
      <w:r w:rsidR="00AE4B7C">
        <w:t>.</w:t>
      </w:r>
    </w:p>
    <w:p w14:paraId="5E35B323" w14:textId="77777777" w:rsidR="0051547B" w:rsidRDefault="0051547B">
      <w:pPr>
        <w:rPr>
          <w:rFonts w:ascii="Arial" w:hAnsi="Arial"/>
        </w:rPr>
      </w:pPr>
      <w:r>
        <w:br w:type="page"/>
      </w:r>
    </w:p>
    <w:p w14:paraId="4D819AB3" w14:textId="4D2631C3" w:rsidR="00D45D8C" w:rsidRDefault="003D3EED" w:rsidP="00793C6C">
      <w:pPr>
        <w:pStyle w:val="Heading1"/>
        <w:rPr>
          <w:b w:val="0"/>
        </w:rPr>
      </w:pPr>
      <w:r>
        <w:lastRenderedPageBreak/>
        <w:t>1.2</w:t>
      </w:r>
      <w:r w:rsidR="00793C6C">
        <w:t>2</w:t>
      </w:r>
      <w:r>
        <w:t xml:space="preserve"> </w:t>
      </w:r>
      <w:r w:rsidR="00D45D8C" w:rsidRPr="00CB22C2">
        <w:t>Consultant Staff Changes</w:t>
      </w:r>
      <w:r w:rsidRPr="00B00490">
        <w:rPr>
          <w:b w:val="0"/>
        </w:rPr>
        <w:fldChar w:fldCharType="begin"/>
      </w:r>
      <w:r w:rsidRPr="00B00490">
        <w:rPr>
          <w:b w:val="0"/>
        </w:rPr>
        <w:instrText xml:space="preserve"> TC "</w:instrText>
      </w:r>
      <w:bookmarkStart w:id="39" w:name="_Toc477364071"/>
      <w:r w:rsidRPr="00B00490">
        <w:rPr>
          <w:b w:val="0"/>
        </w:rPr>
        <w:instrText>1.2</w:instrText>
      </w:r>
      <w:r w:rsidR="00B00490" w:rsidRPr="00B00490">
        <w:rPr>
          <w:b w:val="0"/>
        </w:rPr>
        <w:instrText>2</w:instrText>
      </w:r>
      <w:r w:rsidRPr="00B00490">
        <w:rPr>
          <w:b w:val="0"/>
        </w:rPr>
        <w:instrText xml:space="preserve"> Consultant Staff Changes</w:instrText>
      </w:r>
      <w:bookmarkEnd w:id="39"/>
      <w:r w:rsidRPr="00B00490">
        <w:rPr>
          <w:b w:val="0"/>
        </w:rPr>
        <w:instrText xml:space="preserve"> " \f C \l "1" </w:instrText>
      </w:r>
      <w:r w:rsidRPr="00B00490">
        <w:rPr>
          <w:b w:val="0"/>
        </w:rPr>
        <w:fldChar w:fldCharType="end"/>
      </w:r>
    </w:p>
    <w:p w14:paraId="4D4FF3D6" w14:textId="77777777" w:rsidR="0051547B" w:rsidRPr="0051547B" w:rsidRDefault="0051547B" w:rsidP="0051547B"/>
    <w:p w14:paraId="00189953" w14:textId="77777777" w:rsidR="00D45D8C" w:rsidRPr="00CB22C2" w:rsidRDefault="00D45D8C" w:rsidP="00D45D8C">
      <w:pPr>
        <w:autoSpaceDE w:val="0"/>
        <w:autoSpaceDN w:val="0"/>
        <w:adjustRightInd w:val="0"/>
        <w:rPr>
          <w:rFonts w:ascii="Arial" w:hAnsi="Arial" w:cs="Arial"/>
          <w:bCs/>
          <w:szCs w:val="24"/>
        </w:rPr>
      </w:pPr>
      <w:r w:rsidRPr="00CB22C2">
        <w:rPr>
          <w:rFonts w:ascii="Arial" w:hAnsi="Arial" w:cs="Arial"/>
          <w:bCs/>
          <w:szCs w:val="24"/>
        </w:rPr>
        <w:t xml:space="preserve">The Contractor will maintain continuity of the Consultant Team staff throughout the course of the contract. All changes in staff will be subject to NYSED approval.  The replacement Consultant(s) with comparable skills will be </w:t>
      </w:r>
      <w:r w:rsidR="00CB257B">
        <w:rPr>
          <w:rFonts w:ascii="Arial" w:hAnsi="Arial" w:cs="Arial"/>
          <w:bCs/>
          <w:szCs w:val="24"/>
        </w:rPr>
        <w:t xml:space="preserve">compensated </w:t>
      </w:r>
      <w:r w:rsidRPr="00CB22C2">
        <w:rPr>
          <w:rFonts w:ascii="Arial" w:hAnsi="Arial" w:cs="Arial"/>
          <w:bCs/>
          <w:szCs w:val="24"/>
        </w:rPr>
        <w:t>at the same or lower hourly rate.</w:t>
      </w:r>
    </w:p>
    <w:p w14:paraId="4ABEC5E4" w14:textId="77777777" w:rsidR="00B8683D" w:rsidRDefault="00B8683D">
      <w:pPr>
        <w:rPr>
          <w:rFonts w:ascii="Arial" w:hAnsi="Arial"/>
          <w:b/>
          <w:bCs/>
        </w:rPr>
      </w:pPr>
    </w:p>
    <w:p w14:paraId="13BA9346" w14:textId="77777777" w:rsidR="003D3EED" w:rsidRPr="00CB22C2" w:rsidRDefault="003D3EED" w:rsidP="004420B1">
      <w:pPr>
        <w:pStyle w:val="Heading1"/>
      </w:pPr>
      <w:r>
        <w:t>1.2</w:t>
      </w:r>
      <w:r w:rsidR="00793C6C">
        <w:t>3</w:t>
      </w:r>
      <w:r>
        <w:t xml:space="preserve"> </w:t>
      </w:r>
      <w:r w:rsidR="00D45D8C" w:rsidRPr="00CB22C2">
        <w:t>Contract Period</w:t>
      </w:r>
      <w:r w:rsidRPr="00B00490">
        <w:rPr>
          <w:b w:val="0"/>
        </w:rPr>
        <w:fldChar w:fldCharType="begin"/>
      </w:r>
      <w:r w:rsidRPr="00B00490">
        <w:rPr>
          <w:b w:val="0"/>
        </w:rPr>
        <w:instrText xml:space="preserve"> TC "</w:instrText>
      </w:r>
      <w:bookmarkStart w:id="40" w:name="_Toc477364072"/>
      <w:r w:rsidRPr="00B00490">
        <w:rPr>
          <w:b w:val="0"/>
        </w:rPr>
        <w:instrText>1.2</w:instrText>
      </w:r>
      <w:r w:rsidR="00B00490" w:rsidRPr="00B00490">
        <w:rPr>
          <w:b w:val="0"/>
        </w:rPr>
        <w:instrText>3</w:instrText>
      </w:r>
      <w:r w:rsidRPr="00B00490">
        <w:rPr>
          <w:b w:val="0"/>
        </w:rPr>
        <w:instrText xml:space="preserve"> Contract Period</w:instrText>
      </w:r>
      <w:bookmarkEnd w:id="40"/>
      <w:r w:rsidRPr="00B00490">
        <w:rPr>
          <w:b w:val="0"/>
        </w:rPr>
        <w:instrText xml:space="preserve"> " \f C \l "1" </w:instrText>
      </w:r>
      <w:r w:rsidRPr="00B00490">
        <w:rPr>
          <w:b w:val="0"/>
        </w:rPr>
        <w:fldChar w:fldCharType="end"/>
      </w:r>
    </w:p>
    <w:p w14:paraId="77B0A491" w14:textId="77777777" w:rsidR="00D45D8C" w:rsidRPr="00CB22C2" w:rsidRDefault="00D45D8C" w:rsidP="00D45D8C">
      <w:pPr>
        <w:rPr>
          <w:rFonts w:ascii="Arial" w:hAnsi="Arial"/>
          <w:b/>
        </w:rPr>
      </w:pPr>
    </w:p>
    <w:p w14:paraId="4EA63B19" w14:textId="6BFFCCDD" w:rsidR="0044148D" w:rsidRPr="0044148D" w:rsidRDefault="0044148D" w:rsidP="0044148D">
      <w:pPr>
        <w:rPr>
          <w:rFonts w:ascii="Arial" w:hAnsi="Arial"/>
        </w:rPr>
      </w:pPr>
      <w:r w:rsidRPr="0044148D">
        <w:rPr>
          <w:rFonts w:ascii="Arial" w:hAnsi="Arial"/>
        </w:rPr>
        <w:t xml:space="preserve">NYSED will award </w:t>
      </w:r>
      <w:r w:rsidRPr="0044148D">
        <w:rPr>
          <w:rFonts w:ascii="Arial" w:hAnsi="Arial"/>
          <w:b/>
        </w:rPr>
        <w:t xml:space="preserve">one (1) </w:t>
      </w:r>
      <w:r w:rsidRPr="0044148D">
        <w:rPr>
          <w:rFonts w:ascii="Arial" w:hAnsi="Arial"/>
        </w:rPr>
        <w:t>contract pursuant to this RFP</w:t>
      </w:r>
      <w:r w:rsidR="00044F4E">
        <w:rPr>
          <w:rFonts w:ascii="Arial" w:hAnsi="Arial"/>
        </w:rPr>
        <w:t xml:space="preserve">. </w:t>
      </w:r>
      <w:r w:rsidRPr="0044148D">
        <w:rPr>
          <w:rFonts w:ascii="Arial" w:hAnsi="Arial"/>
        </w:rPr>
        <w:t xml:space="preserve"> </w:t>
      </w:r>
      <w:r w:rsidR="00044F4E" w:rsidRPr="00CB22C2">
        <w:rPr>
          <w:rFonts w:ascii="Arial" w:hAnsi="Arial"/>
        </w:rPr>
        <w:t>The contract(s) resulting from this RFP will be for a term</w:t>
      </w:r>
      <w:r w:rsidRPr="0044148D">
        <w:rPr>
          <w:rFonts w:ascii="Arial" w:hAnsi="Arial"/>
        </w:rPr>
        <w:t xml:space="preserve"> </w:t>
      </w:r>
      <w:r w:rsidR="009A0A97">
        <w:rPr>
          <w:rFonts w:ascii="Arial" w:hAnsi="Arial"/>
        </w:rPr>
        <w:t xml:space="preserve">of five years </w:t>
      </w:r>
      <w:r w:rsidRPr="0044148D">
        <w:rPr>
          <w:rFonts w:ascii="Arial" w:hAnsi="Arial"/>
        </w:rPr>
        <w:t xml:space="preserve">anticipated to begin </w:t>
      </w:r>
      <w:r w:rsidRPr="0044148D">
        <w:rPr>
          <w:rFonts w:ascii="Arial" w:hAnsi="Arial"/>
          <w:b/>
        </w:rPr>
        <w:t xml:space="preserve">September 1, 2017 </w:t>
      </w:r>
      <w:r w:rsidRPr="0044148D">
        <w:rPr>
          <w:rFonts w:ascii="Arial" w:hAnsi="Arial"/>
        </w:rPr>
        <w:t xml:space="preserve">and </w:t>
      </w:r>
      <w:r w:rsidR="0051547B">
        <w:rPr>
          <w:rFonts w:ascii="Arial" w:hAnsi="Arial"/>
        </w:rPr>
        <w:br/>
      </w:r>
      <w:r w:rsidRPr="0044148D">
        <w:rPr>
          <w:rFonts w:ascii="Arial" w:hAnsi="Arial"/>
        </w:rPr>
        <w:t xml:space="preserve">to end </w:t>
      </w:r>
      <w:r w:rsidRPr="0044148D">
        <w:rPr>
          <w:rFonts w:ascii="Arial" w:hAnsi="Arial"/>
          <w:b/>
        </w:rPr>
        <w:t>August 31, 2022</w:t>
      </w:r>
      <w:r w:rsidRPr="0044148D">
        <w:rPr>
          <w:rFonts w:ascii="Arial" w:hAnsi="Arial"/>
        </w:rPr>
        <w:t>.</w:t>
      </w:r>
    </w:p>
    <w:p w14:paraId="5A3601A0"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64E94545" w14:textId="77777777" w:rsidR="00D45D8C" w:rsidRPr="00CB22C2" w:rsidRDefault="00DB3BD6" w:rsidP="004420B1">
      <w:pPr>
        <w:pStyle w:val="Heading1"/>
      </w:pPr>
      <w:r>
        <w:t>1.2</w:t>
      </w:r>
      <w:r w:rsidR="00793C6C">
        <w:t>4</w:t>
      </w:r>
      <w:r>
        <w:t xml:space="preserve"> </w:t>
      </w:r>
      <w:r w:rsidR="00D45D8C" w:rsidRPr="00CB22C2">
        <w:t>Electronic Processing of Payments</w:t>
      </w:r>
      <w:r w:rsidRPr="00B00490">
        <w:rPr>
          <w:b w:val="0"/>
        </w:rPr>
        <w:fldChar w:fldCharType="begin"/>
      </w:r>
      <w:r w:rsidRPr="00B00490">
        <w:rPr>
          <w:b w:val="0"/>
        </w:rPr>
        <w:instrText xml:space="preserve"> TC "</w:instrText>
      </w:r>
      <w:bookmarkStart w:id="41" w:name="_Toc477364073"/>
      <w:r w:rsidRPr="00B00490">
        <w:rPr>
          <w:b w:val="0"/>
        </w:rPr>
        <w:instrText>1.2</w:instrText>
      </w:r>
      <w:r w:rsidR="00B00490" w:rsidRPr="00B00490">
        <w:rPr>
          <w:b w:val="0"/>
        </w:rPr>
        <w:instrText>4</w:instrText>
      </w:r>
      <w:r w:rsidRPr="00B00490">
        <w:rPr>
          <w:b w:val="0"/>
        </w:rPr>
        <w:instrText xml:space="preserve"> Electronic Processing of Payments</w:instrText>
      </w:r>
      <w:bookmarkEnd w:id="41"/>
      <w:r w:rsidRPr="00B00490">
        <w:rPr>
          <w:b w:val="0"/>
        </w:rPr>
        <w:instrText xml:space="preserve">" \f C \l "1" </w:instrText>
      </w:r>
      <w:r w:rsidRPr="00B00490">
        <w:rPr>
          <w:b w:val="0"/>
        </w:rPr>
        <w:fldChar w:fldCharType="end"/>
      </w:r>
    </w:p>
    <w:p w14:paraId="6413425A" w14:textId="77777777" w:rsidR="00D45D8C" w:rsidRPr="00CB22C2" w:rsidRDefault="00D45D8C" w:rsidP="00D45D8C">
      <w:pPr>
        <w:rPr>
          <w:rFonts w:ascii="Arial" w:hAnsi="Arial"/>
        </w:rPr>
      </w:pPr>
    </w:p>
    <w:p w14:paraId="51E5722D" w14:textId="77777777" w:rsidR="00D45D8C" w:rsidRPr="00CB22C2" w:rsidRDefault="00D45D8C" w:rsidP="00624C5E">
      <w:r w:rsidRPr="00CB22C2">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18" w:history="1">
        <w:r w:rsidR="00044F4E" w:rsidRPr="00214484">
          <w:rPr>
            <w:rStyle w:val="Hyperlink"/>
            <w:rFonts w:ascii="Arial" w:hAnsi="Arial"/>
          </w:rPr>
          <w:t>State Comptroller's website</w:t>
        </w:r>
      </w:hyperlink>
      <w:r w:rsidR="00044F4E" w:rsidRPr="00CB22C2">
        <w:rPr>
          <w:rFonts w:ascii="Arial" w:hAnsi="Arial"/>
        </w:rPr>
        <w:t>.</w:t>
      </w:r>
    </w:p>
    <w:p w14:paraId="6A5A0F5F" w14:textId="77777777" w:rsidR="00D45D8C" w:rsidRPr="00CB22C2" w:rsidRDefault="00D45D8C" w:rsidP="00624C5E">
      <w:pPr>
        <w:autoSpaceDE w:val="0"/>
        <w:autoSpaceDN w:val="0"/>
        <w:adjustRightInd w:val="0"/>
        <w:rPr>
          <w:rFonts w:ascii="Arial" w:hAnsi="Arial" w:cs="Arial"/>
          <w:szCs w:val="24"/>
        </w:rPr>
      </w:pPr>
    </w:p>
    <w:p w14:paraId="1C0CA65A" w14:textId="77777777" w:rsidR="007776AD" w:rsidRPr="00CB22C2" w:rsidRDefault="007776AD" w:rsidP="00624C5E">
      <w:pPr>
        <w:rPr>
          <w:rFonts w:ascii="Arial" w:hAnsi="Arial" w:cs="Arial"/>
          <w:b/>
          <w:szCs w:val="24"/>
        </w:rPr>
      </w:pPr>
      <w:r w:rsidRPr="00CB22C2">
        <w:rPr>
          <w:rFonts w:ascii="Arial" w:hAnsi="Arial" w:cs="Arial"/>
          <w:b/>
          <w:szCs w:val="24"/>
        </w:rPr>
        <w:t>M/WBE AND EQUAL EMPLOYMENT OPPORTUNITIES REQUIREMENTS CONTRACTOR REQUIREMENT AND OBLIGATION UNDER NEW YORK STATE EXECUTIVE LAW, ARTICLE 15-A (PARTICIPATION BY MINORITY GROUP MEMBERS AND WOMEN WITH RESPECT TO STATE CONTRACTS)</w:t>
      </w:r>
    </w:p>
    <w:p w14:paraId="2C568152" w14:textId="77777777" w:rsidR="007776AD" w:rsidRPr="00CB22C2" w:rsidRDefault="007776AD" w:rsidP="00624C5E">
      <w:pPr>
        <w:rPr>
          <w:rFonts w:ascii="Arial" w:hAnsi="Arial" w:cs="Arial"/>
          <w:szCs w:val="24"/>
        </w:rPr>
      </w:pPr>
    </w:p>
    <w:p w14:paraId="0DABEA3A" w14:textId="77777777" w:rsidR="007776AD" w:rsidRPr="00CB22C2" w:rsidRDefault="007776AD" w:rsidP="00624C5E">
      <w:pPr>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174578D5" w14:textId="77777777" w:rsidR="007776AD" w:rsidRPr="00CB22C2" w:rsidRDefault="007776AD" w:rsidP="00624C5E">
      <w:pPr>
        <w:rPr>
          <w:rFonts w:ascii="Arial" w:hAnsi="Arial" w:cs="Arial"/>
          <w:szCs w:val="24"/>
        </w:rPr>
      </w:pPr>
    </w:p>
    <w:p w14:paraId="5F393AF9" w14:textId="77777777" w:rsidR="007776AD" w:rsidRPr="00CB22C2" w:rsidRDefault="007776AD" w:rsidP="00624C5E">
      <w:pPr>
        <w:tabs>
          <w:tab w:val="left" w:pos="0"/>
        </w:tabs>
        <w:rPr>
          <w:rFonts w:ascii="Arial" w:hAnsi="Arial" w:cs="Arial"/>
          <w:szCs w:val="24"/>
        </w:rPr>
      </w:pPr>
      <w:r w:rsidRPr="00CB22C2">
        <w:rPr>
          <w:rFonts w:ascii="Arial" w:hAnsi="Arial" w:cs="Arial"/>
          <w:szCs w:val="24"/>
        </w:rPr>
        <w:t xml:space="preserve">NYSED has enacted its policies </w:t>
      </w:r>
      <w:r w:rsidR="00CB257B">
        <w:rPr>
          <w:rFonts w:ascii="Arial" w:hAnsi="Arial" w:cs="Arial"/>
          <w:szCs w:val="24"/>
        </w:rPr>
        <w:t xml:space="preserve">regarding </w:t>
      </w:r>
      <w:r w:rsidRPr="00CB22C2">
        <w:rPr>
          <w:rFonts w:ascii="Arial" w:hAnsi="Arial" w:cs="Arial"/>
          <w:szCs w:val="24"/>
        </w:rPr>
        <w:t>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CB257B">
        <w:rPr>
          <w:rFonts w:ascii="Arial" w:hAnsi="Arial" w:cs="Arial"/>
          <w:szCs w:val="24"/>
        </w:rPr>
        <w:t>)</w:t>
      </w:r>
      <w:r w:rsidRPr="00CB22C2">
        <w:rPr>
          <w:rFonts w:ascii="Arial" w:hAnsi="Arial" w:cs="Arial"/>
          <w:szCs w:val="24"/>
        </w:rPr>
        <w:t xml:space="preserve">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1985A1E" w14:textId="77777777" w:rsidR="007776AD" w:rsidRPr="00CB22C2" w:rsidRDefault="007776AD" w:rsidP="00624C5E">
      <w:pPr>
        <w:rPr>
          <w:rFonts w:ascii="Arial" w:hAnsi="Arial" w:cs="Arial"/>
          <w:szCs w:val="24"/>
        </w:rPr>
      </w:pPr>
    </w:p>
    <w:p w14:paraId="3CC60DCF" w14:textId="77777777" w:rsidR="007776AD" w:rsidRPr="00CB22C2" w:rsidRDefault="007776AD" w:rsidP="00624C5E">
      <w:pPr>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150CA108" w14:textId="77777777" w:rsidR="006329B1" w:rsidRDefault="006329B1" w:rsidP="00624C5E">
      <w:pPr>
        <w:rPr>
          <w:rFonts w:ascii="Arial" w:hAnsi="Arial" w:cs="Arial"/>
          <w:szCs w:val="24"/>
        </w:rPr>
      </w:pPr>
    </w:p>
    <w:p w14:paraId="208A79CA" w14:textId="77777777" w:rsidR="00624C5E" w:rsidRDefault="007776AD" w:rsidP="00624C5E">
      <w:pPr>
        <w:rPr>
          <w:rFonts w:ascii="Arial" w:hAnsi="Arial" w:cs="Arial"/>
          <w:szCs w:val="24"/>
        </w:rPr>
      </w:pPr>
      <w:r w:rsidRPr="00CB22C2">
        <w:rPr>
          <w:rFonts w:ascii="Arial" w:hAnsi="Arial" w:cs="Arial"/>
          <w:szCs w:val="24"/>
        </w:rPr>
        <w:t xml:space="preserve">In accordance with these requirements, the contractor hereby agrees to make every good faith effort to promote and assist the participation of certified Minority and Women-Owned Business </w:t>
      </w:r>
      <w:r w:rsidRPr="00CB22C2">
        <w:rPr>
          <w:rFonts w:ascii="Arial" w:hAnsi="Arial" w:cs="Arial"/>
          <w:szCs w:val="24"/>
        </w:rPr>
        <w:lastRenderedPageBreak/>
        <w:t>Enterprises (“M/WBE”) as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7B6EF19A" w14:textId="77777777" w:rsidR="00624C5E" w:rsidRDefault="00624C5E" w:rsidP="00624C5E">
      <w:pPr>
        <w:rPr>
          <w:rFonts w:ascii="Arial" w:hAnsi="Arial" w:cs="Arial"/>
          <w:szCs w:val="24"/>
        </w:rPr>
      </w:pPr>
    </w:p>
    <w:p w14:paraId="6A379C20" w14:textId="292A08CD" w:rsidR="00044D1B" w:rsidRDefault="0051547B" w:rsidP="009E697F">
      <w:pPr>
        <w:tabs>
          <w:tab w:val="left" w:pos="360"/>
          <w:tab w:val="left" w:pos="450"/>
        </w:tabs>
        <w:rPr>
          <w:rFonts w:ascii="Arial" w:hAnsi="Arial" w:cs="Arial"/>
        </w:rPr>
      </w:pPr>
      <w:r>
        <w:rPr>
          <w:rFonts w:ascii="Arial" w:hAnsi="Arial" w:cs="Arial"/>
        </w:rPr>
        <w:t xml:space="preserve">1. </w:t>
      </w:r>
      <w:r w:rsidR="007776AD" w:rsidRPr="007C4588">
        <w:rPr>
          <w:rFonts w:ascii="Arial" w:hAnsi="Arial" w:cs="Arial"/>
        </w:rPr>
        <w:t xml:space="preserve">All state contracts and all documents soliciting bids or proposals for state contracts contain or make reference to the following provisions: </w:t>
      </w:r>
    </w:p>
    <w:p w14:paraId="726D6923" w14:textId="77777777" w:rsidR="00CB257B" w:rsidRDefault="00CB257B" w:rsidP="009E697F">
      <w:pPr>
        <w:tabs>
          <w:tab w:val="left" w:pos="360"/>
          <w:tab w:val="left" w:pos="450"/>
        </w:tabs>
        <w:rPr>
          <w:rFonts w:ascii="Arial" w:hAnsi="Arial" w:cs="Arial"/>
        </w:rPr>
      </w:pPr>
    </w:p>
    <w:p w14:paraId="6A676B08" w14:textId="77777777" w:rsidR="007776AD" w:rsidRPr="00624C5E" w:rsidRDefault="00044D1B" w:rsidP="007C4588">
      <w:pPr>
        <w:rPr>
          <w:rFonts w:ascii="Arial" w:hAnsi="Arial" w:cs="Arial"/>
          <w:szCs w:val="24"/>
        </w:rPr>
      </w:pPr>
      <w:r>
        <w:rPr>
          <w:rFonts w:ascii="Arial" w:hAnsi="Arial" w:cs="Arial"/>
        </w:rPr>
        <w:t xml:space="preserve">a. </w:t>
      </w:r>
      <w:r w:rsidR="007C4588">
        <w:rPr>
          <w:rFonts w:ascii="Arial" w:hAnsi="Arial" w:cs="Arial"/>
        </w:rPr>
        <w:t>T</w:t>
      </w:r>
      <w:r w:rsidR="007776AD" w:rsidRPr="00624C5E">
        <w:rPr>
          <w:rFonts w:ascii="Arial" w:hAnsi="Arial" w:cs="Arial"/>
          <w:szCs w:val="24"/>
        </w:rPr>
        <w:t>he contractor will not discriminate against employees or applicants for employment because of race, creed, color, national origin, sex, age, disability, marital status, gender, religion, veteran status, sexual orientation, genetic disposition</w:t>
      </w:r>
      <w:r w:rsidR="00CB257B">
        <w:rPr>
          <w:rFonts w:ascii="Arial" w:hAnsi="Arial" w:cs="Arial"/>
          <w:szCs w:val="24"/>
        </w:rPr>
        <w:t>,</w:t>
      </w:r>
      <w:r w:rsidR="007776AD" w:rsidRPr="00624C5E">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1C8213E9" w14:textId="77777777" w:rsidR="007776AD" w:rsidRPr="00CB22C2" w:rsidRDefault="007776AD" w:rsidP="00624C5E">
      <w:pPr>
        <w:rPr>
          <w:rFonts w:ascii="Arial" w:hAnsi="Arial" w:cs="Arial"/>
          <w:szCs w:val="24"/>
        </w:rPr>
      </w:pPr>
    </w:p>
    <w:p w14:paraId="45428ABD" w14:textId="77777777" w:rsidR="00624C5E" w:rsidRDefault="007776AD" w:rsidP="007C4588">
      <w:pPr>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w:t>
      </w:r>
      <w:r w:rsidR="00CB257B">
        <w:rPr>
          <w:rFonts w:ascii="Arial" w:hAnsi="Arial" w:cs="Arial"/>
          <w:szCs w:val="24"/>
        </w:rPr>
        <w:t>,</w:t>
      </w:r>
      <w:r w:rsidRPr="00CB22C2">
        <w:rPr>
          <w:rFonts w:ascii="Arial" w:hAnsi="Arial" w:cs="Arial"/>
          <w:szCs w:val="24"/>
        </w:rPr>
        <w:t xml:space="preserve"> and rate of pay or other forms of compensation.</w:t>
      </w:r>
      <w:r w:rsidR="00624C5E">
        <w:rPr>
          <w:rFonts w:ascii="Arial" w:hAnsi="Arial" w:cs="Arial"/>
          <w:szCs w:val="24"/>
        </w:rPr>
        <w:t xml:space="preserve"> </w:t>
      </w:r>
    </w:p>
    <w:p w14:paraId="24D15E3C" w14:textId="77777777" w:rsidR="00624C5E" w:rsidRDefault="00624C5E" w:rsidP="00624C5E">
      <w:pPr>
        <w:rPr>
          <w:rFonts w:ascii="Arial" w:hAnsi="Arial" w:cs="Arial"/>
          <w:szCs w:val="24"/>
        </w:rPr>
      </w:pPr>
    </w:p>
    <w:p w14:paraId="0F18FB04" w14:textId="77777777" w:rsidR="00624C5E" w:rsidRPr="007C4588" w:rsidRDefault="00DA560C" w:rsidP="009E697F">
      <w:pPr>
        <w:tabs>
          <w:tab w:val="left" w:pos="90"/>
          <w:tab w:val="left" w:pos="180"/>
          <w:tab w:val="left" w:pos="270"/>
          <w:tab w:val="left" w:pos="360"/>
          <w:tab w:val="left" w:pos="540"/>
        </w:tabs>
        <w:rPr>
          <w:rFonts w:ascii="Arial" w:hAnsi="Arial" w:cs="Arial"/>
        </w:rPr>
      </w:pPr>
      <w:r>
        <w:rPr>
          <w:rFonts w:ascii="Arial" w:hAnsi="Arial" w:cs="Arial"/>
        </w:rPr>
        <w:t>b.</w:t>
      </w:r>
      <w:r w:rsidR="00EF5567">
        <w:rPr>
          <w:rFonts w:ascii="Arial" w:hAnsi="Arial" w:cs="Arial"/>
        </w:rPr>
        <w:t xml:space="preserve"> </w:t>
      </w:r>
      <w:r w:rsidR="007776AD" w:rsidRPr="007C4588">
        <w:rPr>
          <w:rFonts w:ascii="Arial" w:hAnsi="Arial" w:cs="Arial"/>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r w:rsidR="00624C5E" w:rsidRPr="007C4588">
        <w:rPr>
          <w:rFonts w:ascii="Arial" w:hAnsi="Arial" w:cs="Arial"/>
        </w:rPr>
        <w:t xml:space="preserve"> </w:t>
      </w:r>
    </w:p>
    <w:p w14:paraId="4C628C6A" w14:textId="77777777" w:rsidR="00624C5E" w:rsidRDefault="00624C5E" w:rsidP="00DA560C">
      <w:pPr>
        <w:rPr>
          <w:rFonts w:ascii="Arial" w:hAnsi="Arial" w:cs="Arial"/>
        </w:rPr>
      </w:pPr>
    </w:p>
    <w:p w14:paraId="7BB18EAE" w14:textId="77777777" w:rsidR="007776AD" w:rsidRPr="00DA560C" w:rsidRDefault="00044D1B" w:rsidP="00DA560C">
      <w:pPr>
        <w:rPr>
          <w:rFonts w:ascii="Arial" w:hAnsi="Arial" w:cs="Arial"/>
        </w:rPr>
      </w:pPr>
      <w:r>
        <w:rPr>
          <w:rFonts w:ascii="Arial" w:hAnsi="Arial" w:cs="Arial"/>
        </w:rPr>
        <w:t xml:space="preserve">c. </w:t>
      </w:r>
      <w:r w:rsidR="007776AD" w:rsidRPr="00DA560C">
        <w:rPr>
          <w:rFonts w:ascii="Arial" w:hAnsi="Arial" w:cs="Arial"/>
        </w:rPr>
        <w:t>The contractor shall state in all solicitations or advertisement</w:t>
      </w:r>
      <w:r w:rsidR="00CB257B">
        <w:rPr>
          <w:rFonts w:ascii="Arial" w:hAnsi="Arial" w:cs="Arial"/>
        </w:rPr>
        <w:t>s for employees</w:t>
      </w:r>
      <w:r w:rsidR="007776AD" w:rsidRPr="00DA560C">
        <w:rPr>
          <w:rFonts w:ascii="Arial" w:hAnsi="Arial" w:cs="Arial"/>
        </w:rPr>
        <w:t xml:space="preserve">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w:t>
      </w:r>
      <w:r w:rsidR="00CB257B">
        <w:rPr>
          <w:rFonts w:ascii="Arial" w:hAnsi="Arial" w:cs="Arial"/>
        </w:rPr>
        <w:t>,</w:t>
      </w:r>
      <w:r w:rsidR="007776AD" w:rsidRPr="00DA560C">
        <w:rPr>
          <w:rFonts w:ascii="Arial" w:hAnsi="Arial" w:cs="Arial"/>
        </w:rPr>
        <w:t xml:space="preserve"> or carrier status.</w:t>
      </w:r>
    </w:p>
    <w:p w14:paraId="65BB90AF" w14:textId="77777777" w:rsidR="007776AD" w:rsidRPr="00DA560C" w:rsidRDefault="007776AD" w:rsidP="00624C5E">
      <w:pPr>
        <w:rPr>
          <w:rFonts w:ascii="Arial" w:hAnsi="Arial" w:cs="Arial"/>
        </w:rPr>
      </w:pPr>
    </w:p>
    <w:p w14:paraId="67AA83EE" w14:textId="77777777" w:rsidR="007776AD" w:rsidRPr="00DA560C" w:rsidRDefault="007776AD" w:rsidP="00177B39">
      <w:pPr>
        <w:tabs>
          <w:tab w:val="left" w:pos="450"/>
          <w:tab w:val="left" w:pos="540"/>
        </w:tabs>
        <w:rPr>
          <w:rFonts w:ascii="Arial" w:hAnsi="Arial" w:cs="Arial"/>
        </w:rPr>
      </w:pPr>
      <w:r w:rsidRPr="00DA560C">
        <w:rPr>
          <w:rFonts w:ascii="Arial" w:hAnsi="Arial" w:cs="Arial"/>
        </w:rPr>
        <w:t>4.</w:t>
      </w:r>
      <w:r w:rsidR="009E697F">
        <w:rPr>
          <w:rFonts w:ascii="Arial" w:hAnsi="Arial" w:cs="Arial"/>
        </w:rPr>
        <w:t xml:space="preserve"> </w:t>
      </w:r>
      <w:r w:rsidRPr="00DA560C">
        <w:rPr>
          <w:rFonts w:ascii="Arial" w:hAnsi="Arial" w:cs="Arial"/>
        </w:rPr>
        <w:t>Contractors and subcontractors shall undertake programs of affirmative action and equal employment opportunity as required by this section</w:t>
      </w:r>
      <w:r w:rsidR="006510D4">
        <w:rPr>
          <w:rStyle w:val="FootnoteReference"/>
          <w:rFonts w:ascii="Arial" w:hAnsi="Arial" w:cs="Arial"/>
        </w:rPr>
        <w:footnoteReference w:id="1"/>
      </w:r>
      <w:r w:rsidRPr="00DA560C">
        <w:rPr>
          <w:rFonts w:ascii="Arial" w:hAnsi="Arial" w:cs="Arial"/>
        </w:rPr>
        <w:t>.  In accordance with the provision of the Article, the bidder will submit, with their proposal, Staffing Plan (EEO 100).</w:t>
      </w:r>
    </w:p>
    <w:p w14:paraId="1394330E" w14:textId="77777777" w:rsidR="007776AD" w:rsidRPr="00DA560C" w:rsidRDefault="007776AD" w:rsidP="00624C5E">
      <w:pPr>
        <w:rPr>
          <w:rFonts w:ascii="Arial" w:hAnsi="Arial" w:cs="Arial"/>
        </w:rPr>
      </w:pPr>
    </w:p>
    <w:p w14:paraId="377761A6" w14:textId="7B181B11" w:rsidR="007776AD" w:rsidRPr="00CB22C2" w:rsidRDefault="007776AD" w:rsidP="00624C5E">
      <w:pPr>
        <w:rPr>
          <w:rFonts w:ascii="Arial" w:hAnsi="Arial" w:cs="Arial"/>
          <w:szCs w:val="24"/>
        </w:rPr>
      </w:pPr>
      <w:r w:rsidRPr="00DA560C">
        <w:rPr>
          <w:rFonts w:ascii="Arial" w:hAnsi="Arial" w:cs="Arial"/>
        </w:rPr>
        <w:t>5.</w:t>
      </w:r>
      <w:r w:rsidR="009E697F">
        <w:rPr>
          <w:rFonts w:ascii="Arial" w:hAnsi="Arial" w:cs="Arial"/>
        </w:rPr>
        <w:t xml:space="preserve"> </w:t>
      </w:r>
      <w:r w:rsidRPr="00DA560C">
        <w:rPr>
          <w:rFonts w:ascii="Arial" w:hAnsi="Arial" w:cs="Arial"/>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w:t>
      </w:r>
      <w:r w:rsidRPr="00CB22C2">
        <w:rPr>
          <w:rFonts w:ascii="Arial" w:hAnsi="Arial" w:cs="Arial"/>
          <w:szCs w:val="24"/>
        </w:rPr>
        <w:t xml:space="preserve">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79E9F4AB" w14:textId="77777777" w:rsidR="007776AD" w:rsidRPr="00CB22C2" w:rsidRDefault="007776AD" w:rsidP="00624C5E">
      <w:pPr>
        <w:rPr>
          <w:rFonts w:ascii="Arial" w:hAnsi="Arial" w:cs="Arial"/>
          <w:szCs w:val="24"/>
        </w:rPr>
      </w:pPr>
    </w:p>
    <w:p w14:paraId="1F5C3C62" w14:textId="66D349D8" w:rsidR="007776AD" w:rsidRPr="00CB22C2" w:rsidRDefault="007776AD" w:rsidP="00624C5E">
      <w:pPr>
        <w:rPr>
          <w:rFonts w:ascii="Arial" w:hAnsi="Arial" w:cs="Arial"/>
          <w:szCs w:val="24"/>
        </w:rPr>
      </w:pPr>
      <w:r w:rsidRPr="00CB22C2">
        <w:rPr>
          <w:rFonts w:ascii="Arial" w:hAnsi="Arial" w:cs="Arial"/>
          <w:szCs w:val="24"/>
        </w:rPr>
        <w:t>6.</w:t>
      </w:r>
      <w:r w:rsidR="009E697F">
        <w:rPr>
          <w:rFonts w:ascii="Arial" w:hAnsi="Arial" w:cs="Arial"/>
          <w:szCs w:val="24"/>
        </w:rPr>
        <w:t xml:space="preserve"> </w:t>
      </w:r>
      <w:r w:rsidRPr="00CB22C2">
        <w:rPr>
          <w:rFonts w:ascii="Arial" w:hAnsi="Arial" w:cs="Arial"/>
          <w:szCs w:val="24"/>
        </w:rPr>
        <w:t xml:space="preserve">Contractor shall make a good faith effort to solicit active participation by enterprises identified in the </w:t>
      </w:r>
      <w:hyperlink r:id="rId19" w:history="1">
        <w:r w:rsidR="00AB155F" w:rsidRPr="0039575B">
          <w:rPr>
            <w:rStyle w:val="Hyperlink"/>
            <w:rFonts w:ascii="Arial" w:hAnsi="Arial" w:cs="Arial"/>
            <w:szCs w:val="24"/>
          </w:rPr>
          <w:t>Empire State Development (“ESD”) directory of certified businesses</w:t>
        </w:r>
      </w:hyperlink>
      <w:r w:rsidR="00AB155F" w:rsidRPr="00CB22C2">
        <w:rPr>
          <w:rFonts w:ascii="Arial" w:hAnsi="Arial" w:cs="Arial"/>
          <w:szCs w:val="24"/>
        </w:rPr>
        <w:t>.</w:t>
      </w:r>
      <w:r w:rsidRPr="00CB22C2">
        <w:rPr>
          <w:rFonts w:ascii="Arial" w:hAnsi="Arial" w:cs="Arial"/>
          <w:szCs w:val="24"/>
        </w:rPr>
        <w:t xml:space="preserve"> The contractor must document its good faith efforts as set forth in 5 NYCRR 142.8.  This document, Contractors Good Faith Efforts, can be found in the M/WBE Submission Documents.</w:t>
      </w:r>
    </w:p>
    <w:p w14:paraId="3085439C" w14:textId="77777777" w:rsidR="007776AD" w:rsidRPr="00CB22C2" w:rsidRDefault="007776AD" w:rsidP="00624C5E">
      <w:pPr>
        <w:rPr>
          <w:rFonts w:ascii="Arial" w:hAnsi="Arial" w:cs="Arial"/>
          <w:szCs w:val="24"/>
        </w:rPr>
      </w:pPr>
    </w:p>
    <w:p w14:paraId="037F8082" w14:textId="77777777" w:rsidR="006329B1" w:rsidRDefault="007776AD" w:rsidP="00624C5E">
      <w:pPr>
        <w:rPr>
          <w:rFonts w:ascii="Arial" w:hAnsi="Arial" w:cs="Arial"/>
          <w:szCs w:val="24"/>
        </w:rPr>
      </w:pPr>
      <w:r w:rsidRPr="00CB22C2">
        <w:rPr>
          <w:rFonts w:ascii="Arial" w:hAnsi="Arial" w:cs="Arial"/>
          <w:szCs w:val="24"/>
        </w:rPr>
        <w:t>7. Contractor shall agree, as a condition of entering into said contract, to be bound by the provisions of Article 15-A, §316.</w:t>
      </w:r>
      <w:r w:rsidR="002F55B2">
        <w:rPr>
          <w:rFonts w:ascii="Arial" w:hAnsi="Arial" w:cs="Arial"/>
          <w:szCs w:val="24"/>
        </w:rPr>
        <w:t xml:space="preserve"> </w:t>
      </w:r>
    </w:p>
    <w:p w14:paraId="4D719D9E" w14:textId="77777777" w:rsidR="008D5B18" w:rsidRDefault="008D5B18" w:rsidP="00624C5E">
      <w:pPr>
        <w:rPr>
          <w:rFonts w:ascii="Arial" w:hAnsi="Arial" w:cs="Arial"/>
          <w:szCs w:val="24"/>
        </w:rPr>
      </w:pPr>
    </w:p>
    <w:p w14:paraId="1AB89E8D" w14:textId="77777777" w:rsidR="008D5B18" w:rsidRDefault="008D5B18" w:rsidP="00624C5E">
      <w:pPr>
        <w:rPr>
          <w:rFonts w:ascii="Arial" w:hAnsi="Arial" w:cs="Arial"/>
          <w:szCs w:val="24"/>
        </w:rPr>
      </w:pPr>
      <w:r>
        <w:rPr>
          <w:rFonts w:ascii="Arial" w:hAnsi="Arial" w:cs="Arial"/>
          <w:szCs w:val="24"/>
        </w:rPr>
        <w:t>8.</w:t>
      </w:r>
      <w:r w:rsidR="009E697F">
        <w:rPr>
          <w:rFonts w:ascii="Arial" w:hAnsi="Arial" w:cs="Arial"/>
          <w:szCs w:val="24"/>
        </w:rPr>
        <w:t xml:space="preserve"> </w:t>
      </w:r>
      <w:r>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37A74D22" w14:textId="77777777" w:rsidR="006329B1" w:rsidRDefault="006329B1" w:rsidP="00624C5E">
      <w:pPr>
        <w:rPr>
          <w:rFonts w:ascii="Arial" w:hAnsi="Arial" w:cs="Arial"/>
          <w:szCs w:val="24"/>
        </w:rPr>
      </w:pPr>
    </w:p>
    <w:p w14:paraId="2846D6E3" w14:textId="77777777" w:rsidR="007776AD" w:rsidRPr="00CB22C2" w:rsidRDefault="009E697F" w:rsidP="00624C5E">
      <w:pPr>
        <w:rPr>
          <w:rFonts w:ascii="Arial" w:hAnsi="Arial" w:cs="Arial"/>
          <w:szCs w:val="24"/>
        </w:rPr>
      </w:pPr>
      <w:r>
        <w:rPr>
          <w:rFonts w:ascii="Arial" w:hAnsi="Arial" w:cs="Arial"/>
          <w:szCs w:val="24"/>
        </w:rPr>
        <w:t>9</w:t>
      </w:r>
      <w:r w:rsidR="006329B1">
        <w:rPr>
          <w:rFonts w:ascii="Arial" w:hAnsi="Arial" w:cs="Arial"/>
          <w:szCs w:val="24"/>
        </w:rPr>
        <w:t xml:space="preserve">. </w:t>
      </w:r>
      <w:r w:rsidR="007776AD" w:rsidRPr="00CB22C2">
        <w:rPr>
          <w:rFonts w:ascii="Arial" w:hAnsi="Arial" w:cs="Arial"/>
          <w:szCs w:val="24"/>
        </w:rPr>
        <w:t>Contractor shall comply with the requirements of any federal law concerning opportunities for M/WBEs which effectuates the purpose of this section.</w:t>
      </w:r>
    </w:p>
    <w:p w14:paraId="40AE8B85" w14:textId="77777777" w:rsidR="007776AD" w:rsidRPr="00CB22C2" w:rsidRDefault="007776AD" w:rsidP="00624C5E">
      <w:pPr>
        <w:rPr>
          <w:rFonts w:ascii="Arial" w:hAnsi="Arial" w:cs="Arial"/>
          <w:szCs w:val="24"/>
        </w:rPr>
      </w:pPr>
    </w:p>
    <w:p w14:paraId="032B4AFB" w14:textId="77777777" w:rsidR="007776AD" w:rsidRPr="00CB22C2" w:rsidRDefault="007776AD" w:rsidP="009E697F">
      <w:pPr>
        <w:tabs>
          <w:tab w:val="left" w:pos="450"/>
          <w:tab w:val="left" w:pos="630"/>
          <w:tab w:val="left" w:pos="720"/>
        </w:tabs>
        <w:rPr>
          <w:rFonts w:ascii="Arial" w:hAnsi="Arial" w:cs="Arial"/>
          <w:szCs w:val="24"/>
        </w:rPr>
      </w:pPr>
      <w:r w:rsidRPr="00CB22C2">
        <w:rPr>
          <w:rFonts w:ascii="Arial" w:hAnsi="Arial" w:cs="Arial"/>
          <w:szCs w:val="24"/>
        </w:rPr>
        <w:t>10.</w:t>
      </w:r>
      <w:r w:rsidR="009E697F">
        <w:rPr>
          <w:rFonts w:ascii="Arial" w:hAnsi="Arial" w:cs="Arial"/>
          <w:szCs w:val="24"/>
        </w:rPr>
        <w:t xml:space="preserve"> C</w:t>
      </w:r>
      <w:r w:rsidRPr="00CB22C2">
        <w:rPr>
          <w:rFonts w:ascii="Arial" w:hAnsi="Arial" w:cs="Arial"/>
          <w:szCs w:val="24"/>
        </w:rPr>
        <w:t>ontractor shall submit all necessary M/WBE documents and/or forms as described above as part of their proposal in response to NYSED procurement.</w:t>
      </w:r>
    </w:p>
    <w:p w14:paraId="2EE8349C" w14:textId="77777777" w:rsidR="007776AD" w:rsidRPr="00CB22C2" w:rsidRDefault="007776AD" w:rsidP="00624C5E">
      <w:pPr>
        <w:rPr>
          <w:rFonts w:ascii="Arial" w:hAnsi="Arial" w:cs="Arial"/>
          <w:szCs w:val="24"/>
        </w:rPr>
      </w:pPr>
    </w:p>
    <w:p w14:paraId="1D370BB5" w14:textId="77777777" w:rsidR="007776AD" w:rsidRPr="00CB22C2" w:rsidRDefault="007776AD" w:rsidP="00624C5E">
      <w:pPr>
        <w:rPr>
          <w:rFonts w:ascii="Arial" w:hAnsi="Arial" w:cs="Arial"/>
          <w:szCs w:val="24"/>
        </w:rPr>
      </w:pPr>
      <w:r w:rsidRPr="00CB22C2">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63C8F0B9" w14:textId="77777777" w:rsidR="007776AD" w:rsidRPr="00CB22C2" w:rsidRDefault="007776AD" w:rsidP="00624C5E">
      <w:pPr>
        <w:rPr>
          <w:rFonts w:ascii="Arial" w:hAnsi="Arial" w:cs="Arial"/>
          <w:szCs w:val="24"/>
        </w:rPr>
      </w:pPr>
    </w:p>
    <w:p w14:paraId="2EC7DE79" w14:textId="77777777" w:rsidR="007776AD" w:rsidRPr="00CB22C2" w:rsidRDefault="007776AD" w:rsidP="009E697F">
      <w:pPr>
        <w:tabs>
          <w:tab w:val="left" w:pos="450"/>
          <w:tab w:val="left" w:pos="540"/>
        </w:tabs>
        <w:rPr>
          <w:rFonts w:ascii="Arial" w:hAnsi="Arial" w:cs="Arial"/>
          <w:szCs w:val="24"/>
        </w:rPr>
      </w:pPr>
      <w:r w:rsidRPr="00CB22C2">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44AE85B3" w14:textId="77777777" w:rsidR="007776AD" w:rsidRPr="00CB22C2" w:rsidRDefault="007776AD" w:rsidP="00624C5E">
      <w:pPr>
        <w:rPr>
          <w:rFonts w:ascii="Arial" w:hAnsi="Arial" w:cs="Arial"/>
          <w:szCs w:val="24"/>
        </w:rPr>
      </w:pPr>
    </w:p>
    <w:p w14:paraId="764BF147" w14:textId="77777777" w:rsidR="007776AD" w:rsidRPr="00CB22C2" w:rsidRDefault="007776AD" w:rsidP="00624C5E">
      <w:pPr>
        <w:rPr>
          <w:rFonts w:ascii="Arial" w:hAnsi="Arial" w:cs="Arial"/>
          <w:szCs w:val="24"/>
        </w:rPr>
      </w:pPr>
      <w:r w:rsidRPr="00CB22C2">
        <w:rPr>
          <w:rFonts w:ascii="Arial" w:hAnsi="Arial" w:cs="Arial"/>
          <w:szCs w:val="24"/>
        </w:rPr>
        <w:t>13. Contractor shall</w:t>
      </w:r>
      <w:r w:rsidR="006510D4">
        <w:rPr>
          <w:rFonts w:ascii="Arial" w:hAnsi="Arial" w:cs="Arial"/>
          <w:szCs w:val="24"/>
        </w:rPr>
        <w:t>,</w:t>
      </w:r>
      <w:r w:rsidRPr="00CB22C2">
        <w:rPr>
          <w:rFonts w:ascii="Arial" w:hAnsi="Arial" w:cs="Arial"/>
          <w:szCs w:val="24"/>
        </w:rPr>
        <w:t xml:space="preserve"> upon written notification from NYSED M/WBE Program Unit as to any deficiencies and required remedies thereof, within the period of time specified, submit compliance reports documenting remedial actions taken and other information relating to the operation and implementation of the Utilization Plan.</w:t>
      </w:r>
    </w:p>
    <w:p w14:paraId="5A74150C" w14:textId="77777777" w:rsidR="007776AD" w:rsidRPr="00CB22C2" w:rsidRDefault="007776AD" w:rsidP="00624C5E">
      <w:pPr>
        <w:rPr>
          <w:rFonts w:ascii="Arial" w:hAnsi="Arial" w:cs="Arial"/>
          <w:szCs w:val="24"/>
        </w:rPr>
      </w:pPr>
    </w:p>
    <w:p w14:paraId="325848B3" w14:textId="77777777" w:rsidR="007776AD" w:rsidRPr="00CB22C2" w:rsidRDefault="007776AD" w:rsidP="009E697F">
      <w:pPr>
        <w:tabs>
          <w:tab w:val="left" w:pos="450"/>
          <w:tab w:val="left" w:pos="540"/>
        </w:tabs>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7FE9BE9C" w14:textId="77777777" w:rsidR="007776AD" w:rsidRPr="00CB22C2" w:rsidRDefault="007776AD" w:rsidP="00624C5E">
      <w:pPr>
        <w:rPr>
          <w:rFonts w:ascii="Arial" w:hAnsi="Arial" w:cs="Arial"/>
          <w:szCs w:val="24"/>
        </w:rPr>
      </w:pPr>
    </w:p>
    <w:p w14:paraId="454260BB" w14:textId="77777777" w:rsidR="007776AD" w:rsidRPr="00CB22C2" w:rsidRDefault="007776AD" w:rsidP="00624C5E">
      <w:pPr>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1E85BBBB" w14:textId="77777777" w:rsidR="007776AD" w:rsidRPr="00CB22C2" w:rsidRDefault="007776AD" w:rsidP="00624C5E">
      <w:pPr>
        <w:rPr>
          <w:rFonts w:ascii="Arial" w:hAnsi="Arial" w:cs="Arial"/>
          <w:szCs w:val="24"/>
        </w:rPr>
      </w:pPr>
    </w:p>
    <w:p w14:paraId="0B7FA797" w14:textId="77777777" w:rsidR="007776AD" w:rsidRPr="00CB22C2" w:rsidRDefault="007776AD" w:rsidP="00EF5567">
      <w:pPr>
        <w:tabs>
          <w:tab w:val="left" w:pos="180"/>
          <w:tab w:val="left" w:pos="270"/>
          <w:tab w:val="left" w:pos="360"/>
          <w:tab w:val="left" w:pos="630"/>
        </w:tabs>
        <w:ind w:firstLine="6"/>
        <w:rPr>
          <w:rFonts w:ascii="Arial" w:hAnsi="Arial" w:cs="Arial"/>
          <w:szCs w:val="24"/>
        </w:rPr>
      </w:pPr>
      <w:r w:rsidRPr="00CB22C2">
        <w:rPr>
          <w:rFonts w:ascii="Arial" w:hAnsi="Arial" w:cs="Arial"/>
          <w:szCs w:val="24"/>
        </w:rPr>
        <w:t>I.</w:t>
      </w:r>
      <w:r w:rsidR="00796F91">
        <w:rPr>
          <w:rFonts w:ascii="Arial" w:hAnsi="Arial" w:cs="Arial"/>
          <w:szCs w:val="24"/>
        </w:rPr>
        <w:t xml:space="preserve"> </w:t>
      </w:r>
      <w:r w:rsidRPr="00CB22C2">
        <w:rPr>
          <w:rFonts w:ascii="Arial" w:hAnsi="Arial" w:cs="Arial"/>
          <w:szCs w:val="24"/>
        </w:rPr>
        <w:t>Whether the contractor has advertised in general circulation media, trade association publications</w:t>
      </w:r>
      <w:r w:rsidR="00796F91">
        <w:rPr>
          <w:rFonts w:ascii="Arial" w:hAnsi="Arial" w:cs="Arial"/>
          <w:szCs w:val="24"/>
        </w:rPr>
        <w:t>,</w:t>
      </w:r>
      <w:r w:rsidRPr="00CB22C2">
        <w:rPr>
          <w:rFonts w:ascii="Arial" w:hAnsi="Arial" w:cs="Arial"/>
          <w:szCs w:val="24"/>
        </w:rPr>
        <w:t xml:space="preserve"> and minority-focused and women-focused media and, in such event;</w:t>
      </w:r>
    </w:p>
    <w:p w14:paraId="3B4CF73D" w14:textId="77777777" w:rsidR="007776AD" w:rsidRPr="00CB22C2" w:rsidRDefault="007776AD" w:rsidP="00624C5E">
      <w:pPr>
        <w:ind w:firstLine="726"/>
        <w:rPr>
          <w:rFonts w:ascii="Arial" w:hAnsi="Arial" w:cs="Arial"/>
          <w:szCs w:val="24"/>
        </w:rPr>
      </w:pPr>
    </w:p>
    <w:p w14:paraId="12B5BF85" w14:textId="77777777" w:rsidR="007776AD" w:rsidRPr="00CB22C2" w:rsidRDefault="007776AD" w:rsidP="00624C5E">
      <w:pPr>
        <w:rPr>
          <w:rFonts w:ascii="Arial" w:hAnsi="Arial" w:cs="Arial"/>
          <w:szCs w:val="24"/>
        </w:rPr>
      </w:pPr>
      <w:r w:rsidRPr="00CB22C2">
        <w:rPr>
          <w:rFonts w:ascii="Arial" w:hAnsi="Arial" w:cs="Arial"/>
          <w:szCs w:val="24"/>
        </w:rPr>
        <w:t>a.</w:t>
      </w:r>
      <w:r w:rsidR="009E697F">
        <w:rPr>
          <w:rFonts w:ascii="Arial" w:hAnsi="Arial" w:cs="Arial"/>
          <w:szCs w:val="24"/>
        </w:rPr>
        <w:t xml:space="preserve"> </w:t>
      </w:r>
      <w:r w:rsidRPr="00CB22C2">
        <w:rPr>
          <w:rFonts w:ascii="Arial" w:hAnsi="Arial" w:cs="Arial"/>
          <w:szCs w:val="24"/>
        </w:rPr>
        <w:t>Whether or not the certified M/WBEs which have been solicited by the contractor exhibited interest in submitting proposals for a particular project by attending a pre-bid conference; and</w:t>
      </w:r>
    </w:p>
    <w:p w14:paraId="61811B6B" w14:textId="77777777" w:rsidR="007776AD" w:rsidRPr="00CB22C2" w:rsidRDefault="007776AD" w:rsidP="00624C5E">
      <w:pPr>
        <w:ind w:firstLine="726"/>
        <w:rPr>
          <w:rFonts w:ascii="Arial" w:hAnsi="Arial" w:cs="Arial"/>
          <w:szCs w:val="24"/>
        </w:rPr>
      </w:pPr>
    </w:p>
    <w:p w14:paraId="3105CA5D" w14:textId="77777777" w:rsidR="007776AD" w:rsidRPr="00CB22C2" w:rsidRDefault="007776AD" w:rsidP="00624C5E">
      <w:pPr>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46311A3E" w14:textId="77777777" w:rsidR="007776AD" w:rsidRPr="00CB22C2" w:rsidRDefault="007776AD" w:rsidP="00624C5E">
      <w:pPr>
        <w:rPr>
          <w:rFonts w:ascii="Arial" w:hAnsi="Arial" w:cs="Arial"/>
          <w:szCs w:val="24"/>
        </w:rPr>
      </w:pPr>
    </w:p>
    <w:p w14:paraId="64C888CC" w14:textId="77777777" w:rsidR="007776AD" w:rsidRPr="00CB22C2" w:rsidRDefault="008D5B18" w:rsidP="008D5B18">
      <w:pPr>
        <w:jc w:val="left"/>
        <w:rPr>
          <w:rFonts w:ascii="Arial" w:hAnsi="Arial" w:cs="Arial"/>
          <w:szCs w:val="24"/>
        </w:rPr>
      </w:pPr>
      <w:r>
        <w:rPr>
          <w:rFonts w:ascii="Arial" w:hAnsi="Arial" w:cs="Arial"/>
          <w:szCs w:val="24"/>
        </w:rPr>
        <w:t xml:space="preserve">II. </w:t>
      </w:r>
      <w:r w:rsidR="007776AD" w:rsidRPr="00CB22C2">
        <w:rPr>
          <w:rFonts w:ascii="Arial" w:hAnsi="Arial" w:cs="Arial"/>
          <w:szCs w:val="24"/>
        </w:rPr>
        <w:t>Whether there has been written notification to appropriate certified</w:t>
      </w:r>
      <w:r>
        <w:rPr>
          <w:rFonts w:ascii="Arial" w:hAnsi="Arial" w:cs="Arial"/>
          <w:szCs w:val="24"/>
        </w:rPr>
        <w:t xml:space="preserve"> </w:t>
      </w:r>
      <w:r w:rsidR="007776AD" w:rsidRPr="00CB22C2">
        <w:rPr>
          <w:rFonts w:ascii="Arial" w:hAnsi="Arial" w:cs="Arial"/>
          <w:szCs w:val="24"/>
        </w:rPr>
        <w:t>M/WBEs that appear in the</w:t>
      </w:r>
      <w:r>
        <w:rPr>
          <w:rFonts w:ascii="Arial" w:hAnsi="Arial" w:cs="Arial"/>
          <w:szCs w:val="24"/>
        </w:rPr>
        <w:t xml:space="preserve"> </w:t>
      </w:r>
      <w:hyperlink r:id="rId20" w:history="1">
        <w:r w:rsidR="00AB155F" w:rsidRPr="00BE098A">
          <w:rPr>
            <w:rStyle w:val="Hyperlink"/>
            <w:rFonts w:ascii="Arial" w:hAnsi="Arial" w:cs="Arial"/>
            <w:szCs w:val="24"/>
          </w:rPr>
          <w:t>Empire State Development website</w:t>
        </w:r>
      </w:hyperlink>
      <w:r w:rsidR="00AB155F">
        <w:rPr>
          <w:rFonts w:ascii="Arial" w:hAnsi="Arial" w:cs="Arial"/>
          <w:szCs w:val="24"/>
        </w:rPr>
        <w:t>.</w:t>
      </w:r>
    </w:p>
    <w:p w14:paraId="7C34F6DD" w14:textId="77777777" w:rsidR="007776AD" w:rsidRPr="00CB22C2" w:rsidRDefault="007776AD" w:rsidP="00624C5E">
      <w:pPr>
        <w:rPr>
          <w:rFonts w:ascii="Arial" w:hAnsi="Arial" w:cs="Arial"/>
          <w:szCs w:val="24"/>
        </w:rPr>
      </w:pPr>
    </w:p>
    <w:p w14:paraId="16EF66B0" w14:textId="77777777" w:rsidR="00B37762" w:rsidRDefault="007776AD" w:rsidP="00B37762">
      <w:pPr>
        <w:rPr>
          <w:rFonts w:ascii="Arial" w:hAnsi="Arial" w:cs="Arial"/>
          <w:szCs w:val="24"/>
        </w:rPr>
      </w:pPr>
      <w:r w:rsidRPr="00CB22C2">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79431EB6" w14:textId="77777777" w:rsidR="00B37762" w:rsidRDefault="00B37762" w:rsidP="00B37762">
      <w:pPr>
        <w:rPr>
          <w:rFonts w:ascii="Arial" w:hAnsi="Arial" w:cs="Arial"/>
          <w:szCs w:val="24"/>
        </w:rPr>
      </w:pPr>
    </w:p>
    <w:p w14:paraId="1EFE35D6" w14:textId="77777777" w:rsidR="00B37762" w:rsidRDefault="00B37762" w:rsidP="00B37762">
      <w:pPr>
        <w:rPr>
          <w:rFonts w:ascii="Arial" w:hAnsi="Arial" w:cs="Arial"/>
          <w:szCs w:val="24"/>
        </w:rPr>
      </w:pPr>
      <w:r>
        <w:rPr>
          <w:rFonts w:ascii="Arial" w:hAnsi="Arial" w:cs="Arial"/>
          <w:szCs w:val="24"/>
        </w:rPr>
        <w:t xml:space="preserve">a. </w:t>
      </w:r>
      <w:r w:rsidR="007776AD" w:rsidRPr="00CB22C2">
        <w:rPr>
          <w:rFonts w:ascii="Arial" w:hAnsi="Arial" w:cs="Arial"/>
          <w:szCs w:val="24"/>
        </w:rPr>
        <w:t>fully comply with the participation goals specified in the RFP; OR</w:t>
      </w:r>
      <w:r>
        <w:rPr>
          <w:rFonts w:ascii="Arial" w:hAnsi="Arial" w:cs="Arial"/>
          <w:szCs w:val="24"/>
        </w:rPr>
        <w:t xml:space="preserve"> </w:t>
      </w:r>
    </w:p>
    <w:p w14:paraId="19642730" w14:textId="77777777" w:rsidR="00B37762" w:rsidRDefault="00B37762" w:rsidP="00B37762">
      <w:pPr>
        <w:rPr>
          <w:rFonts w:ascii="Arial" w:hAnsi="Arial" w:cs="Arial"/>
          <w:szCs w:val="24"/>
        </w:rPr>
      </w:pPr>
    </w:p>
    <w:p w14:paraId="32402B1D" w14:textId="77777777" w:rsidR="00B37762" w:rsidRDefault="00B37762" w:rsidP="00B37762">
      <w:pPr>
        <w:rPr>
          <w:rFonts w:ascii="Arial" w:hAnsi="Arial" w:cs="Arial"/>
          <w:szCs w:val="24"/>
        </w:rPr>
      </w:pPr>
      <w:r>
        <w:rPr>
          <w:rFonts w:ascii="Arial" w:hAnsi="Arial" w:cs="Arial"/>
          <w:szCs w:val="24"/>
        </w:rPr>
        <w:t>b.</w:t>
      </w:r>
      <w:r w:rsidR="007776AD" w:rsidRPr="00CB22C2">
        <w:rPr>
          <w:rFonts w:ascii="Arial" w:hAnsi="Arial" w:cs="Arial"/>
          <w:szCs w:val="24"/>
        </w:rPr>
        <w:t xml:space="preserve"> partially comply with the participation goals specified in the RFP, include a request for partial waiver, and document its good faith efforts to fully comply with the percentage goals specified in the RFP; OR</w:t>
      </w:r>
    </w:p>
    <w:p w14:paraId="62C2C6BC" w14:textId="77777777" w:rsidR="00B37762" w:rsidRDefault="00B37762" w:rsidP="00B37762">
      <w:pPr>
        <w:rPr>
          <w:rFonts w:ascii="Arial" w:hAnsi="Arial" w:cs="Arial"/>
          <w:szCs w:val="24"/>
        </w:rPr>
      </w:pPr>
    </w:p>
    <w:p w14:paraId="654EF3E9" w14:textId="77777777" w:rsidR="007776AD" w:rsidRPr="00CB22C2" w:rsidRDefault="00B37762" w:rsidP="00B37762">
      <w:pPr>
        <w:rPr>
          <w:rFonts w:ascii="Arial" w:hAnsi="Arial" w:cs="Arial"/>
          <w:szCs w:val="24"/>
        </w:rPr>
      </w:pPr>
      <w:r>
        <w:rPr>
          <w:rFonts w:ascii="Arial" w:hAnsi="Arial" w:cs="Arial"/>
          <w:szCs w:val="24"/>
        </w:rPr>
        <w:t xml:space="preserve">c. </w:t>
      </w:r>
      <w:r w:rsidR="007776AD" w:rsidRPr="00CB22C2">
        <w:rPr>
          <w:rFonts w:ascii="Arial" w:hAnsi="Arial" w:cs="Arial"/>
          <w:szCs w:val="24"/>
        </w:rPr>
        <w:t>do not include certified M/WBE subcontractors or suppliers, include a request for a complete waiver, and document its good faith efforts to fully comply with the participation g</w:t>
      </w:r>
      <w:r w:rsidR="00F02C5F">
        <w:rPr>
          <w:rFonts w:ascii="Arial" w:hAnsi="Arial" w:cs="Arial"/>
          <w:szCs w:val="24"/>
        </w:rPr>
        <w:t>oals specified in the RFP.</w:t>
      </w:r>
    </w:p>
    <w:p w14:paraId="20F014C7" w14:textId="77777777" w:rsidR="007776AD" w:rsidRPr="00CB22C2" w:rsidRDefault="007776AD" w:rsidP="00624C5E">
      <w:pPr>
        <w:rPr>
          <w:rFonts w:ascii="Arial" w:hAnsi="Arial" w:cs="Arial"/>
          <w:szCs w:val="24"/>
        </w:rPr>
      </w:pPr>
    </w:p>
    <w:p w14:paraId="3559D5AF" w14:textId="77777777" w:rsidR="007776AD" w:rsidRPr="00CB22C2" w:rsidRDefault="007776AD" w:rsidP="00624C5E">
      <w:pPr>
        <w:rPr>
          <w:rFonts w:ascii="Arial" w:hAnsi="Arial" w:cs="Arial"/>
          <w:szCs w:val="24"/>
        </w:rPr>
      </w:pPr>
      <w:r w:rsidRPr="00CB22C2">
        <w:rPr>
          <w:rFonts w:ascii="Arial" w:hAnsi="Arial" w:cs="Arial"/>
          <w:szCs w:val="24"/>
        </w:rPr>
        <w:t xml:space="preserve">All M/WBE firms are required to be certified by Empire State Development (ESD) or must be in the process of obtaining certification from ESD. Online Certification can be found at </w:t>
      </w:r>
    </w:p>
    <w:p w14:paraId="526767AD" w14:textId="77777777" w:rsidR="00AB155F" w:rsidRDefault="00333C18" w:rsidP="00624C5E">
      <w:pPr>
        <w:rPr>
          <w:rStyle w:val="Hyperlink"/>
          <w:rFonts w:ascii="Arial" w:hAnsi="Arial" w:cs="Arial"/>
          <w:szCs w:val="24"/>
        </w:rPr>
      </w:pPr>
      <w:hyperlink r:id="rId21" w:history="1">
        <w:r w:rsidR="00AB155F">
          <w:rPr>
            <w:rStyle w:val="Hyperlink"/>
            <w:rFonts w:ascii="Arial" w:hAnsi="Arial" w:cs="Arial"/>
            <w:szCs w:val="24"/>
          </w:rPr>
          <w:t>New York State Contract System</w:t>
        </w:r>
      </w:hyperlink>
      <w:r w:rsidR="00AB155F">
        <w:rPr>
          <w:rStyle w:val="Hyperlink"/>
          <w:rFonts w:ascii="Arial" w:hAnsi="Arial" w:cs="Arial"/>
          <w:szCs w:val="24"/>
        </w:rPr>
        <w:t xml:space="preserve"> website.</w:t>
      </w:r>
    </w:p>
    <w:p w14:paraId="64012E2A" w14:textId="77777777" w:rsidR="007776AD" w:rsidRPr="00CB22C2" w:rsidRDefault="007776AD" w:rsidP="00624C5E">
      <w:pPr>
        <w:rPr>
          <w:rFonts w:ascii="Arial" w:hAnsi="Arial" w:cs="Arial"/>
          <w:szCs w:val="24"/>
        </w:rPr>
      </w:pPr>
    </w:p>
    <w:p w14:paraId="1C54E4B1" w14:textId="77777777" w:rsidR="007776AD" w:rsidRPr="00CB22C2" w:rsidRDefault="007776AD" w:rsidP="00624C5E">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7FD60F32" w14:textId="77777777" w:rsidR="00D45D8C" w:rsidRDefault="00D45D8C" w:rsidP="00D45D8C">
      <w:pPr>
        <w:pStyle w:val="BodyTextIndent2"/>
        <w:tabs>
          <w:tab w:val="clear" w:pos="270"/>
          <w:tab w:val="clear" w:pos="1440"/>
          <w:tab w:val="left" w:pos="1620"/>
        </w:tabs>
        <w:ind w:left="0"/>
      </w:pPr>
    </w:p>
    <w:p w14:paraId="2047382E" w14:textId="6742F821" w:rsidR="00DE50FB" w:rsidRPr="00CB22C2" w:rsidRDefault="00DE50FB" w:rsidP="00D45D8C">
      <w:pPr>
        <w:pStyle w:val="BodyTextIndent2"/>
        <w:tabs>
          <w:tab w:val="clear" w:pos="270"/>
          <w:tab w:val="clear" w:pos="1440"/>
          <w:tab w:val="left" w:pos="1620"/>
        </w:tabs>
        <w:ind w:left="0"/>
      </w:pPr>
      <w:r w:rsidRPr="00DE50FB">
        <w:rPr>
          <w:u w:val="single"/>
        </w:rPr>
        <w:t>This space intentionally left blank.</w:t>
      </w:r>
    </w:p>
    <w:p w14:paraId="5211FA82" w14:textId="77777777" w:rsidR="00D45D8C" w:rsidRPr="00CB22C2" w:rsidRDefault="00D45D8C" w:rsidP="00D45D8C">
      <w:pPr>
        <w:pStyle w:val="BodyTextIndent2"/>
        <w:tabs>
          <w:tab w:val="clear" w:pos="270"/>
          <w:tab w:val="clear" w:pos="1440"/>
          <w:tab w:val="left" w:pos="1620"/>
        </w:tabs>
        <w:rPr>
          <w:sz w:val="28"/>
        </w:rPr>
      </w:pPr>
    </w:p>
    <w:p w14:paraId="16C4251F" w14:textId="77777777" w:rsidR="00C64C2B" w:rsidRPr="00CB22C2" w:rsidRDefault="00C64C2B" w:rsidP="00D45D8C">
      <w:pPr>
        <w:pStyle w:val="BodyTextIndent2"/>
        <w:tabs>
          <w:tab w:val="clear" w:pos="270"/>
          <w:tab w:val="clear" w:pos="1440"/>
          <w:tab w:val="left" w:pos="1620"/>
        </w:tabs>
        <w:rPr>
          <w:sz w:val="28"/>
        </w:rPr>
        <w:sectPr w:rsidR="00C64C2B" w:rsidRPr="00CB22C2" w:rsidSect="004F3DB8">
          <w:type w:val="continuous"/>
          <w:pgSz w:w="12240" w:h="15840" w:code="1"/>
          <w:pgMar w:top="1008" w:right="1008" w:bottom="1008" w:left="1008" w:header="0" w:footer="720" w:gutter="0"/>
          <w:cols w:space="720"/>
        </w:sectPr>
      </w:pPr>
    </w:p>
    <w:p w14:paraId="7DD0CC35" w14:textId="77777777" w:rsidR="00DB3BD6" w:rsidRPr="00DB3BD6" w:rsidRDefault="00DB3BD6" w:rsidP="00AE679D">
      <w:pPr>
        <w:pStyle w:val="Heading1"/>
      </w:pPr>
      <w:r w:rsidRPr="00DB3BD6">
        <w:t>2.</w:t>
      </w:r>
      <w:r w:rsidR="00F02C5F">
        <w:t xml:space="preserve"> </w:t>
      </w:r>
      <w:r w:rsidRPr="00DB3BD6">
        <w:t>Submission</w:t>
      </w:r>
      <w:r w:rsidRPr="00B00490">
        <w:fldChar w:fldCharType="begin"/>
      </w:r>
      <w:r w:rsidRPr="00B00490">
        <w:rPr>
          <w:rFonts w:eastAsiaTheme="minorHAnsi"/>
        </w:rPr>
        <w:instrText xml:space="preserve"> TC "</w:instrText>
      </w:r>
      <w:bookmarkStart w:id="42" w:name="_Toc477364074"/>
      <w:r w:rsidRPr="00B00490">
        <w:rPr>
          <w:rFonts w:eastAsiaTheme="minorHAnsi"/>
        </w:rPr>
        <w:instrText>2.</w:instrText>
      </w:r>
      <w:r w:rsidR="00451B48">
        <w:rPr>
          <w:rFonts w:eastAsiaTheme="minorHAnsi"/>
        </w:rPr>
        <w:instrText xml:space="preserve"> </w:instrText>
      </w:r>
      <w:r w:rsidRPr="00B00490">
        <w:rPr>
          <w:rFonts w:eastAsiaTheme="minorHAnsi"/>
        </w:rPr>
        <w:instrText>Submission</w:instrText>
      </w:r>
      <w:bookmarkEnd w:id="42"/>
      <w:r w:rsidRPr="00B00490">
        <w:rPr>
          <w:rFonts w:eastAsiaTheme="minorHAnsi"/>
        </w:rPr>
        <w:instrText xml:space="preserve">" \f C \l "1" </w:instrText>
      </w:r>
      <w:r w:rsidRPr="00B00490">
        <w:fldChar w:fldCharType="end"/>
      </w:r>
    </w:p>
    <w:p w14:paraId="4E370510" w14:textId="77777777" w:rsidR="00DB3BD6" w:rsidRPr="00DB3BD6" w:rsidRDefault="00DB3BD6" w:rsidP="00DB3BD6">
      <w:pPr>
        <w:rPr>
          <w:rFonts w:ascii="Arial" w:hAnsi="Arial"/>
        </w:rPr>
      </w:pPr>
    </w:p>
    <w:p w14:paraId="2FCA21BD" w14:textId="77777777" w:rsidR="00DB3BD6" w:rsidRDefault="00DB3BD6" w:rsidP="009A0A97">
      <w:pPr>
        <w:pStyle w:val="Heading1"/>
        <w:rPr>
          <w:b w:val="0"/>
        </w:rPr>
      </w:pPr>
      <w:r w:rsidRPr="00DB3BD6">
        <w:t xml:space="preserve">2.1 Documents to be </w:t>
      </w:r>
      <w:r w:rsidR="00B00490">
        <w:t>S</w:t>
      </w:r>
      <w:r w:rsidRPr="00DB3BD6">
        <w:t xml:space="preserve">ubmitted with this </w:t>
      </w:r>
      <w:r w:rsidR="00B00490">
        <w:t>P</w:t>
      </w:r>
      <w:r w:rsidRPr="00DB3BD6">
        <w:t>roposal</w:t>
      </w:r>
      <w:r w:rsidRPr="00B00490">
        <w:rPr>
          <w:b w:val="0"/>
        </w:rPr>
        <w:fldChar w:fldCharType="begin"/>
      </w:r>
      <w:r w:rsidRPr="00B00490">
        <w:rPr>
          <w:rFonts w:eastAsiaTheme="minorHAnsi"/>
          <w:b w:val="0"/>
        </w:rPr>
        <w:instrText xml:space="preserve"> TC "</w:instrText>
      </w:r>
      <w:bookmarkStart w:id="43" w:name="_Toc477364075"/>
      <w:r w:rsidRPr="00B00490">
        <w:rPr>
          <w:rFonts w:eastAsiaTheme="minorHAnsi"/>
          <w:b w:val="0"/>
        </w:rPr>
        <w:instrText xml:space="preserve">2.1 Documents to be </w:instrText>
      </w:r>
      <w:r w:rsidR="00B00490" w:rsidRPr="00B00490">
        <w:rPr>
          <w:rFonts w:eastAsiaTheme="minorHAnsi"/>
          <w:b w:val="0"/>
        </w:rPr>
        <w:instrText>S</w:instrText>
      </w:r>
      <w:r w:rsidRPr="00B00490">
        <w:rPr>
          <w:rFonts w:eastAsiaTheme="minorHAnsi"/>
          <w:b w:val="0"/>
        </w:rPr>
        <w:instrText xml:space="preserve">ubmitted with this </w:instrText>
      </w:r>
      <w:r w:rsidR="00B00490" w:rsidRPr="00B00490">
        <w:rPr>
          <w:rFonts w:eastAsiaTheme="minorHAnsi"/>
          <w:b w:val="0"/>
        </w:rPr>
        <w:instrText>P</w:instrText>
      </w:r>
      <w:r w:rsidRPr="00B00490">
        <w:rPr>
          <w:rFonts w:eastAsiaTheme="minorHAnsi"/>
          <w:b w:val="0"/>
        </w:rPr>
        <w:instrText>roposal</w:instrText>
      </w:r>
      <w:bookmarkEnd w:id="43"/>
      <w:r w:rsidRPr="00B00490">
        <w:rPr>
          <w:rFonts w:eastAsiaTheme="minorHAnsi"/>
          <w:b w:val="0"/>
        </w:rPr>
        <w:instrText xml:space="preserve">" \f C \l "1" </w:instrText>
      </w:r>
      <w:r w:rsidRPr="00B00490">
        <w:rPr>
          <w:b w:val="0"/>
        </w:rPr>
        <w:fldChar w:fldCharType="end"/>
      </w:r>
    </w:p>
    <w:p w14:paraId="787D0ADA" w14:textId="77777777" w:rsidR="00F83511" w:rsidRPr="00F83511" w:rsidRDefault="00F83511" w:rsidP="009A0A97"/>
    <w:p w14:paraId="70163A10" w14:textId="77777777" w:rsidR="00DB3BD6" w:rsidRPr="00DB3BD6" w:rsidRDefault="00DB3BD6" w:rsidP="00DB3BD6">
      <w:pPr>
        <w:rPr>
          <w:rFonts w:ascii="Arial" w:hAnsi="Arial"/>
        </w:rPr>
      </w:pPr>
      <w:r w:rsidRPr="00DB3BD6">
        <w:rPr>
          <w:rFonts w:ascii="Arial" w:hAnsi="Arial"/>
        </w:rPr>
        <w:t xml:space="preserve">This section details the submission document or documents that are expected to be transmitted by the respondent to </w:t>
      </w:r>
      <w:r w:rsidR="00F02C5F">
        <w:rPr>
          <w:rFonts w:ascii="Arial" w:hAnsi="Arial"/>
        </w:rPr>
        <w:t>NYSED</w:t>
      </w:r>
      <w:r w:rsidRPr="00DB3BD6">
        <w:rPr>
          <w:rFonts w:ascii="Arial" w:hAnsi="Arial"/>
        </w:rPr>
        <w:t xml:space="preserve"> in response to this RFP.  </w:t>
      </w:r>
      <w:r w:rsidRPr="00DB3BD6">
        <w:rPr>
          <w:rFonts w:ascii="Arial" w:hAnsi="Arial"/>
          <w:snapToGrid w:val="0"/>
        </w:rPr>
        <w:t>NYSED shall own all materials, processes, and products (software, code, documentation</w:t>
      </w:r>
      <w:r w:rsidR="00EF5567">
        <w:rPr>
          <w:rFonts w:ascii="Arial" w:hAnsi="Arial"/>
          <w:snapToGrid w:val="0"/>
        </w:rPr>
        <w:t>,</w:t>
      </w:r>
      <w:r w:rsidRPr="00DB3BD6">
        <w:rPr>
          <w:rFonts w:ascii="Arial" w:hAnsi="Arial"/>
          <w:snapToGrid w:val="0"/>
        </w:rPr>
        <w:t xml:space="preserve"> and other written materials) developed under this contract.  Materials prepared under this contract shall be in a form that will be ready for copyright in the name of </w:t>
      </w:r>
      <w:r w:rsidR="00F02C5F">
        <w:rPr>
          <w:rFonts w:ascii="Arial" w:hAnsi="Arial"/>
          <w:snapToGrid w:val="0"/>
        </w:rPr>
        <w:t>NYSED</w:t>
      </w:r>
      <w:r w:rsidRPr="00DB3BD6">
        <w:rPr>
          <w:rFonts w:ascii="Arial" w:hAnsi="Arial"/>
          <w:snapToGrid w:val="0"/>
        </w:rPr>
        <w:t xml:space="preserve">. </w:t>
      </w:r>
      <w:r w:rsidR="00F02C5F">
        <w:rPr>
          <w:rFonts w:ascii="Arial" w:hAnsi="Arial"/>
          <w:snapToGrid w:val="0"/>
        </w:rPr>
        <w:t>T</w:t>
      </w:r>
      <w:r w:rsidRPr="00DB3BD6">
        <w:rPr>
          <w:rFonts w:ascii="Arial" w:hAnsi="Arial"/>
        </w:rPr>
        <w:t>he submission will become the basis on which NYSED will judge the respondent’s ability to perform the required services as laid out in the RFP.  This will be followed by various terms and conditions that reflect the specific needs of this project.</w:t>
      </w:r>
    </w:p>
    <w:p w14:paraId="1FBE752B" w14:textId="77777777" w:rsidR="00DB3BD6" w:rsidRPr="00DB3BD6" w:rsidRDefault="00DB3BD6" w:rsidP="00DB3BD6">
      <w:pPr>
        <w:rPr>
          <w:rFonts w:ascii="Arial" w:hAnsi="Arial"/>
        </w:rPr>
      </w:pPr>
    </w:p>
    <w:p w14:paraId="68A1C81D" w14:textId="77777777" w:rsidR="00DB3BD6" w:rsidRPr="00DB3BD6" w:rsidRDefault="00DB3BD6" w:rsidP="00DB3BD6">
      <w:pPr>
        <w:rPr>
          <w:rFonts w:ascii="Arial" w:hAnsi="Arial"/>
          <w:b/>
        </w:rPr>
      </w:pPr>
      <w:r w:rsidRPr="00DB3BD6">
        <w:rPr>
          <w:rFonts w:ascii="Arial" w:hAnsi="Arial"/>
          <w:b/>
        </w:rPr>
        <w:t xml:space="preserve">In case of discrepancies between hardcopy and electronic Proposals, the original signed hardcopy shall take precedence. </w:t>
      </w:r>
    </w:p>
    <w:p w14:paraId="2186E40B" w14:textId="77777777" w:rsidR="00DB3BD6" w:rsidRPr="00DB3BD6" w:rsidRDefault="00DB3BD6" w:rsidP="00DB3BD6">
      <w:pPr>
        <w:rPr>
          <w:rFonts w:ascii="Arial" w:hAnsi="Arial"/>
          <w:b/>
        </w:rPr>
      </w:pPr>
    </w:p>
    <w:p w14:paraId="4EE735DD" w14:textId="77777777" w:rsidR="00DB3BD6" w:rsidRPr="00DB3BD6" w:rsidRDefault="00DB3BD6" w:rsidP="00DB3BD6">
      <w:pPr>
        <w:rPr>
          <w:rFonts w:ascii="Arial" w:hAnsi="Arial" w:cs="Arial"/>
        </w:rPr>
      </w:pPr>
      <w:r w:rsidRPr="00DB3BD6">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170A3E26" w14:textId="77777777" w:rsidR="00DB3BD6" w:rsidRPr="00DB3BD6" w:rsidRDefault="00DB3BD6" w:rsidP="00DB3BD6">
      <w:pPr>
        <w:rPr>
          <w:rFonts w:ascii="Arial" w:hAnsi="Arial"/>
          <w:b/>
        </w:rPr>
      </w:pPr>
    </w:p>
    <w:p w14:paraId="7EFEE9A1" w14:textId="77777777" w:rsidR="00DB3BD6" w:rsidRPr="00DB3BD6" w:rsidRDefault="00DB3BD6" w:rsidP="00DB3BD6">
      <w:pPr>
        <w:rPr>
          <w:rFonts w:ascii="Arial" w:hAnsi="Arial"/>
        </w:rPr>
      </w:pPr>
      <w:r w:rsidRPr="00DB3BD6">
        <w:rPr>
          <w:rFonts w:ascii="Arial" w:hAnsi="Arial"/>
        </w:rPr>
        <w:t>The proposal must communicate an understanding of the deliverables of the RFP, describe how the tasks are to be performed</w:t>
      </w:r>
      <w:r w:rsidR="00EF5567">
        <w:rPr>
          <w:rFonts w:ascii="Arial" w:hAnsi="Arial"/>
        </w:rPr>
        <w:t>,</w:t>
      </w:r>
      <w:r w:rsidRPr="00DB3BD6">
        <w:rPr>
          <w:rFonts w:ascii="Arial" w:hAnsi="Arial"/>
        </w:rPr>
        <w:t xml:space="preserve"> and identify potential problems in the conduct of the deliverables and methods to identify and solve such problems.</w:t>
      </w:r>
    </w:p>
    <w:p w14:paraId="1455BDAD" w14:textId="77777777" w:rsidR="00DB3BD6" w:rsidRPr="00DB3BD6" w:rsidRDefault="00DB3BD6" w:rsidP="00DB3BD6">
      <w:pPr>
        <w:rPr>
          <w:rFonts w:ascii="Arial" w:hAnsi="Arial"/>
        </w:rPr>
      </w:pPr>
    </w:p>
    <w:p w14:paraId="385A56D0" w14:textId="77777777" w:rsidR="00DB3BD6" w:rsidRPr="00DB3BD6" w:rsidRDefault="00DB3BD6" w:rsidP="00DB3BD6">
      <w:pPr>
        <w:rPr>
          <w:rFonts w:ascii="Arial" w:hAnsi="Arial"/>
        </w:rPr>
      </w:pPr>
      <w:r w:rsidRPr="00DB3BD6">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w:t>
      </w:r>
      <w:r w:rsidR="00EF5567">
        <w:rPr>
          <w:rFonts w:ascii="Arial" w:hAnsi="Arial"/>
        </w:rPr>
        <w:t>,</w:t>
      </w:r>
      <w:r w:rsidRPr="00DB3BD6">
        <w:rPr>
          <w:rFonts w:ascii="Arial" w:hAnsi="Arial"/>
        </w:rPr>
        <w:t xml:space="preserve"> and assumptions are inappropriate for inclusion in the proposal.</w:t>
      </w:r>
    </w:p>
    <w:p w14:paraId="7CC12F8B" w14:textId="77777777" w:rsidR="00DB3BD6" w:rsidRPr="00DB3BD6" w:rsidRDefault="00DB3BD6" w:rsidP="00DB3BD6">
      <w:pPr>
        <w:rPr>
          <w:rFonts w:ascii="Arial" w:hAnsi="Arial"/>
        </w:rPr>
      </w:pPr>
    </w:p>
    <w:p w14:paraId="1A49DA5D" w14:textId="76DAD917" w:rsidR="00DB3BD6" w:rsidRPr="00DB3BD6" w:rsidRDefault="00DB3BD6" w:rsidP="00F02C5F">
      <w:pPr>
        <w:rPr>
          <w:rFonts w:ascii="Arial" w:hAnsi="Arial"/>
        </w:rPr>
      </w:pPr>
      <w:r w:rsidRPr="00DB3BD6">
        <w:rPr>
          <w:rFonts w:ascii="Arial" w:hAnsi="Arial"/>
        </w:rPr>
        <w:t xml:space="preserve">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w:t>
      </w:r>
      <w:r w:rsidR="00185EE3">
        <w:rPr>
          <w:rFonts w:ascii="Arial" w:hAnsi="Arial"/>
        </w:rPr>
        <w:br/>
      </w:r>
      <w:r w:rsidRPr="00DB3BD6">
        <w:rPr>
          <w:rFonts w:ascii="Arial" w:hAnsi="Arial"/>
        </w:rPr>
        <w:t xml:space="preserve">in </w:t>
      </w:r>
      <w:r w:rsidR="00F02C5F" w:rsidRPr="003A2B4C">
        <w:rPr>
          <w:rFonts w:ascii="Arial" w:hAnsi="Arial"/>
          <w:i/>
        </w:rPr>
        <w:t>§</w:t>
      </w:r>
      <w:r w:rsidRPr="001249BB">
        <w:rPr>
          <w:rFonts w:ascii="Arial" w:hAnsi="Arial"/>
          <w:i/>
        </w:rPr>
        <w:t>5.</w:t>
      </w:r>
      <w:r w:rsidRPr="00DB3BD6">
        <w:rPr>
          <w:rFonts w:ascii="Arial" w:hAnsi="Arial"/>
          <w:i/>
        </w:rPr>
        <w:t xml:space="preserve"> Submission Documents</w:t>
      </w:r>
      <w:r w:rsidRPr="00DB3BD6">
        <w:rPr>
          <w:rFonts w:ascii="Arial" w:hAnsi="Arial"/>
        </w:rPr>
        <w:t>.</w:t>
      </w:r>
    </w:p>
    <w:p w14:paraId="1E4AE6CC" w14:textId="77777777" w:rsidR="00DB3BD6" w:rsidRPr="00DB3BD6" w:rsidRDefault="00DB3BD6" w:rsidP="00DB3BD6">
      <w:pPr>
        <w:rPr>
          <w:rFonts w:ascii="Arial" w:hAnsi="Arial"/>
        </w:rPr>
      </w:pPr>
    </w:p>
    <w:p w14:paraId="3A84DEC0" w14:textId="5651CA9F" w:rsidR="00DB3BD6" w:rsidRPr="009A0A97" w:rsidRDefault="00DB3BD6" w:rsidP="009A0A97">
      <w:pPr>
        <w:rPr>
          <w:rFonts w:ascii="Arial" w:hAnsi="Arial" w:cs="Arial"/>
          <w:b/>
        </w:rPr>
      </w:pPr>
      <w:r w:rsidRPr="009A0A97">
        <w:rPr>
          <w:rFonts w:ascii="Arial" w:hAnsi="Arial" w:cs="Arial"/>
          <w:b/>
        </w:rPr>
        <w:t xml:space="preserve">The proposal must be received by NYSED in Albany, New York no later than the due date and time indicated in </w:t>
      </w:r>
      <w:r w:rsidR="00655A16">
        <w:rPr>
          <w:rFonts w:ascii="Arial" w:hAnsi="Arial" w:cs="Arial"/>
          <w:b/>
        </w:rPr>
        <w:t>the</w:t>
      </w:r>
      <w:r w:rsidRPr="009A0A97">
        <w:rPr>
          <w:rFonts w:ascii="Arial" w:hAnsi="Arial" w:cs="Arial"/>
          <w:b/>
        </w:rPr>
        <w:t xml:space="preserve"> </w:t>
      </w:r>
      <w:r w:rsidRPr="003A2B4C">
        <w:rPr>
          <w:rFonts w:ascii="Arial" w:hAnsi="Arial" w:cs="Arial"/>
          <w:b/>
          <w:i/>
        </w:rPr>
        <w:t>Key Events</w:t>
      </w:r>
      <w:r w:rsidRPr="009A0A97">
        <w:rPr>
          <w:rFonts w:ascii="Arial" w:hAnsi="Arial" w:cs="Arial"/>
          <w:b/>
        </w:rPr>
        <w:t xml:space="preserve"> </w:t>
      </w:r>
      <w:r w:rsidR="00655A16">
        <w:rPr>
          <w:rFonts w:ascii="Arial" w:hAnsi="Arial" w:cs="Arial"/>
          <w:b/>
        </w:rPr>
        <w:t xml:space="preserve">section </w:t>
      </w:r>
      <w:r w:rsidRPr="009A0A97">
        <w:rPr>
          <w:rFonts w:ascii="Arial" w:hAnsi="Arial" w:cs="Arial"/>
          <w:b/>
        </w:rPr>
        <w:t xml:space="preserve">of this RFP. </w:t>
      </w:r>
    </w:p>
    <w:p w14:paraId="16623FE6" w14:textId="77777777" w:rsidR="00DB3BD6" w:rsidRPr="004420B1" w:rsidRDefault="00DB3BD6" w:rsidP="004420B1">
      <w:pPr>
        <w:rPr>
          <w:rFonts w:ascii="Arial" w:hAnsi="Arial"/>
        </w:rPr>
      </w:pPr>
    </w:p>
    <w:p w14:paraId="523A0D5B" w14:textId="77777777" w:rsidR="004420B1" w:rsidRDefault="004420B1">
      <w:pPr>
        <w:rPr>
          <w:rFonts w:ascii="Arial" w:hAnsi="Arial"/>
          <w:b/>
        </w:rPr>
      </w:pPr>
      <w:r>
        <w:rPr>
          <w:rFonts w:ascii="Arial" w:hAnsi="Arial"/>
          <w:b/>
        </w:rPr>
        <w:br w:type="page"/>
      </w:r>
    </w:p>
    <w:p w14:paraId="181F3BBF" w14:textId="77777777" w:rsidR="00DB3BD6" w:rsidRDefault="00DB3BD6" w:rsidP="004420B1">
      <w:pPr>
        <w:pStyle w:val="Heading1"/>
      </w:pPr>
      <w:r w:rsidRPr="00DB3BD6">
        <w:t>2.2 Packaging</w:t>
      </w:r>
      <w:r w:rsidRPr="00B00490">
        <w:rPr>
          <w:b w:val="0"/>
        </w:rPr>
        <w:fldChar w:fldCharType="begin"/>
      </w:r>
      <w:r w:rsidRPr="00B00490">
        <w:rPr>
          <w:rFonts w:eastAsiaTheme="minorHAnsi"/>
          <w:b w:val="0"/>
        </w:rPr>
        <w:instrText xml:space="preserve"> TC "</w:instrText>
      </w:r>
      <w:bookmarkStart w:id="44" w:name="_Toc477364076"/>
      <w:r w:rsidRPr="00B00490">
        <w:rPr>
          <w:rFonts w:eastAsiaTheme="minorHAnsi"/>
          <w:b w:val="0"/>
        </w:rPr>
        <w:instrText>2.2 Packaging</w:instrText>
      </w:r>
      <w:bookmarkEnd w:id="44"/>
      <w:r w:rsidRPr="00B00490">
        <w:rPr>
          <w:rFonts w:eastAsiaTheme="minorHAnsi"/>
          <w:b w:val="0"/>
        </w:rPr>
        <w:instrText xml:space="preserve">" \f C \l "1" </w:instrText>
      </w:r>
      <w:r w:rsidRPr="00B00490">
        <w:rPr>
          <w:b w:val="0"/>
        </w:rPr>
        <w:fldChar w:fldCharType="end"/>
      </w:r>
    </w:p>
    <w:p w14:paraId="0143C025" w14:textId="77777777" w:rsidR="004420B1" w:rsidRPr="004420B1" w:rsidRDefault="004420B1" w:rsidP="00F02C5F">
      <w:pPr>
        <w:rPr>
          <w:rFonts w:ascii="Arial" w:hAnsi="Arial"/>
        </w:rPr>
      </w:pPr>
    </w:p>
    <w:p w14:paraId="1F2EEFEF" w14:textId="77777777" w:rsidR="00DB3BD6" w:rsidRPr="00DB3BD6" w:rsidRDefault="00DB3BD6" w:rsidP="00F02C5F">
      <w:pPr>
        <w:rPr>
          <w:rFonts w:ascii="Arial" w:hAnsi="Arial"/>
          <w:b/>
        </w:rPr>
      </w:pPr>
      <w:r w:rsidRPr="00DB3BD6">
        <w:rPr>
          <w:rFonts w:ascii="Arial" w:hAnsi="Arial"/>
          <w:b/>
        </w:rPr>
        <w:t>Each Proposal submitted in response to this RFP should be packaged, sealed and submitted as follows:</w:t>
      </w:r>
    </w:p>
    <w:p w14:paraId="66B768E8" w14:textId="77777777" w:rsidR="00DB3BD6" w:rsidRPr="00DB3BD6" w:rsidRDefault="00DB3BD6" w:rsidP="00F02C5F">
      <w:pPr>
        <w:rPr>
          <w:rFonts w:ascii="Arial" w:hAnsi="Arial"/>
          <w:b/>
        </w:rPr>
      </w:pPr>
    </w:p>
    <w:tbl>
      <w:tblPr>
        <w:tblStyle w:val="TableGrid1"/>
        <w:tblW w:w="0" w:type="auto"/>
        <w:tblInd w:w="-5" w:type="dxa"/>
        <w:tblCellMar>
          <w:top w:w="29" w:type="dxa"/>
          <w:left w:w="115" w:type="dxa"/>
          <w:bottom w:w="29" w:type="dxa"/>
          <w:right w:w="115" w:type="dxa"/>
        </w:tblCellMar>
        <w:tblLook w:val="04A0" w:firstRow="1" w:lastRow="0" w:firstColumn="1" w:lastColumn="0" w:noHBand="0" w:noVBand="1"/>
        <w:tblCaption w:val="2.2 Packaging "/>
        <w:tblDescription w:val="The table lists the Package type, how it is to be labeled and the number of copies to be included within eacy package."/>
      </w:tblPr>
      <w:tblGrid>
        <w:gridCol w:w="3263"/>
        <w:gridCol w:w="3337"/>
        <w:gridCol w:w="3845"/>
      </w:tblGrid>
      <w:tr w:rsidR="00DB3BD6" w:rsidRPr="00DB3BD6" w14:paraId="0F4D8F59" w14:textId="77777777" w:rsidTr="00492366">
        <w:trPr>
          <w:trHeight w:val="564"/>
          <w:tblHeader/>
        </w:trPr>
        <w:tc>
          <w:tcPr>
            <w:tcW w:w="3263" w:type="dxa"/>
            <w:shd w:val="clear" w:color="auto" w:fill="D9D9D9" w:themeFill="background1" w:themeFillShade="D9"/>
            <w:vAlign w:val="center"/>
          </w:tcPr>
          <w:p w14:paraId="254083C2" w14:textId="64C4884B" w:rsidR="00492366" w:rsidRPr="003A2B4C" w:rsidRDefault="00DB3BD6" w:rsidP="00492366">
            <w:pPr>
              <w:jc w:val="center"/>
              <w:rPr>
                <w:rFonts w:ascii="Arial" w:hAnsi="Arial"/>
                <w:b/>
                <w:sz w:val="28"/>
                <w:szCs w:val="28"/>
              </w:rPr>
            </w:pPr>
            <w:r w:rsidRPr="003A2B4C">
              <w:rPr>
                <w:rFonts w:ascii="Arial" w:hAnsi="Arial"/>
                <w:b/>
                <w:sz w:val="28"/>
                <w:szCs w:val="28"/>
              </w:rPr>
              <w:t>Package</w:t>
            </w:r>
          </w:p>
        </w:tc>
        <w:tc>
          <w:tcPr>
            <w:tcW w:w="3337" w:type="dxa"/>
            <w:shd w:val="clear" w:color="auto" w:fill="D9D9D9" w:themeFill="background1" w:themeFillShade="D9"/>
            <w:vAlign w:val="center"/>
          </w:tcPr>
          <w:p w14:paraId="370B61D3" w14:textId="77777777" w:rsidR="00DB3BD6" w:rsidRPr="003A2B4C" w:rsidRDefault="00DB3BD6" w:rsidP="001249BB">
            <w:pPr>
              <w:jc w:val="center"/>
              <w:rPr>
                <w:rFonts w:ascii="Arial" w:hAnsi="Arial"/>
                <w:b/>
                <w:sz w:val="28"/>
                <w:szCs w:val="28"/>
              </w:rPr>
            </w:pPr>
            <w:r w:rsidRPr="003A2B4C">
              <w:rPr>
                <w:rFonts w:ascii="Arial" w:hAnsi="Arial"/>
                <w:b/>
                <w:sz w:val="28"/>
                <w:szCs w:val="28"/>
              </w:rPr>
              <w:t>Labeling</w:t>
            </w:r>
          </w:p>
        </w:tc>
        <w:tc>
          <w:tcPr>
            <w:tcW w:w="3845" w:type="dxa"/>
            <w:shd w:val="clear" w:color="auto" w:fill="D9D9D9" w:themeFill="background1" w:themeFillShade="D9"/>
            <w:vAlign w:val="center"/>
          </w:tcPr>
          <w:p w14:paraId="4AB4A5E8" w14:textId="77777777" w:rsidR="00DB3BD6" w:rsidRPr="003A2B4C" w:rsidRDefault="00DB3BD6" w:rsidP="001249BB">
            <w:pPr>
              <w:jc w:val="center"/>
              <w:rPr>
                <w:rFonts w:ascii="Arial" w:hAnsi="Arial"/>
                <w:b/>
                <w:bCs/>
                <w:sz w:val="28"/>
                <w:szCs w:val="28"/>
              </w:rPr>
            </w:pPr>
            <w:r w:rsidRPr="003A2B4C">
              <w:rPr>
                <w:rFonts w:ascii="Arial" w:hAnsi="Arial"/>
                <w:b/>
                <w:bCs/>
                <w:sz w:val="28"/>
                <w:szCs w:val="28"/>
              </w:rPr>
              <w:t>Number of Copies</w:t>
            </w:r>
          </w:p>
        </w:tc>
      </w:tr>
      <w:tr w:rsidR="00DB3BD6" w:rsidRPr="00DB3BD6" w14:paraId="427E261D" w14:textId="77777777" w:rsidTr="001249BB">
        <w:trPr>
          <w:trHeight w:val="924"/>
        </w:trPr>
        <w:tc>
          <w:tcPr>
            <w:tcW w:w="3263" w:type="dxa"/>
            <w:vAlign w:val="center"/>
          </w:tcPr>
          <w:p w14:paraId="2D81098C" w14:textId="77777777" w:rsidR="00DB3BD6" w:rsidRPr="005F6C74" w:rsidRDefault="00DB3BD6" w:rsidP="001249BB">
            <w:pPr>
              <w:jc w:val="left"/>
              <w:rPr>
                <w:rFonts w:ascii="Arial" w:hAnsi="Arial"/>
                <w:sz w:val="22"/>
                <w:szCs w:val="22"/>
              </w:rPr>
            </w:pPr>
            <w:r w:rsidRPr="005F6C74">
              <w:rPr>
                <w:rFonts w:ascii="Arial" w:hAnsi="Arial"/>
                <w:sz w:val="22"/>
                <w:szCs w:val="22"/>
              </w:rPr>
              <w:t>Package A—Submission Documents</w:t>
            </w:r>
          </w:p>
        </w:tc>
        <w:tc>
          <w:tcPr>
            <w:tcW w:w="3337" w:type="dxa"/>
            <w:vAlign w:val="center"/>
          </w:tcPr>
          <w:p w14:paraId="4A580CE3" w14:textId="7EDBB38C" w:rsidR="00DB3BD6" w:rsidRPr="005F6C74" w:rsidRDefault="00DB3BD6" w:rsidP="001249BB">
            <w:pPr>
              <w:jc w:val="left"/>
              <w:rPr>
                <w:rFonts w:ascii="Arial" w:hAnsi="Arial"/>
                <w:sz w:val="22"/>
                <w:szCs w:val="22"/>
              </w:rPr>
            </w:pPr>
            <w:r w:rsidRPr="005F6C74">
              <w:rPr>
                <w:rFonts w:ascii="Arial" w:hAnsi="Arial"/>
                <w:sz w:val="22"/>
                <w:szCs w:val="22"/>
              </w:rPr>
              <w:t>Submission Documents</w:t>
            </w:r>
            <w:r w:rsidR="00C36187" w:rsidRPr="005F6C74">
              <w:rPr>
                <w:rFonts w:ascii="Arial" w:hAnsi="Arial"/>
                <w:sz w:val="22"/>
                <w:szCs w:val="22"/>
              </w:rPr>
              <w:t xml:space="preserve"> </w:t>
            </w:r>
            <w:r w:rsidRPr="005F6C74">
              <w:rPr>
                <w:rFonts w:ascii="Arial" w:hAnsi="Arial"/>
                <w:sz w:val="22"/>
                <w:szCs w:val="22"/>
              </w:rPr>
              <w:t>-</w:t>
            </w:r>
            <w:r w:rsidR="00F02C5F" w:rsidRPr="005F6C74">
              <w:rPr>
                <w:rFonts w:ascii="Arial" w:hAnsi="Arial"/>
                <w:sz w:val="22"/>
                <w:szCs w:val="22"/>
              </w:rPr>
              <w:t xml:space="preserve"> </w:t>
            </w:r>
            <w:r w:rsidR="005F6C74">
              <w:rPr>
                <w:rFonts w:ascii="Arial" w:hAnsi="Arial"/>
                <w:sz w:val="22"/>
                <w:szCs w:val="22"/>
              </w:rPr>
              <w:br/>
            </w:r>
            <w:r w:rsidRPr="005F6C74">
              <w:rPr>
                <w:rFonts w:ascii="Arial" w:hAnsi="Arial"/>
                <w:sz w:val="22"/>
                <w:szCs w:val="22"/>
              </w:rPr>
              <w:t>RFP #17-014</w:t>
            </w:r>
            <w:r w:rsidR="00EF5567" w:rsidRPr="005F6C74">
              <w:rPr>
                <w:rFonts w:ascii="Arial" w:hAnsi="Arial"/>
                <w:sz w:val="22"/>
                <w:szCs w:val="22"/>
              </w:rPr>
              <w:t xml:space="preserve"> </w:t>
            </w:r>
            <w:r w:rsidRPr="005F6C74">
              <w:rPr>
                <w:rFonts w:ascii="Arial" w:hAnsi="Arial"/>
                <w:sz w:val="22"/>
                <w:szCs w:val="22"/>
              </w:rPr>
              <w:t>Do Not Open</w:t>
            </w:r>
          </w:p>
        </w:tc>
        <w:tc>
          <w:tcPr>
            <w:tcW w:w="3845" w:type="dxa"/>
            <w:vAlign w:val="center"/>
          </w:tcPr>
          <w:p w14:paraId="2EF32FD1" w14:textId="77777777" w:rsidR="00DB3BD6" w:rsidRPr="005F6C74" w:rsidRDefault="00DB3BD6" w:rsidP="001249BB">
            <w:pPr>
              <w:jc w:val="left"/>
              <w:rPr>
                <w:rFonts w:ascii="Arial" w:hAnsi="Arial"/>
                <w:sz w:val="22"/>
                <w:szCs w:val="22"/>
              </w:rPr>
            </w:pPr>
            <w:r w:rsidRPr="005F6C74">
              <w:rPr>
                <w:rFonts w:ascii="Arial" w:hAnsi="Arial"/>
                <w:sz w:val="22"/>
                <w:szCs w:val="22"/>
              </w:rPr>
              <w:t>Three (3) (one signed original plus 2 copies)</w:t>
            </w:r>
          </w:p>
        </w:tc>
      </w:tr>
      <w:tr w:rsidR="00DB3BD6" w:rsidRPr="00DB3BD6" w14:paraId="04200465" w14:textId="77777777" w:rsidTr="001249BB">
        <w:tc>
          <w:tcPr>
            <w:tcW w:w="3263" w:type="dxa"/>
            <w:shd w:val="clear" w:color="auto" w:fill="F2F2F2" w:themeFill="background1" w:themeFillShade="F2"/>
            <w:vAlign w:val="center"/>
          </w:tcPr>
          <w:p w14:paraId="2F0872BD" w14:textId="4BFEBF7D" w:rsidR="00DB3BD6" w:rsidRPr="005F6C74" w:rsidRDefault="00DB3BD6" w:rsidP="005F6C74">
            <w:pPr>
              <w:jc w:val="left"/>
              <w:rPr>
                <w:rFonts w:ascii="Arial" w:hAnsi="Arial"/>
                <w:sz w:val="22"/>
                <w:szCs w:val="22"/>
              </w:rPr>
            </w:pPr>
            <w:r w:rsidRPr="005F6C74">
              <w:rPr>
                <w:rFonts w:ascii="Arial" w:hAnsi="Arial"/>
                <w:sz w:val="22"/>
                <w:szCs w:val="22"/>
              </w:rPr>
              <w:t>Package B—Technical Proposal</w:t>
            </w:r>
            <w:r w:rsidR="005F6C74">
              <w:rPr>
                <w:rFonts w:ascii="Arial" w:hAnsi="Arial"/>
                <w:sz w:val="22"/>
                <w:szCs w:val="22"/>
              </w:rPr>
              <w:br/>
            </w:r>
            <w:r w:rsidRPr="005F6C74">
              <w:rPr>
                <w:rFonts w:ascii="Arial" w:hAnsi="Arial"/>
                <w:sz w:val="22"/>
                <w:szCs w:val="22"/>
              </w:rPr>
              <w:t xml:space="preserve">(includes transcribed sample </w:t>
            </w:r>
            <w:r w:rsidR="004943EA" w:rsidRPr="005F6C74">
              <w:rPr>
                <w:rFonts w:ascii="Arial" w:hAnsi="Arial"/>
                <w:sz w:val="22"/>
                <w:szCs w:val="22"/>
              </w:rPr>
              <w:t xml:space="preserve">test </w:t>
            </w:r>
            <w:r w:rsidRPr="005F6C74">
              <w:rPr>
                <w:rFonts w:ascii="Arial" w:hAnsi="Arial"/>
                <w:sz w:val="22"/>
                <w:szCs w:val="22"/>
              </w:rPr>
              <w:t>pages)</w:t>
            </w:r>
          </w:p>
        </w:tc>
        <w:tc>
          <w:tcPr>
            <w:tcW w:w="3337" w:type="dxa"/>
            <w:shd w:val="clear" w:color="auto" w:fill="F2F2F2" w:themeFill="background1" w:themeFillShade="F2"/>
            <w:vAlign w:val="center"/>
          </w:tcPr>
          <w:p w14:paraId="722682B7" w14:textId="41F56976" w:rsidR="00DB3BD6" w:rsidRPr="005F6C74" w:rsidRDefault="00DB3BD6" w:rsidP="001249BB">
            <w:pPr>
              <w:jc w:val="left"/>
              <w:rPr>
                <w:rFonts w:ascii="Arial" w:hAnsi="Arial"/>
                <w:sz w:val="22"/>
                <w:szCs w:val="22"/>
              </w:rPr>
            </w:pPr>
            <w:r w:rsidRPr="005F6C74">
              <w:rPr>
                <w:rFonts w:ascii="Arial" w:hAnsi="Arial"/>
                <w:sz w:val="22"/>
                <w:szCs w:val="22"/>
              </w:rPr>
              <w:t>Technical Proposal</w:t>
            </w:r>
            <w:r w:rsidR="00C36187" w:rsidRPr="005F6C74">
              <w:rPr>
                <w:rFonts w:ascii="Arial" w:hAnsi="Arial"/>
                <w:sz w:val="22"/>
                <w:szCs w:val="22"/>
              </w:rPr>
              <w:t xml:space="preserve"> </w:t>
            </w:r>
            <w:r w:rsidRPr="005F6C74">
              <w:rPr>
                <w:rFonts w:ascii="Arial" w:hAnsi="Arial"/>
                <w:sz w:val="22"/>
                <w:szCs w:val="22"/>
              </w:rPr>
              <w:t>-</w:t>
            </w:r>
            <w:r w:rsidR="00C36187" w:rsidRPr="005F6C74">
              <w:rPr>
                <w:rFonts w:ascii="Arial" w:hAnsi="Arial"/>
                <w:sz w:val="22"/>
                <w:szCs w:val="22"/>
              </w:rPr>
              <w:t xml:space="preserve"> </w:t>
            </w:r>
            <w:r w:rsidR="005F6C74">
              <w:rPr>
                <w:rFonts w:ascii="Arial" w:hAnsi="Arial"/>
                <w:sz w:val="22"/>
                <w:szCs w:val="22"/>
              </w:rPr>
              <w:br/>
            </w:r>
            <w:r w:rsidRPr="005F6C74">
              <w:rPr>
                <w:rFonts w:ascii="Arial" w:hAnsi="Arial"/>
                <w:sz w:val="22"/>
                <w:szCs w:val="22"/>
              </w:rPr>
              <w:t>RFP #17-014</w:t>
            </w:r>
            <w:r w:rsidR="00EF5567" w:rsidRPr="005F6C74">
              <w:rPr>
                <w:rFonts w:ascii="Arial" w:hAnsi="Arial"/>
                <w:sz w:val="22"/>
                <w:szCs w:val="22"/>
              </w:rPr>
              <w:t xml:space="preserve"> </w:t>
            </w:r>
            <w:r w:rsidRPr="005F6C74">
              <w:rPr>
                <w:rFonts w:ascii="Arial" w:hAnsi="Arial"/>
                <w:sz w:val="22"/>
                <w:szCs w:val="22"/>
              </w:rPr>
              <w:t>Do Not Open</w:t>
            </w:r>
          </w:p>
        </w:tc>
        <w:tc>
          <w:tcPr>
            <w:tcW w:w="3845" w:type="dxa"/>
            <w:shd w:val="clear" w:color="auto" w:fill="F2F2F2" w:themeFill="background1" w:themeFillShade="F2"/>
            <w:vAlign w:val="center"/>
          </w:tcPr>
          <w:p w14:paraId="4A71A050" w14:textId="12A50C7E" w:rsidR="00DB3BD6" w:rsidRPr="005F6C74" w:rsidRDefault="00DB3BD6" w:rsidP="001249BB">
            <w:pPr>
              <w:jc w:val="left"/>
              <w:rPr>
                <w:rFonts w:ascii="Arial" w:hAnsi="Arial"/>
                <w:sz w:val="22"/>
                <w:szCs w:val="22"/>
              </w:rPr>
            </w:pPr>
            <w:r w:rsidRPr="005F6C74">
              <w:rPr>
                <w:rFonts w:ascii="Arial" w:hAnsi="Arial"/>
                <w:sz w:val="22"/>
                <w:szCs w:val="22"/>
              </w:rPr>
              <w:t>Seven (7) (one signed original plus 6 copies</w:t>
            </w:r>
            <w:r w:rsidR="0076045F" w:rsidRPr="005F6C74">
              <w:rPr>
                <w:rFonts w:ascii="Arial" w:hAnsi="Arial"/>
                <w:sz w:val="22"/>
                <w:szCs w:val="22"/>
              </w:rPr>
              <w:t>).</w:t>
            </w:r>
            <w:r w:rsidR="00C36187" w:rsidRPr="005F6C74">
              <w:rPr>
                <w:rFonts w:ascii="Arial" w:hAnsi="Arial"/>
                <w:sz w:val="22"/>
                <w:szCs w:val="22"/>
              </w:rPr>
              <w:t xml:space="preserve"> </w:t>
            </w:r>
            <w:r w:rsidRPr="005F6C74">
              <w:rPr>
                <w:rFonts w:ascii="Arial" w:hAnsi="Arial"/>
                <w:sz w:val="22"/>
                <w:szCs w:val="22"/>
              </w:rPr>
              <w:t>One (1) copy of each of three</w:t>
            </w:r>
            <w:r w:rsidR="00C36187" w:rsidRPr="005F6C74">
              <w:rPr>
                <w:rFonts w:ascii="Arial" w:hAnsi="Arial"/>
                <w:sz w:val="22"/>
                <w:szCs w:val="22"/>
              </w:rPr>
              <w:t xml:space="preserve"> </w:t>
            </w:r>
            <w:r w:rsidRPr="005F6C74">
              <w:rPr>
                <w:rFonts w:ascii="Arial" w:hAnsi="Arial"/>
                <w:sz w:val="22"/>
                <w:szCs w:val="22"/>
              </w:rPr>
              <w:t xml:space="preserve">(3) sample </w:t>
            </w:r>
            <w:r w:rsidR="00B14A95" w:rsidRPr="005F6C74">
              <w:rPr>
                <w:rFonts w:ascii="Arial" w:hAnsi="Arial"/>
                <w:sz w:val="22"/>
                <w:szCs w:val="22"/>
              </w:rPr>
              <w:t xml:space="preserve">test </w:t>
            </w:r>
            <w:r w:rsidRPr="005F6C74">
              <w:rPr>
                <w:rFonts w:ascii="Arial" w:hAnsi="Arial"/>
                <w:sz w:val="22"/>
                <w:szCs w:val="22"/>
              </w:rPr>
              <w:t xml:space="preserve">pages transcribed into </w:t>
            </w:r>
            <w:r w:rsidR="001F668B" w:rsidRPr="005F6C74">
              <w:rPr>
                <w:rFonts w:ascii="Arial" w:hAnsi="Arial"/>
                <w:sz w:val="22"/>
                <w:szCs w:val="22"/>
              </w:rPr>
              <w:t xml:space="preserve">two </w:t>
            </w:r>
            <w:r w:rsidR="008B283E" w:rsidRPr="005F6C74">
              <w:rPr>
                <w:rFonts w:ascii="Arial" w:hAnsi="Arial"/>
                <w:sz w:val="22"/>
                <w:szCs w:val="22"/>
              </w:rPr>
              <w:t>b</w:t>
            </w:r>
            <w:r w:rsidR="00B14A95" w:rsidRPr="005F6C74">
              <w:rPr>
                <w:rFonts w:ascii="Arial" w:hAnsi="Arial"/>
                <w:sz w:val="22"/>
                <w:szCs w:val="22"/>
              </w:rPr>
              <w:t xml:space="preserve">raille formats: </w:t>
            </w:r>
            <w:r w:rsidRPr="005F6C74">
              <w:rPr>
                <w:rFonts w:ascii="Arial" w:hAnsi="Arial"/>
                <w:sz w:val="22"/>
                <w:szCs w:val="22"/>
              </w:rPr>
              <w:t>EBAE and UEB</w:t>
            </w:r>
            <w:r w:rsidR="001F668B" w:rsidRPr="005F6C74">
              <w:rPr>
                <w:rFonts w:ascii="Arial" w:hAnsi="Arial"/>
                <w:sz w:val="22"/>
                <w:szCs w:val="22"/>
              </w:rPr>
              <w:t>.</w:t>
            </w:r>
          </w:p>
        </w:tc>
      </w:tr>
      <w:tr w:rsidR="00DB3BD6" w:rsidRPr="00DB3BD6" w14:paraId="7C3B40B4" w14:textId="77777777" w:rsidTr="001249BB">
        <w:trPr>
          <w:trHeight w:val="996"/>
        </w:trPr>
        <w:tc>
          <w:tcPr>
            <w:tcW w:w="3263" w:type="dxa"/>
            <w:vAlign w:val="center"/>
          </w:tcPr>
          <w:p w14:paraId="5B55364F" w14:textId="77777777" w:rsidR="00DB3BD6" w:rsidRPr="005F6C74" w:rsidRDefault="00DB3BD6" w:rsidP="001249BB">
            <w:pPr>
              <w:jc w:val="left"/>
              <w:rPr>
                <w:rFonts w:ascii="Arial" w:hAnsi="Arial"/>
                <w:sz w:val="22"/>
                <w:szCs w:val="22"/>
              </w:rPr>
            </w:pPr>
            <w:r w:rsidRPr="005F6C74">
              <w:rPr>
                <w:rFonts w:ascii="Arial" w:hAnsi="Arial"/>
                <w:sz w:val="22"/>
                <w:szCs w:val="22"/>
              </w:rPr>
              <w:t>Package C—Cost Proposal</w:t>
            </w:r>
          </w:p>
        </w:tc>
        <w:tc>
          <w:tcPr>
            <w:tcW w:w="3337" w:type="dxa"/>
            <w:vAlign w:val="center"/>
          </w:tcPr>
          <w:p w14:paraId="6F116790" w14:textId="4D840056" w:rsidR="00DB3BD6" w:rsidRPr="005F6C74" w:rsidRDefault="00DB3BD6" w:rsidP="001249BB">
            <w:pPr>
              <w:jc w:val="left"/>
              <w:rPr>
                <w:rFonts w:ascii="Arial" w:hAnsi="Arial"/>
                <w:sz w:val="22"/>
                <w:szCs w:val="22"/>
              </w:rPr>
            </w:pPr>
            <w:r w:rsidRPr="005F6C74">
              <w:rPr>
                <w:rFonts w:ascii="Arial" w:hAnsi="Arial"/>
                <w:bCs/>
                <w:sz w:val="22"/>
                <w:szCs w:val="22"/>
              </w:rPr>
              <w:t>Cost Proposal –</w:t>
            </w:r>
            <w:r w:rsidRPr="005F6C74">
              <w:rPr>
                <w:rFonts w:ascii="Arial" w:hAnsi="Arial"/>
                <w:sz w:val="22"/>
                <w:szCs w:val="22"/>
              </w:rPr>
              <w:t xml:space="preserve"> </w:t>
            </w:r>
            <w:r w:rsidR="005F6C74">
              <w:rPr>
                <w:rFonts w:ascii="Arial" w:hAnsi="Arial"/>
                <w:sz w:val="22"/>
                <w:szCs w:val="22"/>
              </w:rPr>
              <w:br/>
            </w:r>
            <w:r w:rsidRPr="005F6C74">
              <w:rPr>
                <w:rFonts w:ascii="Arial" w:hAnsi="Arial"/>
                <w:bCs/>
                <w:sz w:val="22"/>
                <w:szCs w:val="22"/>
              </w:rPr>
              <w:t>RFP #</w:t>
            </w:r>
            <w:r w:rsidRPr="005F6C74">
              <w:rPr>
                <w:rFonts w:ascii="Arial" w:hAnsi="Arial"/>
                <w:sz w:val="22"/>
                <w:szCs w:val="22"/>
              </w:rPr>
              <w:t>17-014</w:t>
            </w:r>
            <w:r w:rsidR="00EF5567" w:rsidRPr="005F6C74">
              <w:rPr>
                <w:rFonts w:ascii="Arial" w:hAnsi="Arial"/>
                <w:sz w:val="22"/>
                <w:szCs w:val="22"/>
              </w:rPr>
              <w:t xml:space="preserve"> </w:t>
            </w:r>
            <w:r w:rsidRPr="005F6C74">
              <w:rPr>
                <w:rFonts w:ascii="Arial" w:hAnsi="Arial"/>
                <w:bCs/>
                <w:sz w:val="22"/>
                <w:szCs w:val="22"/>
              </w:rPr>
              <w:t>Do Not Open</w:t>
            </w:r>
          </w:p>
        </w:tc>
        <w:tc>
          <w:tcPr>
            <w:tcW w:w="3845" w:type="dxa"/>
            <w:vAlign w:val="center"/>
          </w:tcPr>
          <w:p w14:paraId="09BEEA9D" w14:textId="77777777" w:rsidR="00DB3BD6" w:rsidRPr="005F6C74" w:rsidRDefault="00DB3BD6" w:rsidP="001249BB">
            <w:pPr>
              <w:jc w:val="left"/>
              <w:rPr>
                <w:rFonts w:ascii="Arial" w:hAnsi="Arial"/>
                <w:sz w:val="22"/>
                <w:szCs w:val="22"/>
              </w:rPr>
            </w:pPr>
            <w:r w:rsidRPr="005F6C74">
              <w:rPr>
                <w:rFonts w:ascii="Arial" w:hAnsi="Arial"/>
                <w:sz w:val="22"/>
                <w:szCs w:val="22"/>
              </w:rPr>
              <w:t>Three (3) (one signed original plus 2 copies)</w:t>
            </w:r>
          </w:p>
        </w:tc>
      </w:tr>
      <w:tr w:rsidR="00DB3BD6" w:rsidRPr="00DB3BD6" w14:paraId="192DEC36" w14:textId="77777777" w:rsidTr="003A2B4C">
        <w:trPr>
          <w:trHeight w:val="2364"/>
        </w:trPr>
        <w:tc>
          <w:tcPr>
            <w:tcW w:w="3263" w:type="dxa"/>
            <w:vAlign w:val="center"/>
          </w:tcPr>
          <w:p w14:paraId="7027F0C1" w14:textId="27BC24A0" w:rsidR="00DB3BD6" w:rsidRPr="005F6C74" w:rsidRDefault="00DB3BD6" w:rsidP="001249BB">
            <w:pPr>
              <w:jc w:val="left"/>
              <w:rPr>
                <w:rFonts w:ascii="Arial" w:hAnsi="Arial"/>
                <w:sz w:val="22"/>
                <w:szCs w:val="22"/>
              </w:rPr>
            </w:pPr>
            <w:r w:rsidRPr="005F6C74">
              <w:rPr>
                <w:rFonts w:ascii="Arial" w:hAnsi="Arial"/>
                <w:sz w:val="22"/>
                <w:szCs w:val="22"/>
              </w:rPr>
              <w:t>Package</w:t>
            </w:r>
            <w:r w:rsidR="004408F1" w:rsidRPr="005F6C74">
              <w:rPr>
                <w:rFonts w:ascii="Arial" w:hAnsi="Arial"/>
                <w:sz w:val="22"/>
                <w:szCs w:val="22"/>
              </w:rPr>
              <w:t xml:space="preserve"> D</w:t>
            </w:r>
            <w:r w:rsidRPr="005F6C74">
              <w:rPr>
                <w:rFonts w:ascii="Arial" w:hAnsi="Arial"/>
                <w:sz w:val="22"/>
                <w:szCs w:val="22"/>
              </w:rPr>
              <w:t>—CD-ROM is to include:</w:t>
            </w:r>
            <w:r w:rsidR="003A2B4C" w:rsidRPr="005F6C74">
              <w:rPr>
                <w:rFonts w:ascii="Arial" w:hAnsi="Arial"/>
                <w:sz w:val="22"/>
                <w:szCs w:val="22"/>
              </w:rPr>
              <w:t xml:space="preserve"> </w:t>
            </w:r>
            <w:r w:rsidRPr="005F6C74">
              <w:rPr>
                <w:rFonts w:ascii="Arial" w:hAnsi="Arial"/>
                <w:sz w:val="22"/>
                <w:szCs w:val="22"/>
              </w:rPr>
              <w:t>Package A,</w:t>
            </w:r>
            <w:r w:rsidR="005E6E9C" w:rsidRPr="005F6C74">
              <w:rPr>
                <w:rFonts w:ascii="Arial" w:hAnsi="Arial"/>
                <w:sz w:val="22"/>
                <w:szCs w:val="22"/>
              </w:rPr>
              <w:t xml:space="preserve"> </w:t>
            </w:r>
            <w:r w:rsidRPr="005F6C74">
              <w:rPr>
                <w:rFonts w:ascii="Arial" w:hAnsi="Arial"/>
                <w:sz w:val="22"/>
                <w:szCs w:val="22"/>
              </w:rPr>
              <w:t xml:space="preserve">B (excluding transcribed </w:t>
            </w:r>
            <w:r w:rsidR="003E4698" w:rsidRPr="005F6C74">
              <w:rPr>
                <w:rFonts w:ascii="Arial" w:hAnsi="Arial"/>
                <w:sz w:val="22"/>
                <w:szCs w:val="22"/>
              </w:rPr>
              <w:t xml:space="preserve">sample </w:t>
            </w:r>
            <w:r w:rsidRPr="005F6C74">
              <w:rPr>
                <w:rFonts w:ascii="Arial" w:hAnsi="Arial"/>
                <w:sz w:val="22"/>
                <w:szCs w:val="22"/>
              </w:rPr>
              <w:t xml:space="preserve">test pages) C and D in separate unprotected files in Microsoft Office products (Word </w:t>
            </w:r>
            <w:r w:rsidR="001249BB" w:rsidRPr="005F6C74">
              <w:rPr>
                <w:rFonts w:ascii="Arial" w:hAnsi="Arial"/>
                <w:sz w:val="22"/>
                <w:szCs w:val="22"/>
              </w:rPr>
              <w:t>&amp; E</w:t>
            </w:r>
            <w:r w:rsidRPr="005F6C74">
              <w:rPr>
                <w:rFonts w:ascii="Arial" w:hAnsi="Arial"/>
                <w:sz w:val="22"/>
                <w:szCs w:val="22"/>
              </w:rPr>
              <w:t>xcel)</w:t>
            </w:r>
          </w:p>
        </w:tc>
        <w:tc>
          <w:tcPr>
            <w:tcW w:w="3337" w:type="dxa"/>
            <w:vAlign w:val="center"/>
          </w:tcPr>
          <w:p w14:paraId="4BA55B3E" w14:textId="063FF4FD" w:rsidR="00DB3BD6" w:rsidRPr="005F6C74" w:rsidRDefault="00DB3BD6" w:rsidP="005F6C74">
            <w:pPr>
              <w:jc w:val="left"/>
              <w:rPr>
                <w:rFonts w:ascii="Arial" w:hAnsi="Arial"/>
                <w:sz w:val="22"/>
                <w:szCs w:val="22"/>
              </w:rPr>
            </w:pPr>
            <w:r w:rsidRPr="005F6C74">
              <w:rPr>
                <w:rFonts w:ascii="Arial" w:hAnsi="Arial"/>
                <w:sz w:val="22"/>
                <w:szCs w:val="22"/>
              </w:rPr>
              <w:t>CD-ROM-</w:t>
            </w:r>
            <w:r w:rsidR="005F6C74">
              <w:rPr>
                <w:rFonts w:ascii="Arial" w:hAnsi="Arial"/>
                <w:sz w:val="22"/>
                <w:szCs w:val="22"/>
              </w:rPr>
              <w:br/>
            </w:r>
            <w:r w:rsidRPr="005F6C74">
              <w:rPr>
                <w:rFonts w:ascii="Arial" w:hAnsi="Arial"/>
                <w:sz w:val="22"/>
                <w:szCs w:val="22"/>
              </w:rPr>
              <w:t>RFP #17-014</w:t>
            </w:r>
            <w:r w:rsidR="005F6C74">
              <w:rPr>
                <w:rFonts w:ascii="Arial" w:hAnsi="Arial"/>
                <w:sz w:val="22"/>
                <w:szCs w:val="22"/>
              </w:rPr>
              <w:t xml:space="preserve"> </w:t>
            </w:r>
            <w:r w:rsidRPr="005F6C74">
              <w:rPr>
                <w:rFonts w:ascii="Arial" w:hAnsi="Arial"/>
                <w:sz w:val="22"/>
                <w:szCs w:val="22"/>
              </w:rPr>
              <w:t>Do Not Open.</w:t>
            </w:r>
          </w:p>
        </w:tc>
        <w:tc>
          <w:tcPr>
            <w:tcW w:w="3845" w:type="dxa"/>
            <w:vAlign w:val="center"/>
          </w:tcPr>
          <w:p w14:paraId="21AA3131" w14:textId="00C6AE49" w:rsidR="00DB3BD6" w:rsidRPr="005F6C74" w:rsidRDefault="00DB3BD6" w:rsidP="001249BB">
            <w:pPr>
              <w:jc w:val="left"/>
              <w:rPr>
                <w:rFonts w:ascii="Arial" w:hAnsi="Arial"/>
                <w:sz w:val="22"/>
                <w:szCs w:val="22"/>
              </w:rPr>
            </w:pPr>
            <w:r w:rsidRPr="005F6C74">
              <w:rPr>
                <w:rFonts w:ascii="Arial" w:hAnsi="Arial"/>
                <w:sz w:val="22"/>
                <w:szCs w:val="22"/>
              </w:rPr>
              <w:t>Two (2) CD-ROMs</w:t>
            </w:r>
            <w:r w:rsidR="0076045F" w:rsidRPr="005F6C74">
              <w:rPr>
                <w:rFonts w:ascii="Arial" w:hAnsi="Arial"/>
                <w:sz w:val="22"/>
                <w:szCs w:val="22"/>
              </w:rPr>
              <w:t xml:space="preserve"> </w:t>
            </w:r>
          </w:p>
        </w:tc>
      </w:tr>
    </w:tbl>
    <w:p w14:paraId="35798044" w14:textId="77777777" w:rsidR="004420B1" w:rsidRPr="00B652EE" w:rsidRDefault="004420B1" w:rsidP="004420B1">
      <w:pPr>
        <w:rPr>
          <w:rFonts w:ascii="Arial" w:hAnsi="Arial"/>
        </w:rPr>
      </w:pPr>
    </w:p>
    <w:p w14:paraId="113A81C7" w14:textId="1A676D9B" w:rsidR="00DB3BD6" w:rsidRPr="00DB3BD6" w:rsidRDefault="004420B1" w:rsidP="00D054AB">
      <w:pPr>
        <w:pStyle w:val="Heading1"/>
        <w:jc w:val="left"/>
      </w:pPr>
      <w:r w:rsidRPr="00DE50FB">
        <w:rPr>
          <w:u w:val="single"/>
        </w:rPr>
        <w:t>This space intentionally left blank.</w:t>
      </w:r>
      <w:r w:rsidRPr="007226D0">
        <w:t xml:space="preserve"> </w:t>
      </w:r>
      <w:r w:rsidR="00DB3BD6" w:rsidRPr="007226D0">
        <w:br w:type="page"/>
      </w:r>
      <w:r w:rsidR="007226D0">
        <w:t xml:space="preserve">2.3 </w:t>
      </w:r>
      <w:r w:rsidR="00DB3BD6" w:rsidRPr="00DB3BD6">
        <w:t>Technical Proposal (Package B</w:t>
      </w:r>
      <w:r w:rsidR="00DB3BD6" w:rsidRPr="00B00490">
        <w:t>)</w:t>
      </w:r>
      <w:r w:rsidR="00DB3BD6" w:rsidRPr="00CC7B69">
        <w:fldChar w:fldCharType="begin"/>
      </w:r>
      <w:r w:rsidR="00DB3BD6" w:rsidRPr="00CC7B69">
        <w:instrText xml:space="preserve"> TC "</w:instrText>
      </w:r>
      <w:bookmarkStart w:id="45" w:name="_Toc477364077"/>
      <w:r w:rsidR="00DB3BD6" w:rsidRPr="00CC7B69">
        <w:instrText>2.3 Technical Proposal (Package B)</w:instrText>
      </w:r>
      <w:bookmarkEnd w:id="45"/>
      <w:r w:rsidR="00DB3BD6" w:rsidRPr="00CC7B69">
        <w:instrText xml:space="preserve">" \f C \l "1" </w:instrText>
      </w:r>
      <w:r w:rsidR="00DB3BD6" w:rsidRPr="00CC7B69">
        <w:fldChar w:fldCharType="end"/>
      </w:r>
      <w:r w:rsidR="004B30FD">
        <w:t xml:space="preserve"> </w:t>
      </w:r>
      <w:r w:rsidR="00162B6B">
        <w:tab/>
      </w:r>
      <w:r w:rsidR="00162B6B">
        <w:tab/>
      </w:r>
      <w:r w:rsidR="00162B6B">
        <w:tab/>
      </w:r>
      <w:r w:rsidR="00162B6B">
        <w:tab/>
      </w:r>
      <w:r w:rsidR="00162B6B">
        <w:tab/>
      </w:r>
      <w:r w:rsidR="00162B6B">
        <w:tab/>
      </w:r>
      <w:r w:rsidR="00162B6B">
        <w:tab/>
      </w:r>
      <w:r w:rsidR="00DB3BD6" w:rsidRPr="00DB3BD6">
        <w:t>(70 points)</w:t>
      </w:r>
    </w:p>
    <w:p w14:paraId="0C91774D" w14:textId="77777777" w:rsidR="00DB3BD6" w:rsidRPr="00DB3BD6" w:rsidRDefault="00DB3BD6" w:rsidP="00DB3BD6">
      <w:pPr>
        <w:rPr>
          <w:rFonts w:ascii="Arial" w:hAnsi="Arial"/>
          <w:b/>
        </w:rPr>
      </w:pPr>
    </w:p>
    <w:p w14:paraId="439A8DCE" w14:textId="5C94C02F" w:rsidR="00DB3BD6" w:rsidRPr="00DB3BD6" w:rsidRDefault="00DB3BD6" w:rsidP="00DB3BD6">
      <w:pPr>
        <w:rPr>
          <w:rFonts w:ascii="Arial" w:hAnsi="Arial" w:cs="Arial"/>
        </w:rPr>
      </w:pPr>
      <w:r w:rsidRPr="00DB3BD6">
        <w:rPr>
          <w:rFonts w:ascii="Arial" w:hAnsi="Arial"/>
          <w:bCs/>
        </w:rPr>
        <w:t xml:space="preserve">The signed original plus </w:t>
      </w:r>
      <w:r w:rsidRPr="00DB3BD6">
        <w:rPr>
          <w:rFonts w:ascii="Arial" w:hAnsi="Arial"/>
          <w:b/>
          <w:bCs/>
        </w:rPr>
        <w:t>six (</w:t>
      </w:r>
      <w:r w:rsidR="00FC1D86">
        <w:rPr>
          <w:rFonts w:ascii="Arial" w:hAnsi="Arial"/>
          <w:b/>
          <w:bCs/>
        </w:rPr>
        <w:t>6</w:t>
      </w:r>
      <w:r w:rsidRPr="00DB3BD6">
        <w:rPr>
          <w:rFonts w:ascii="Arial" w:hAnsi="Arial"/>
          <w:b/>
          <w:bCs/>
        </w:rPr>
        <w:t>)</w:t>
      </w:r>
      <w:r w:rsidRPr="00DB3BD6">
        <w:rPr>
          <w:rFonts w:ascii="Arial" w:hAnsi="Arial"/>
          <w:bCs/>
        </w:rPr>
        <w:t xml:space="preserve"> copies</w:t>
      </w:r>
      <w:r w:rsidR="00C36187">
        <w:rPr>
          <w:rFonts w:ascii="Arial" w:hAnsi="Arial"/>
          <w:bCs/>
        </w:rPr>
        <w:t xml:space="preserve"> </w:t>
      </w:r>
      <w:r w:rsidRPr="00DB3BD6">
        <w:rPr>
          <w:rFonts w:ascii="Arial" w:hAnsi="Arial"/>
          <w:bCs/>
        </w:rPr>
        <w:t xml:space="preserve">of the completed Technical Proposal must be mailed in a separate envelope labeled </w:t>
      </w:r>
      <w:r w:rsidRPr="00DB3BD6">
        <w:rPr>
          <w:rFonts w:ascii="Arial" w:hAnsi="Arial"/>
          <w:b/>
          <w:bCs/>
        </w:rPr>
        <w:t>Technical Proposal-</w:t>
      </w:r>
      <w:r w:rsidR="00655A16" w:rsidRPr="00DB3BD6">
        <w:rPr>
          <w:rFonts w:ascii="Arial" w:hAnsi="Arial"/>
          <w:b/>
          <w:bCs/>
        </w:rPr>
        <w:t>RFP #17-014</w:t>
      </w:r>
      <w:r w:rsidR="00655A16">
        <w:rPr>
          <w:rFonts w:ascii="Arial" w:hAnsi="Arial"/>
          <w:b/>
          <w:bCs/>
        </w:rPr>
        <w:t xml:space="preserve"> </w:t>
      </w:r>
      <w:r w:rsidRPr="00DB3BD6">
        <w:rPr>
          <w:rFonts w:ascii="Arial" w:hAnsi="Arial"/>
          <w:b/>
          <w:bCs/>
        </w:rPr>
        <w:t>Do Not Open</w:t>
      </w:r>
      <w:r w:rsidRPr="00DB3BD6">
        <w:rPr>
          <w:rFonts w:ascii="Arial" w:hAnsi="Arial"/>
          <w:bCs/>
        </w:rPr>
        <w:t xml:space="preserve"> and </w:t>
      </w:r>
      <w:r w:rsidR="00D054AB">
        <w:rPr>
          <w:rFonts w:ascii="Arial" w:hAnsi="Arial"/>
          <w:bCs/>
        </w:rPr>
        <w:t>should</w:t>
      </w:r>
      <w:r w:rsidR="00D054AB" w:rsidRPr="00DB3BD6">
        <w:rPr>
          <w:rFonts w:ascii="Arial" w:hAnsi="Arial"/>
          <w:bCs/>
        </w:rPr>
        <w:t xml:space="preserve"> </w:t>
      </w:r>
      <w:r w:rsidRPr="00DB3BD6">
        <w:rPr>
          <w:rFonts w:ascii="Arial" w:hAnsi="Arial"/>
          <w:bCs/>
        </w:rPr>
        <w:t>include the following</w:t>
      </w:r>
      <w:r w:rsidRPr="00DB3BD6">
        <w:rPr>
          <w:rFonts w:ascii="Arial" w:hAnsi="Arial" w:cs="Arial"/>
        </w:rPr>
        <w:t>:</w:t>
      </w:r>
    </w:p>
    <w:p w14:paraId="6BC3C5B9" w14:textId="67D5901C" w:rsidR="00EE0EF4" w:rsidRDefault="00EE0EF4" w:rsidP="003A2B4C">
      <w:pPr>
        <w:pStyle w:val="ListParagraph"/>
        <w:rPr>
          <w:rFonts w:ascii="Arial" w:eastAsia="Times New Roman" w:hAnsi="Arial" w:cs="Arial"/>
          <w:szCs w:val="20"/>
        </w:rPr>
      </w:pPr>
    </w:p>
    <w:p w14:paraId="56474687" w14:textId="77777777" w:rsidR="00EE0EF4" w:rsidRDefault="00EE0EF4" w:rsidP="00655A16">
      <w:pPr>
        <w:pStyle w:val="ListParagraph"/>
        <w:numPr>
          <w:ilvl w:val="0"/>
          <w:numId w:val="7"/>
        </w:numPr>
        <w:rPr>
          <w:rFonts w:ascii="Arial" w:eastAsia="Times New Roman" w:hAnsi="Arial" w:cs="Arial"/>
          <w:szCs w:val="20"/>
        </w:rPr>
      </w:pPr>
      <w:r>
        <w:rPr>
          <w:rFonts w:ascii="Arial" w:eastAsia="Times New Roman" w:hAnsi="Arial" w:cs="Arial"/>
          <w:szCs w:val="20"/>
        </w:rPr>
        <w:t>Cover page</w:t>
      </w:r>
    </w:p>
    <w:p w14:paraId="3C4264ED" w14:textId="77777777" w:rsidR="00EE0EF4" w:rsidRDefault="00EE0EF4" w:rsidP="00655A16">
      <w:pPr>
        <w:pStyle w:val="ListParagraph"/>
        <w:numPr>
          <w:ilvl w:val="0"/>
          <w:numId w:val="7"/>
        </w:numPr>
        <w:rPr>
          <w:rFonts w:ascii="Arial" w:eastAsia="Times New Roman" w:hAnsi="Arial" w:cs="Arial"/>
          <w:szCs w:val="20"/>
        </w:rPr>
      </w:pPr>
      <w:r>
        <w:rPr>
          <w:rFonts w:ascii="Arial" w:eastAsia="Times New Roman" w:hAnsi="Arial" w:cs="Arial"/>
          <w:szCs w:val="20"/>
        </w:rPr>
        <w:t>Table of Contents</w:t>
      </w:r>
    </w:p>
    <w:p w14:paraId="70353DDB" w14:textId="7C96B248" w:rsidR="00655A16" w:rsidRDefault="005E6E9C" w:rsidP="00655A16">
      <w:pPr>
        <w:pStyle w:val="ListParagraph"/>
        <w:numPr>
          <w:ilvl w:val="0"/>
          <w:numId w:val="7"/>
        </w:numPr>
        <w:rPr>
          <w:rFonts w:ascii="Arial" w:eastAsia="Times New Roman" w:hAnsi="Arial" w:cs="Arial"/>
          <w:szCs w:val="20"/>
        </w:rPr>
      </w:pPr>
      <w:r>
        <w:rPr>
          <w:rFonts w:ascii="Arial" w:eastAsia="Times New Roman" w:hAnsi="Arial" w:cs="Arial"/>
          <w:szCs w:val="20"/>
        </w:rPr>
        <w:t>Technical proposal, as outlined below</w:t>
      </w:r>
    </w:p>
    <w:p w14:paraId="4592DFB6" w14:textId="77777777" w:rsidR="00655A16" w:rsidRDefault="00655A16" w:rsidP="00655A16">
      <w:pPr>
        <w:pStyle w:val="ListParagraph"/>
        <w:numPr>
          <w:ilvl w:val="0"/>
          <w:numId w:val="7"/>
        </w:numPr>
        <w:rPr>
          <w:rFonts w:ascii="Arial" w:eastAsia="Times New Roman" w:hAnsi="Arial" w:cs="Arial"/>
          <w:szCs w:val="20"/>
        </w:rPr>
      </w:pPr>
      <w:r w:rsidRPr="00DC7261">
        <w:rPr>
          <w:rFonts w:ascii="Arial" w:eastAsia="Times New Roman" w:hAnsi="Arial" w:cs="Arial"/>
          <w:szCs w:val="20"/>
        </w:rPr>
        <w:t>Transcribed Test Sample pages</w:t>
      </w:r>
      <w:r>
        <w:rPr>
          <w:rFonts w:ascii="Arial" w:eastAsia="Times New Roman" w:hAnsi="Arial" w:cs="Arial"/>
          <w:szCs w:val="20"/>
        </w:rPr>
        <w:t>; and</w:t>
      </w:r>
    </w:p>
    <w:p w14:paraId="34386121" w14:textId="5EBD0F77" w:rsidR="00DB3BD6" w:rsidRPr="00DB3BD6" w:rsidRDefault="00DB3BD6" w:rsidP="009E697F">
      <w:pPr>
        <w:numPr>
          <w:ilvl w:val="0"/>
          <w:numId w:val="7"/>
        </w:numPr>
        <w:rPr>
          <w:rFonts w:ascii="Arial" w:hAnsi="Arial" w:cs="Arial"/>
        </w:rPr>
      </w:pPr>
      <w:r w:rsidRPr="00DB3BD6">
        <w:rPr>
          <w:rFonts w:ascii="Arial" w:hAnsi="Arial" w:cs="Arial"/>
        </w:rPr>
        <w:t>Request for Exemption from Disclosure Pursuant to the Freedom of</w:t>
      </w:r>
      <w:r w:rsidR="00185EE3">
        <w:rPr>
          <w:rFonts w:ascii="Arial" w:hAnsi="Arial" w:cs="Arial"/>
        </w:rPr>
        <w:br/>
      </w:r>
      <w:r w:rsidRPr="00DB3BD6">
        <w:rPr>
          <w:rFonts w:ascii="Arial" w:hAnsi="Arial" w:cs="Arial"/>
        </w:rPr>
        <w:t xml:space="preserve"> Information Law (found in </w:t>
      </w:r>
      <w:r w:rsidRPr="00C36187">
        <w:rPr>
          <w:rFonts w:ascii="Arial" w:hAnsi="Arial" w:cs="Arial"/>
          <w:i/>
        </w:rPr>
        <w:t>§ 5, Submission Documents</w:t>
      </w:r>
      <w:r w:rsidRPr="00DB3BD6">
        <w:rPr>
          <w:rFonts w:ascii="Arial" w:hAnsi="Arial" w:cs="Arial"/>
        </w:rPr>
        <w:t>)</w:t>
      </w:r>
    </w:p>
    <w:p w14:paraId="557D8832" w14:textId="77777777" w:rsidR="00655A16" w:rsidRDefault="00655A16" w:rsidP="00C36187">
      <w:pPr>
        <w:rPr>
          <w:rFonts w:ascii="Arial" w:hAnsi="Arial" w:cs="Arial"/>
          <w:szCs w:val="24"/>
        </w:rPr>
      </w:pPr>
    </w:p>
    <w:p w14:paraId="08D85C8C" w14:textId="77777777" w:rsidR="00DB3BD6" w:rsidRPr="00DB3BD6" w:rsidRDefault="00DB3BD6" w:rsidP="00C36187">
      <w:pPr>
        <w:rPr>
          <w:rFonts w:ascii="Arial" w:hAnsi="Arial" w:cs="Arial"/>
          <w:szCs w:val="24"/>
        </w:rPr>
      </w:pPr>
      <w:r w:rsidRPr="00DB3BD6">
        <w:rPr>
          <w:rFonts w:ascii="Arial" w:hAnsi="Arial" w:cs="Arial"/>
          <w:szCs w:val="24"/>
        </w:rPr>
        <w:t>The criteria that will be evaluated in determining the award and relative points are listed below:</w:t>
      </w:r>
    </w:p>
    <w:p w14:paraId="6F631BC2" w14:textId="77777777" w:rsidR="00DB3BD6" w:rsidRPr="004B30FD" w:rsidRDefault="00DB3BD6" w:rsidP="00C36187">
      <w:pPr>
        <w:rPr>
          <w:rFonts w:ascii="Arial" w:hAnsi="Arial" w:cs="Arial"/>
          <w:sz w:val="32"/>
          <w:szCs w:val="32"/>
        </w:rPr>
      </w:pPr>
    </w:p>
    <w:p w14:paraId="482CC475" w14:textId="11B7C230" w:rsidR="00387611" w:rsidRDefault="008B283E" w:rsidP="00545FE6">
      <w:pPr>
        <w:numPr>
          <w:ilvl w:val="0"/>
          <w:numId w:val="25"/>
        </w:numPr>
        <w:rPr>
          <w:rFonts w:ascii="Arial" w:hAnsi="Arial" w:cs="Arial"/>
          <w:b/>
          <w:szCs w:val="24"/>
        </w:rPr>
      </w:pPr>
      <w:r>
        <w:rPr>
          <w:rFonts w:ascii="Arial" w:hAnsi="Arial" w:cs="Arial"/>
          <w:b/>
          <w:szCs w:val="24"/>
        </w:rPr>
        <w:t xml:space="preserve">Quality of Bidder’s </w:t>
      </w:r>
      <w:r w:rsidR="00DB3BD6" w:rsidRPr="00DB3BD6">
        <w:rPr>
          <w:rFonts w:ascii="Arial" w:hAnsi="Arial" w:cs="Arial"/>
          <w:b/>
          <w:szCs w:val="24"/>
        </w:rPr>
        <w:t>Experience in S</w:t>
      </w:r>
      <w:r w:rsidR="00E06D0F">
        <w:rPr>
          <w:rFonts w:ascii="Arial" w:hAnsi="Arial" w:cs="Arial"/>
          <w:b/>
          <w:szCs w:val="24"/>
        </w:rPr>
        <w:t>uccessful Braille Transcription</w:t>
      </w:r>
      <w:r w:rsidR="00162B6B">
        <w:rPr>
          <w:rFonts w:ascii="Arial" w:hAnsi="Arial" w:cs="Arial"/>
          <w:b/>
          <w:szCs w:val="24"/>
        </w:rPr>
        <w:tab/>
      </w:r>
      <w:r w:rsidR="00DB3BD6" w:rsidRPr="00DB3BD6">
        <w:rPr>
          <w:rFonts w:ascii="Arial" w:hAnsi="Arial" w:cs="Arial"/>
          <w:b/>
          <w:szCs w:val="24"/>
        </w:rPr>
        <w:t>(</w:t>
      </w:r>
      <w:r w:rsidR="00FC1D86">
        <w:rPr>
          <w:rFonts w:ascii="Arial" w:hAnsi="Arial" w:cs="Arial"/>
          <w:b/>
          <w:szCs w:val="24"/>
        </w:rPr>
        <w:t>1</w:t>
      </w:r>
      <w:r w:rsidR="00DB3BD6" w:rsidRPr="00DB3BD6">
        <w:rPr>
          <w:rFonts w:ascii="Arial" w:hAnsi="Arial" w:cs="Arial"/>
          <w:b/>
          <w:szCs w:val="24"/>
        </w:rPr>
        <w:t>0 points)</w:t>
      </w:r>
    </w:p>
    <w:p w14:paraId="78799464" w14:textId="77777777" w:rsidR="00186BAF" w:rsidRDefault="00186BAF" w:rsidP="00186BAF">
      <w:pPr>
        <w:ind w:left="720"/>
        <w:rPr>
          <w:rFonts w:ascii="Arial" w:hAnsi="Arial" w:cs="Arial"/>
          <w:b/>
          <w:szCs w:val="24"/>
        </w:rPr>
      </w:pPr>
    </w:p>
    <w:p w14:paraId="3DFF1167" w14:textId="77777777" w:rsidR="00655A16" w:rsidRPr="00674A2F" w:rsidRDefault="00655A16" w:rsidP="00655A16">
      <w:pPr>
        <w:tabs>
          <w:tab w:val="num" w:pos="270"/>
        </w:tabs>
        <w:rPr>
          <w:rFonts w:ascii="Arial" w:hAnsi="Arial" w:cs="Arial"/>
          <w:i/>
        </w:rPr>
      </w:pPr>
      <w:r w:rsidRPr="00674A2F">
        <w:rPr>
          <w:rFonts w:ascii="Arial" w:hAnsi="Arial" w:cs="Arial"/>
          <w:i/>
        </w:rPr>
        <w:t xml:space="preserve">Refer to § 1. Description of Services to be </w:t>
      </w:r>
      <w:r>
        <w:rPr>
          <w:rFonts w:ascii="Arial" w:hAnsi="Arial" w:cs="Arial"/>
          <w:i/>
        </w:rPr>
        <w:t>p</w:t>
      </w:r>
      <w:r w:rsidRPr="00674A2F">
        <w:rPr>
          <w:rFonts w:ascii="Arial" w:hAnsi="Arial" w:cs="Arial"/>
          <w:i/>
        </w:rPr>
        <w:t>erformed</w:t>
      </w:r>
    </w:p>
    <w:p w14:paraId="7D4B6745" w14:textId="77777777" w:rsidR="00655A16" w:rsidRDefault="00655A16" w:rsidP="00655A16">
      <w:pPr>
        <w:tabs>
          <w:tab w:val="num" w:pos="270"/>
        </w:tabs>
        <w:rPr>
          <w:rFonts w:ascii="Arial" w:hAnsi="Arial" w:cs="Arial"/>
        </w:rPr>
      </w:pPr>
    </w:p>
    <w:p w14:paraId="50C5AD83" w14:textId="62BEB893" w:rsidR="00655A16" w:rsidRDefault="00655A16" w:rsidP="00655A16">
      <w:pPr>
        <w:tabs>
          <w:tab w:val="num" w:pos="270"/>
        </w:tabs>
        <w:rPr>
          <w:rFonts w:ascii="Arial" w:hAnsi="Arial" w:cs="Arial"/>
        </w:rPr>
      </w:pPr>
      <w:r w:rsidRPr="00CC502C">
        <w:rPr>
          <w:rFonts w:ascii="Arial" w:hAnsi="Arial" w:cs="Arial"/>
        </w:rPr>
        <w:t xml:space="preserve">The </w:t>
      </w:r>
      <w:r>
        <w:rPr>
          <w:rFonts w:ascii="Arial" w:hAnsi="Arial" w:cs="Arial"/>
        </w:rPr>
        <w:t>bidder</w:t>
      </w:r>
      <w:r w:rsidRPr="00CC502C">
        <w:rPr>
          <w:rFonts w:ascii="Arial" w:hAnsi="Arial" w:cs="Arial"/>
        </w:rPr>
        <w:t xml:space="preserve"> </w:t>
      </w:r>
      <w:r>
        <w:rPr>
          <w:rFonts w:ascii="Arial" w:hAnsi="Arial" w:cs="Arial"/>
        </w:rPr>
        <w:t xml:space="preserve">should </w:t>
      </w:r>
      <w:r w:rsidRPr="00CC502C">
        <w:rPr>
          <w:rFonts w:ascii="Arial" w:hAnsi="Arial" w:cs="Arial"/>
        </w:rPr>
        <w:t xml:space="preserve">provide satisfactory evidence of its capability to manage and coordinate the types of activities described in the RFP and to produce the specified project and services according to schedule. To </w:t>
      </w:r>
      <w:r w:rsidR="008B283E">
        <w:rPr>
          <w:rFonts w:ascii="Arial" w:hAnsi="Arial" w:cs="Arial"/>
        </w:rPr>
        <w:t>substantiate the</w:t>
      </w:r>
      <w:r w:rsidRPr="00CC502C">
        <w:rPr>
          <w:rFonts w:ascii="Arial" w:hAnsi="Arial" w:cs="Arial"/>
        </w:rPr>
        <w:t xml:space="preserve"> </w:t>
      </w:r>
      <w:r>
        <w:rPr>
          <w:rFonts w:ascii="Arial" w:hAnsi="Arial" w:cs="Arial"/>
        </w:rPr>
        <w:t>bidder’s</w:t>
      </w:r>
      <w:r w:rsidRPr="00CC502C">
        <w:rPr>
          <w:rFonts w:ascii="Arial" w:hAnsi="Arial" w:cs="Arial"/>
        </w:rPr>
        <w:t xml:space="preserve"> qualifications and ability to accomplish the described tasks, </w:t>
      </w:r>
      <w:r>
        <w:rPr>
          <w:rFonts w:ascii="Arial" w:hAnsi="Arial" w:cs="Arial"/>
        </w:rPr>
        <w:t xml:space="preserve">the bidder </w:t>
      </w:r>
      <w:r w:rsidRPr="00CC502C">
        <w:rPr>
          <w:rFonts w:ascii="Arial" w:hAnsi="Arial" w:cs="Arial"/>
        </w:rPr>
        <w:t>should include in this section the following information:</w:t>
      </w:r>
    </w:p>
    <w:p w14:paraId="4A9E6690" w14:textId="77777777" w:rsidR="00655A16" w:rsidRPr="00CC502C" w:rsidRDefault="00655A16" w:rsidP="00655A16">
      <w:pPr>
        <w:tabs>
          <w:tab w:val="num" w:pos="270"/>
        </w:tabs>
        <w:rPr>
          <w:rFonts w:ascii="Arial" w:hAnsi="Arial" w:cs="Arial"/>
        </w:rPr>
      </w:pPr>
    </w:p>
    <w:p w14:paraId="331C26C8" w14:textId="77777777" w:rsidR="00655A16" w:rsidRDefault="00655A16" w:rsidP="00655A16">
      <w:pPr>
        <w:pStyle w:val="ListParagraph"/>
        <w:numPr>
          <w:ilvl w:val="0"/>
          <w:numId w:val="26"/>
        </w:numPr>
        <w:rPr>
          <w:rFonts w:ascii="Arial" w:eastAsia="Times New Roman" w:hAnsi="Arial" w:cs="Arial"/>
          <w:szCs w:val="20"/>
        </w:rPr>
      </w:pPr>
      <w:r w:rsidRPr="00674A2F">
        <w:rPr>
          <w:rFonts w:ascii="Arial" w:eastAsia="Times New Roman" w:hAnsi="Arial" w:cs="Arial"/>
          <w:szCs w:val="20"/>
        </w:rPr>
        <w:t xml:space="preserve">Evidence and indications of the ability to perform tasks as described in </w:t>
      </w:r>
      <w:r w:rsidRPr="00674A2F">
        <w:rPr>
          <w:rFonts w:ascii="Arial" w:eastAsia="Times New Roman" w:hAnsi="Arial" w:cs="Arial"/>
          <w:i/>
          <w:szCs w:val="20"/>
        </w:rPr>
        <w:t>1. Description of Services to be performed</w:t>
      </w:r>
      <w:r w:rsidRPr="00674A2F">
        <w:rPr>
          <w:rFonts w:ascii="Arial" w:eastAsia="Times New Roman" w:hAnsi="Arial" w:cs="Arial"/>
          <w:szCs w:val="20"/>
        </w:rPr>
        <w:t>, including experience gained and products produced through work</w:t>
      </w:r>
      <w:r w:rsidRPr="00DC7261">
        <w:rPr>
          <w:rFonts w:ascii="Arial" w:eastAsia="Times New Roman" w:hAnsi="Arial" w:cs="Arial"/>
          <w:szCs w:val="20"/>
        </w:rPr>
        <w:t xml:space="preserve"> on similar projects</w:t>
      </w:r>
      <w:r>
        <w:rPr>
          <w:rFonts w:ascii="Arial" w:eastAsia="Times New Roman" w:hAnsi="Arial" w:cs="Arial"/>
          <w:szCs w:val="20"/>
        </w:rPr>
        <w:t>;</w:t>
      </w:r>
      <w:r w:rsidRPr="00674A2F">
        <w:rPr>
          <w:rFonts w:ascii="Arial" w:eastAsia="Times New Roman" w:hAnsi="Arial" w:cs="Arial"/>
          <w:szCs w:val="20"/>
        </w:rPr>
        <w:t xml:space="preserve"> </w:t>
      </w:r>
    </w:p>
    <w:p w14:paraId="19EA2F47" w14:textId="77777777" w:rsidR="00185EE3" w:rsidRPr="00674A2F" w:rsidRDefault="00185EE3" w:rsidP="00185EE3">
      <w:pPr>
        <w:pStyle w:val="ListParagraph"/>
        <w:ind w:left="1080"/>
        <w:rPr>
          <w:rFonts w:ascii="Arial" w:eastAsia="Times New Roman" w:hAnsi="Arial" w:cs="Arial"/>
          <w:szCs w:val="20"/>
        </w:rPr>
      </w:pPr>
    </w:p>
    <w:p w14:paraId="185B15CD" w14:textId="656152E8" w:rsidR="00655A16" w:rsidRDefault="00254D0F" w:rsidP="00655A16">
      <w:pPr>
        <w:pStyle w:val="ListParagraph"/>
        <w:numPr>
          <w:ilvl w:val="0"/>
          <w:numId w:val="26"/>
        </w:numPr>
        <w:rPr>
          <w:rFonts w:ascii="Arial" w:eastAsia="Times New Roman" w:hAnsi="Arial" w:cs="Arial"/>
          <w:szCs w:val="20"/>
        </w:rPr>
      </w:pPr>
      <w:r>
        <w:rPr>
          <w:rFonts w:ascii="Arial" w:eastAsia="Times New Roman" w:hAnsi="Arial" w:cs="Arial"/>
          <w:szCs w:val="20"/>
        </w:rPr>
        <w:t xml:space="preserve">A </w:t>
      </w:r>
      <w:r w:rsidR="00655A16" w:rsidRPr="00674A2F">
        <w:rPr>
          <w:rFonts w:ascii="Arial" w:eastAsia="Times New Roman" w:hAnsi="Arial" w:cs="Arial"/>
          <w:szCs w:val="20"/>
        </w:rPr>
        <w:t xml:space="preserve">minimum of three (3) current and accurate professional letters of reference </w:t>
      </w:r>
      <w:r>
        <w:rPr>
          <w:rFonts w:ascii="Arial" w:eastAsia="Times New Roman" w:hAnsi="Arial" w:cs="Arial"/>
          <w:szCs w:val="20"/>
        </w:rPr>
        <w:t>that</w:t>
      </w:r>
      <w:r w:rsidR="00655A16" w:rsidRPr="00674A2F">
        <w:rPr>
          <w:rFonts w:ascii="Arial" w:eastAsia="Times New Roman" w:hAnsi="Arial" w:cs="Arial"/>
          <w:szCs w:val="20"/>
        </w:rPr>
        <w:t xml:space="preserve"> include the names, titles, organization names, addresses, telephone numbers and email addresses of the references. Do not use NYSED or Regents Research Foundation staff as references. </w:t>
      </w:r>
    </w:p>
    <w:p w14:paraId="48247F19" w14:textId="77777777" w:rsidR="00185EE3" w:rsidRPr="00185EE3" w:rsidRDefault="00185EE3" w:rsidP="00185EE3">
      <w:pPr>
        <w:rPr>
          <w:rFonts w:ascii="Arial" w:hAnsi="Arial" w:cs="Arial"/>
        </w:rPr>
      </w:pPr>
    </w:p>
    <w:p w14:paraId="4C0862CC" w14:textId="171D526B" w:rsidR="00DB3BD6" w:rsidRPr="00DB3BD6" w:rsidRDefault="001D08CB" w:rsidP="00545FE6">
      <w:pPr>
        <w:numPr>
          <w:ilvl w:val="0"/>
          <w:numId w:val="26"/>
        </w:numPr>
        <w:contextualSpacing/>
        <w:rPr>
          <w:rFonts w:ascii="Arial" w:hAnsi="Arial" w:cs="Arial"/>
          <w:szCs w:val="24"/>
        </w:rPr>
      </w:pPr>
      <w:r>
        <w:rPr>
          <w:rFonts w:ascii="Arial" w:hAnsi="Arial" w:cs="Arial"/>
        </w:rPr>
        <w:t>Demonstrate experience working with large</w:t>
      </w:r>
      <w:r w:rsidR="00254D0F">
        <w:rPr>
          <w:rFonts w:ascii="Arial" w:hAnsi="Arial" w:cs="Arial"/>
        </w:rPr>
        <w:t>-</w:t>
      </w:r>
      <w:r>
        <w:rPr>
          <w:rFonts w:ascii="Arial" w:hAnsi="Arial" w:cs="Arial"/>
        </w:rPr>
        <w:t>scale assessment programs</w:t>
      </w:r>
      <w:r w:rsidR="00254D0F">
        <w:rPr>
          <w:rFonts w:ascii="Arial" w:hAnsi="Arial" w:cs="Arial"/>
        </w:rPr>
        <w:t xml:space="preserve"> or </w:t>
      </w:r>
      <w:r w:rsidR="00A341FB">
        <w:rPr>
          <w:rFonts w:ascii="Arial" w:hAnsi="Arial" w:cs="Arial"/>
        </w:rPr>
        <w:t>another</w:t>
      </w:r>
      <w:r w:rsidR="00254D0F">
        <w:rPr>
          <w:rFonts w:ascii="Arial" w:hAnsi="Arial" w:cs="Arial"/>
        </w:rPr>
        <w:t xml:space="preserve"> comparable program</w:t>
      </w:r>
      <w:r>
        <w:rPr>
          <w:rFonts w:ascii="Arial" w:hAnsi="Arial" w:cs="Arial"/>
        </w:rPr>
        <w:t xml:space="preserve">. </w:t>
      </w:r>
      <w:r w:rsidR="00655A16" w:rsidRPr="00674A2F">
        <w:rPr>
          <w:rFonts w:ascii="Arial" w:hAnsi="Arial" w:cs="Arial"/>
        </w:rPr>
        <w:t xml:space="preserve">It is preferred that the bidder provides documentation </w:t>
      </w:r>
      <w:r w:rsidR="00254D0F">
        <w:rPr>
          <w:rFonts w:ascii="Arial" w:hAnsi="Arial" w:cs="Arial"/>
        </w:rPr>
        <w:t>for</w:t>
      </w:r>
      <w:r w:rsidR="00655A16" w:rsidRPr="00674A2F">
        <w:rPr>
          <w:rFonts w:ascii="Arial" w:hAnsi="Arial" w:cs="Arial"/>
        </w:rPr>
        <w:t xml:space="preserve"> a minimum of three (3) years’ experience working with large-scale assessment programs.</w:t>
      </w:r>
    </w:p>
    <w:p w14:paraId="78C30319" w14:textId="5F015461" w:rsidR="004B30FD" w:rsidRDefault="004B30FD">
      <w:pPr>
        <w:rPr>
          <w:rFonts w:ascii="Arial" w:hAnsi="Arial" w:cs="Arial"/>
          <w:szCs w:val="24"/>
        </w:rPr>
      </w:pPr>
      <w:r>
        <w:rPr>
          <w:rFonts w:ascii="Arial" w:hAnsi="Arial" w:cs="Arial"/>
          <w:szCs w:val="24"/>
        </w:rPr>
        <w:br w:type="page"/>
      </w:r>
    </w:p>
    <w:p w14:paraId="6C5AD1DC" w14:textId="31F17463" w:rsidR="00DB3BD6" w:rsidRDefault="009E697F" w:rsidP="00AE679D">
      <w:pPr>
        <w:pStyle w:val="Heading1"/>
      </w:pPr>
      <w:r>
        <w:t xml:space="preserve">2. </w:t>
      </w:r>
      <w:r w:rsidR="00C17FBC" w:rsidRPr="00C17FBC">
        <w:t>Appropriateness of Work Plan</w:t>
      </w:r>
      <w:r w:rsidR="004B30FD">
        <w:t xml:space="preserve"> </w:t>
      </w:r>
      <w:r w:rsidR="00162B6B">
        <w:tab/>
      </w:r>
      <w:r w:rsidR="00162B6B">
        <w:tab/>
      </w:r>
      <w:r w:rsidR="00162B6B">
        <w:tab/>
      </w:r>
      <w:r w:rsidR="00162B6B">
        <w:tab/>
      </w:r>
      <w:r w:rsidR="00162B6B">
        <w:tab/>
      </w:r>
      <w:r w:rsidR="00162B6B">
        <w:tab/>
      </w:r>
      <w:r w:rsidR="00162B6B">
        <w:tab/>
      </w:r>
      <w:r w:rsidR="00DB3BD6" w:rsidRPr="00C17FBC">
        <w:t>(1</w:t>
      </w:r>
      <w:r w:rsidR="00DC57B0">
        <w:t>5</w:t>
      </w:r>
      <w:r w:rsidR="00DB3BD6" w:rsidRPr="00C17FBC">
        <w:t xml:space="preserve"> points)</w:t>
      </w:r>
    </w:p>
    <w:p w14:paraId="7331E7D2" w14:textId="77777777" w:rsidR="00186BAF" w:rsidRDefault="00186BAF" w:rsidP="00186BAF">
      <w:pPr>
        <w:ind w:left="720"/>
        <w:rPr>
          <w:rFonts w:ascii="Arial" w:hAnsi="Arial" w:cs="Arial"/>
          <w:b/>
          <w:szCs w:val="24"/>
        </w:rPr>
      </w:pPr>
    </w:p>
    <w:p w14:paraId="7DAECFC0" w14:textId="77777777" w:rsidR="00655A16" w:rsidRDefault="00655A16" w:rsidP="00655A16">
      <w:pPr>
        <w:tabs>
          <w:tab w:val="num" w:pos="270"/>
        </w:tabs>
        <w:rPr>
          <w:rFonts w:ascii="Arial" w:hAnsi="Arial" w:cs="Arial"/>
          <w:i/>
        </w:rPr>
      </w:pPr>
      <w:r>
        <w:rPr>
          <w:rFonts w:ascii="Arial" w:hAnsi="Arial" w:cs="Arial"/>
          <w:i/>
        </w:rPr>
        <w:t>Refer to §</w:t>
      </w:r>
      <w:r w:rsidRPr="00C33C45">
        <w:rPr>
          <w:rFonts w:ascii="Arial" w:hAnsi="Arial" w:cs="Arial"/>
          <w:i/>
        </w:rPr>
        <w:t>1.6 Deliverables</w:t>
      </w:r>
      <w:r>
        <w:rPr>
          <w:rFonts w:ascii="Arial" w:hAnsi="Arial" w:cs="Arial"/>
          <w:i/>
        </w:rPr>
        <w:t xml:space="preserve"> </w:t>
      </w:r>
      <w:r w:rsidRPr="006B6320">
        <w:rPr>
          <w:rFonts w:ascii="Arial" w:hAnsi="Arial" w:cs="Arial"/>
          <w:i/>
        </w:rPr>
        <w:t>and/or Project Description</w:t>
      </w:r>
      <w:r>
        <w:rPr>
          <w:rFonts w:ascii="Arial" w:hAnsi="Arial" w:cs="Arial"/>
          <w:i/>
        </w:rPr>
        <w:t>,</w:t>
      </w:r>
      <w:r w:rsidRPr="006B6320">
        <w:rPr>
          <w:rFonts w:ascii="Arial" w:hAnsi="Arial" w:cs="Arial"/>
          <w:i/>
        </w:rPr>
        <w:t xml:space="preserve"> </w:t>
      </w:r>
      <w:r>
        <w:rPr>
          <w:rFonts w:ascii="Arial" w:hAnsi="Arial" w:cs="Arial"/>
          <w:i/>
        </w:rPr>
        <w:t>§</w:t>
      </w:r>
      <w:r w:rsidRPr="00C33C45">
        <w:rPr>
          <w:rFonts w:ascii="Arial" w:hAnsi="Arial" w:cs="Arial"/>
          <w:i/>
        </w:rPr>
        <w:t>1.7 NYSED Specifications and Requirements for Transcribing Braille</w:t>
      </w:r>
      <w:r>
        <w:rPr>
          <w:rFonts w:ascii="Arial" w:hAnsi="Arial" w:cs="Arial"/>
          <w:i/>
        </w:rPr>
        <w:t xml:space="preserve">, and </w:t>
      </w:r>
      <w:r w:rsidRPr="006B6320">
        <w:rPr>
          <w:rFonts w:ascii="Arial" w:hAnsi="Arial" w:cs="Arial"/>
          <w:i/>
        </w:rPr>
        <w:t>§1.8 Time Line for Required Services</w:t>
      </w:r>
    </w:p>
    <w:p w14:paraId="3664E493" w14:textId="77777777" w:rsidR="00655A16" w:rsidRDefault="00655A16" w:rsidP="00655A16">
      <w:pPr>
        <w:tabs>
          <w:tab w:val="num" w:pos="270"/>
        </w:tabs>
        <w:rPr>
          <w:rFonts w:ascii="Arial" w:hAnsi="Arial" w:cs="Arial"/>
          <w:i/>
        </w:rPr>
      </w:pPr>
    </w:p>
    <w:p w14:paraId="57A19D90" w14:textId="77777777" w:rsidR="00655A16" w:rsidRDefault="00655A16" w:rsidP="00655A16">
      <w:pPr>
        <w:tabs>
          <w:tab w:val="num" w:pos="270"/>
        </w:tabs>
        <w:rPr>
          <w:rFonts w:ascii="Arial" w:hAnsi="Arial" w:cs="Arial"/>
        </w:rPr>
      </w:pPr>
      <w:r w:rsidRPr="00674A2F">
        <w:rPr>
          <w:rFonts w:ascii="Arial" w:hAnsi="Arial" w:cs="Arial"/>
        </w:rPr>
        <w:t>The bidder should describe as clearly, specifically, and completely as possible the plan for carrying out the requirements of the RFP</w:t>
      </w:r>
      <w:r>
        <w:rPr>
          <w:rFonts w:ascii="Arial" w:hAnsi="Arial" w:cs="Arial"/>
        </w:rPr>
        <w:t xml:space="preserve"> as described </w:t>
      </w:r>
      <w:r w:rsidRPr="00674A2F">
        <w:rPr>
          <w:rFonts w:ascii="Arial" w:hAnsi="Arial" w:cs="Arial"/>
          <w:i/>
        </w:rPr>
        <w:t xml:space="preserve">in §1.6 Deliverables and/or Project Description, §1.7 NYSED Specifications and Requirements for Transcribing Braille, </w:t>
      </w:r>
      <w:r w:rsidRPr="005F6C74">
        <w:rPr>
          <w:rFonts w:ascii="Arial" w:hAnsi="Arial" w:cs="Arial"/>
        </w:rPr>
        <w:t>and</w:t>
      </w:r>
      <w:r w:rsidRPr="00674A2F">
        <w:rPr>
          <w:rFonts w:ascii="Arial" w:hAnsi="Arial" w:cs="Arial"/>
          <w:i/>
        </w:rPr>
        <w:t xml:space="preserve"> §1.8 Time Line for Required Services</w:t>
      </w:r>
      <w:r w:rsidRPr="00674A2F">
        <w:rPr>
          <w:rFonts w:ascii="Arial" w:hAnsi="Arial" w:cs="Arial"/>
        </w:rPr>
        <w:t xml:space="preserve">. </w:t>
      </w:r>
    </w:p>
    <w:p w14:paraId="6E26860F" w14:textId="77777777" w:rsidR="00655A16" w:rsidRDefault="00655A16" w:rsidP="00655A16">
      <w:pPr>
        <w:tabs>
          <w:tab w:val="num" w:pos="270"/>
        </w:tabs>
        <w:rPr>
          <w:rFonts w:ascii="Arial" w:hAnsi="Arial" w:cs="Arial"/>
        </w:rPr>
      </w:pPr>
    </w:p>
    <w:p w14:paraId="56F1EB1A" w14:textId="77777777" w:rsidR="00655A16" w:rsidRPr="00033965" w:rsidRDefault="00655A16" w:rsidP="00655A16">
      <w:pPr>
        <w:pStyle w:val="ListParagraph"/>
        <w:numPr>
          <w:ilvl w:val="0"/>
          <w:numId w:val="40"/>
        </w:numPr>
        <w:rPr>
          <w:rFonts w:ascii="Arial" w:eastAsia="Times New Roman" w:hAnsi="Arial" w:cs="Arial"/>
          <w:szCs w:val="20"/>
        </w:rPr>
      </w:pPr>
      <w:r w:rsidRPr="00674A2F">
        <w:rPr>
          <w:rFonts w:ascii="Arial" w:eastAsia="Times New Roman" w:hAnsi="Arial" w:cs="Arial"/>
          <w:szCs w:val="20"/>
        </w:rPr>
        <w:t xml:space="preserve">For a bidder to be successful, the proposal should communicate an understanding that demonstrates the bidder’s capacity to complete all required services for both EBAE and UEB for literary braille transcriptions and mathematics transcriptions under the rules of Nemeth Code. </w:t>
      </w:r>
    </w:p>
    <w:p w14:paraId="19D535D1" w14:textId="77777777" w:rsidR="00655A16" w:rsidRPr="00033965" w:rsidRDefault="00655A16" w:rsidP="00655A16">
      <w:pPr>
        <w:pStyle w:val="ListParagraph"/>
        <w:rPr>
          <w:rFonts w:ascii="Arial" w:eastAsia="Times New Roman" w:hAnsi="Arial" w:cs="Arial"/>
          <w:szCs w:val="20"/>
        </w:rPr>
      </w:pPr>
    </w:p>
    <w:p w14:paraId="237E3F96" w14:textId="36A1C84B" w:rsidR="00655A16" w:rsidRPr="00674A2F" w:rsidRDefault="00655A16" w:rsidP="00655A16">
      <w:pPr>
        <w:pStyle w:val="ListParagraph"/>
        <w:numPr>
          <w:ilvl w:val="0"/>
          <w:numId w:val="40"/>
        </w:numPr>
        <w:rPr>
          <w:rFonts w:ascii="Arial" w:eastAsia="Times New Roman" w:hAnsi="Arial" w:cs="Arial"/>
          <w:szCs w:val="20"/>
        </w:rPr>
      </w:pPr>
      <w:r w:rsidRPr="00674A2F">
        <w:rPr>
          <w:rFonts w:ascii="Arial" w:eastAsia="Times New Roman" w:hAnsi="Arial" w:cs="Arial"/>
          <w:szCs w:val="20"/>
        </w:rPr>
        <w:t>The proposal should describe the services to be performed during the contract period, relating them to the stated purposes and specifications described in the RFP. Subsections should be clearly headed and indexed. Timelines showing the beginning and ending times for all activities are to be included.</w:t>
      </w:r>
    </w:p>
    <w:p w14:paraId="3D5A1ADC" w14:textId="77777777" w:rsidR="00655A16" w:rsidRPr="00674A2F" w:rsidRDefault="00655A16" w:rsidP="00655A16">
      <w:pPr>
        <w:pStyle w:val="ListParagraph"/>
        <w:rPr>
          <w:rFonts w:ascii="Arial" w:eastAsia="Times New Roman" w:hAnsi="Arial" w:cs="Arial"/>
          <w:szCs w:val="20"/>
        </w:rPr>
      </w:pPr>
    </w:p>
    <w:p w14:paraId="44C53AB2" w14:textId="77777777" w:rsidR="00655A16" w:rsidRPr="00674A2F" w:rsidRDefault="00655A16" w:rsidP="00655A16">
      <w:pPr>
        <w:pStyle w:val="ListParagraph"/>
        <w:numPr>
          <w:ilvl w:val="0"/>
          <w:numId w:val="40"/>
        </w:numPr>
        <w:rPr>
          <w:rFonts w:ascii="Arial" w:eastAsia="Times New Roman" w:hAnsi="Arial" w:cs="Arial"/>
          <w:szCs w:val="20"/>
        </w:rPr>
      </w:pPr>
      <w:r w:rsidRPr="00674A2F">
        <w:rPr>
          <w:rFonts w:ascii="Arial" w:eastAsia="Times New Roman" w:hAnsi="Arial" w:cs="Arial"/>
          <w:szCs w:val="20"/>
        </w:rPr>
        <w:t>The proposal should describe the technical approaches to be used in developing braille transcriptions from regular English print and braille reproductions for exams and exam-related materials (such as: scoring keys, rating guides, and reference tables) in the content areas of: English language arts, Mathematics, Science, and Social studies.</w:t>
      </w:r>
    </w:p>
    <w:p w14:paraId="2FCCF066" w14:textId="77777777" w:rsidR="004B023B" w:rsidRPr="004B023B" w:rsidRDefault="004B023B" w:rsidP="004B023B">
      <w:pPr>
        <w:ind w:left="630"/>
        <w:contextualSpacing/>
        <w:rPr>
          <w:rFonts w:ascii="Arial" w:hAnsi="Arial" w:cs="Arial"/>
          <w:szCs w:val="24"/>
        </w:rPr>
      </w:pPr>
    </w:p>
    <w:p w14:paraId="642F5417" w14:textId="2C6AA6E7" w:rsidR="000B6447" w:rsidRDefault="004B023B" w:rsidP="004B023B">
      <w:pPr>
        <w:ind w:left="630"/>
        <w:contextualSpacing/>
        <w:rPr>
          <w:rFonts w:ascii="Arial" w:hAnsi="Arial" w:cs="Arial"/>
          <w:b/>
          <w:szCs w:val="24"/>
        </w:rPr>
      </w:pPr>
      <w:r>
        <w:rPr>
          <w:rFonts w:ascii="Arial" w:hAnsi="Arial" w:cs="Arial"/>
          <w:b/>
          <w:szCs w:val="24"/>
        </w:rPr>
        <w:t xml:space="preserve">3. </w:t>
      </w:r>
      <w:r w:rsidR="00423A22">
        <w:rPr>
          <w:rFonts w:ascii="Arial" w:hAnsi="Arial" w:cs="Arial"/>
          <w:b/>
          <w:szCs w:val="24"/>
        </w:rPr>
        <w:t xml:space="preserve">Quality and </w:t>
      </w:r>
      <w:r w:rsidR="000B6447">
        <w:rPr>
          <w:rFonts w:ascii="Arial" w:hAnsi="Arial" w:cs="Arial"/>
          <w:b/>
          <w:szCs w:val="24"/>
        </w:rPr>
        <w:t>Appropriateness of Proposed Staffing</w:t>
      </w:r>
      <w:r w:rsidR="004B30FD">
        <w:rPr>
          <w:rFonts w:ascii="Arial" w:hAnsi="Arial" w:cs="Arial"/>
          <w:b/>
          <w:szCs w:val="24"/>
        </w:rPr>
        <w:t xml:space="preserve"> </w:t>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0B6447">
        <w:rPr>
          <w:rFonts w:ascii="Arial" w:hAnsi="Arial" w:cs="Arial"/>
          <w:b/>
          <w:szCs w:val="24"/>
        </w:rPr>
        <w:t>(</w:t>
      </w:r>
      <w:r w:rsidR="00423A22">
        <w:rPr>
          <w:rFonts w:ascii="Arial" w:hAnsi="Arial" w:cs="Arial"/>
          <w:b/>
          <w:szCs w:val="24"/>
        </w:rPr>
        <w:t xml:space="preserve">15 </w:t>
      </w:r>
      <w:r w:rsidR="000B6447">
        <w:rPr>
          <w:rFonts w:ascii="Arial" w:hAnsi="Arial" w:cs="Arial"/>
          <w:b/>
          <w:szCs w:val="24"/>
        </w:rPr>
        <w:t>points)</w:t>
      </w:r>
    </w:p>
    <w:p w14:paraId="06B9EACC" w14:textId="77777777" w:rsidR="00F119EE" w:rsidRDefault="00F119EE" w:rsidP="004B023B">
      <w:pPr>
        <w:ind w:left="630"/>
        <w:contextualSpacing/>
        <w:rPr>
          <w:rFonts w:ascii="Arial" w:hAnsi="Arial" w:cs="Arial"/>
          <w:b/>
          <w:szCs w:val="24"/>
        </w:rPr>
      </w:pPr>
    </w:p>
    <w:p w14:paraId="67A1FC72" w14:textId="77777777" w:rsidR="00655A16" w:rsidRPr="00104615" w:rsidRDefault="00655A16" w:rsidP="00655A16">
      <w:pPr>
        <w:tabs>
          <w:tab w:val="num" w:pos="270"/>
        </w:tabs>
        <w:rPr>
          <w:rFonts w:ascii="Arial" w:hAnsi="Arial" w:cs="Arial"/>
          <w:i/>
        </w:rPr>
      </w:pPr>
      <w:r w:rsidRPr="00104615">
        <w:rPr>
          <w:rFonts w:ascii="Arial" w:hAnsi="Arial" w:cs="Arial"/>
          <w:i/>
        </w:rPr>
        <w:t>Refer to §1.7 NYSED Specifications and Requirements for Transcribing Braille</w:t>
      </w:r>
      <w:r>
        <w:rPr>
          <w:rFonts w:ascii="Arial" w:hAnsi="Arial" w:cs="Arial"/>
          <w:i/>
        </w:rPr>
        <w:t xml:space="preserve">, </w:t>
      </w:r>
      <w:r w:rsidRPr="00104615">
        <w:rPr>
          <w:rFonts w:ascii="Arial" w:hAnsi="Arial" w:cs="Arial"/>
          <w:i/>
        </w:rPr>
        <w:t>§1.9 Staffing Plan</w:t>
      </w:r>
      <w:r>
        <w:rPr>
          <w:rFonts w:ascii="Arial" w:hAnsi="Arial" w:cs="Arial"/>
          <w:i/>
        </w:rPr>
        <w:t>, and</w:t>
      </w:r>
      <w:r w:rsidRPr="00104615">
        <w:rPr>
          <w:rFonts w:ascii="Arial" w:hAnsi="Arial" w:cs="Arial"/>
          <w:i/>
        </w:rPr>
        <w:t xml:space="preserve"> §1.10 Program Manager and Responsibilities</w:t>
      </w:r>
    </w:p>
    <w:p w14:paraId="4C5E8EBC" w14:textId="77777777" w:rsidR="00655A16" w:rsidRDefault="00655A16" w:rsidP="00655A16">
      <w:pPr>
        <w:tabs>
          <w:tab w:val="num" w:pos="270"/>
        </w:tabs>
        <w:rPr>
          <w:rFonts w:ascii="Arial" w:hAnsi="Arial" w:cs="Arial"/>
        </w:rPr>
      </w:pPr>
    </w:p>
    <w:p w14:paraId="2064E097" w14:textId="7A9D7D3E" w:rsidR="00655A16" w:rsidRDefault="00423A22" w:rsidP="00655A16">
      <w:pPr>
        <w:pStyle w:val="ListParagraph"/>
        <w:numPr>
          <w:ilvl w:val="0"/>
          <w:numId w:val="40"/>
        </w:numPr>
        <w:rPr>
          <w:rFonts w:ascii="Arial" w:eastAsia="Times New Roman" w:hAnsi="Arial" w:cs="Arial"/>
          <w:szCs w:val="20"/>
        </w:rPr>
      </w:pPr>
      <w:r>
        <w:rPr>
          <w:rFonts w:ascii="Arial" w:eastAsia="Times New Roman" w:hAnsi="Arial" w:cs="Arial"/>
          <w:szCs w:val="20"/>
        </w:rPr>
        <w:t>The proposal should include a</w:t>
      </w:r>
      <w:r w:rsidR="00655A16" w:rsidRPr="00674A2F">
        <w:rPr>
          <w:rFonts w:ascii="Arial" w:eastAsia="Times New Roman" w:hAnsi="Arial" w:cs="Arial"/>
          <w:szCs w:val="20"/>
        </w:rPr>
        <w:t xml:space="preserve">n organizational diagram that </w:t>
      </w:r>
      <w:r w:rsidR="000963BB">
        <w:rPr>
          <w:rFonts w:ascii="Arial" w:eastAsia="Times New Roman" w:hAnsi="Arial" w:cs="Arial"/>
          <w:szCs w:val="20"/>
        </w:rPr>
        <w:t>illustrates how project</w:t>
      </w:r>
      <w:r w:rsidR="000963BB" w:rsidRPr="00674A2F">
        <w:rPr>
          <w:rFonts w:ascii="Arial" w:eastAsia="Times New Roman" w:hAnsi="Arial" w:cs="Arial"/>
          <w:szCs w:val="20"/>
        </w:rPr>
        <w:t xml:space="preserve"> </w:t>
      </w:r>
      <w:r w:rsidR="00655A16" w:rsidRPr="00674A2F">
        <w:rPr>
          <w:rFonts w:ascii="Arial" w:eastAsia="Times New Roman" w:hAnsi="Arial" w:cs="Arial"/>
          <w:szCs w:val="20"/>
        </w:rPr>
        <w:t xml:space="preserve">staffing </w:t>
      </w:r>
      <w:r w:rsidR="000963BB">
        <w:rPr>
          <w:rFonts w:ascii="Arial" w:eastAsia="Times New Roman" w:hAnsi="Arial" w:cs="Arial"/>
          <w:szCs w:val="20"/>
        </w:rPr>
        <w:t xml:space="preserve">and organizational </w:t>
      </w:r>
      <w:r w:rsidR="00655A16" w:rsidRPr="00674A2F">
        <w:rPr>
          <w:rFonts w:ascii="Arial" w:eastAsia="Times New Roman" w:hAnsi="Arial" w:cs="Arial"/>
          <w:szCs w:val="20"/>
        </w:rPr>
        <w:t xml:space="preserve">arrangements </w:t>
      </w:r>
      <w:r w:rsidR="008E3D5E">
        <w:rPr>
          <w:rFonts w:ascii="Arial" w:eastAsia="Times New Roman" w:hAnsi="Arial" w:cs="Arial"/>
          <w:szCs w:val="20"/>
        </w:rPr>
        <w:t xml:space="preserve">are </w:t>
      </w:r>
      <w:r w:rsidR="008E3D5E" w:rsidRPr="00674A2F">
        <w:rPr>
          <w:rFonts w:ascii="Arial" w:hAnsi="Arial" w:cs="Arial"/>
        </w:rPr>
        <w:t>commensurate with the project’s scope of work</w:t>
      </w:r>
      <w:r w:rsidR="008E3D5E" w:rsidRPr="00674A2F" w:rsidDel="000963BB">
        <w:rPr>
          <w:rFonts w:ascii="Arial" w:eastAsia="Times New Roman" w:hAnsi="Arial" w:cs="Arial"/>
          <w:szCs w:val="20"/>
        </w:rPr>
        <w:t xml:space="preserve"> </w:t>
      </w:r>
      <w:r w:rsidR="008E3D5E">
        <w:rPr>
          <w:rFonts w:ascii="Arial" w:hAnsi="Arial" w:cs="Arial"/>
        </w:rPr>
        <w:t xml:space="preserve">as described in </w:t>
      </w:r>
      <w:r w:rsidR="008E3D5E" w:rsidRPr="00674A2F">
        <w:rPr>
          <w:rFonts w:ascii="Arial" w:hAnsi="Arial" w:cs="Arial"/>
          <w:i/>
        </w:rPr>
        <w:t xml:space="preserve">§1.7 NYSED Specifications and Requirements for Transcribing Braille, §1.9 Staffing Plan, and §1.10 Program Manager and </w:t>
      </w:r>
      <w:r w:rsidR="00A341FB" w:rsidRPr="00674A2F">
        <w:rPr>
          <w:rFonts w:ascii="Arial" w:hAnsi="Arial" w:cs="Arial"/>
          <w:i/>
        </w:rPr>
        <w:t>Responsibilities</w:t>
      </w:r>
      <w:r w:rsidR="00A341FB" w:rsidRPr="00674A2F">
        <w:rPr>
          <w:rFonts w:ascii="Arial" w:hAnsi="Arial" w:cs="Arial"/>
        </w:rPr>
        <w:t>.</w:t>
      </w:r>
      <w:r w:rsidR="00655A16" w:rsidRPr="00674A2F">
        <w:rPr>
          <w:rFonts w:ascii="Arial" w:eastAsia="Times New Roman" w:hAnsi="Arial" w:cs="Arial"/>
          <w:szCs w:val="20"/>
        </w:rPr>
        <w:t xml:space="preserve"> </w:t>
      </w:r>
      <w:r w:rsidR="008E3D5E">
        <w:rPr>
          <w:rFonts w:ascii="Arial" w:hAnsi="Arial" w:cs="Arial"/>
        </w:rPr>
        <w:t>The organizational diagram should include</w:t>
      </w:r>
      <w:r w:rsidR="008E3D5E" w:rsidRPr="00674A2F" w:rsidDel="008E3D5E">
        <w:rPr>
          <w:rFonts w:ascii="Arial" w:eastAsia="Times New Roman" w:hAnsi="Arial" w:cs="Arial"/>
          <w:szCs w:val="20"/>
        </w:rPr>
        <w:t xml:space="preserve"> </w:t>
      </w:r>
      <w:r w:rsidR="008E3D5E">
        <w:rPr>
          <w:rFonts w:ascii="Arial" w:eastAsia="Times New Roman" w:hAnsi="Arial" w:cs="Arial"/>
          <w:szCs w:val="20"/>
        </w:rPr>
        <w:t xml:space="preserve">titles and </w:t>
      </w:r>
      <w:r w:rsidR="00655A16" w:rsidRPr="00674A2F">
        <w:rPr>
          <w:rFonts w:ascii="Arial" w:eastAsia="Times New Roman" w:hAnsi="Arial" w:cs="Arial"/>
          <w:szCs w:val="20"/>
        </w:rPr>
        <w:t xml:space="preserve">descriptions of all proposed staff, </w:t>
      </w:r>
      <w:r w:rsidR="008E3D5E">
        <w:rPr>
          <w:rFonts w:ascii="Arial" w:eastAsia="Times New Roman" w:hAnsi="Arial" w:cs="Arial"/>
          <w:szCs w:val="20"/>
        </w:rPr>
        <w:t xml:space="preserve">their responsibilities, </w:t>
      </w:r>
      <w:r w:rsidR="00655A16" w:rsidRPr="00674A2F">
        <w:rPr>
          <w:rFonts w:ascii="Arial" w:eastAsia="Times New Roman" w:hAnsi="Arial" w:cs="Arial"/>
          <w:szCs w:val="20"/>
        </w:rPr>
        <w:t xml:space="preserve">and </w:t>
      </w:r>
      <w:r w:rsidR="00655A16" w:rsidRPr="00033965">
        <w:rPr>
          <w:rFonts w:ascii="Arial" w:eastAsia="Times New Roman" w:hAnsi="Arial" w:cs="Arial"/>
          <w:szCs w:val="20"/>
        </w:rPr>
        <w:t>the percent of each of these individual’s total time to be allocated to the project</w:t>
      </w:r>
      <w:r w:rsidR="00655A16" w:rsidRPr="00674A2F">
        <w:rPr>
          <w:rFonts w:ascii="Arial" w:eastAsia="Times New Roman" w:hAnsi="Arial" w:cs="Arial"/>
          <w:szCs w:val="20"/>
        </w:rPr>
        <w:t xml:space="preserve">. </w:t>
      </w:r>
    </w:p>
    <w:p w14:paraId="5908D1B4" w14:textId="77777777" w:rsidR="00655A16" w:rsidRDefault="00655A16" w:rsidP="00655A16">
      <w:pPr>
        <w:pStyle w:val="ListParagraph"/>
        <w:rPr>
          <w:rFonts w:ascii="Arial" w:eastAsia="Times New Roman" w:hAnsi="Arial" w:cs="Arial"/>
          <w:szCs w:val="20"/>
        </w:rPr>
      </w:pPr>
    </w:p>
    <w:p w14:paraId="4261BFDB" w14:textId="1E1D95E8" w:rsidR="00655A16" w:rsidRDefault="00655A16" w:rsidP="00655A16">
      <w:pPr>
        <w:pStyle w:val="ListParagraph"/>
        <w:numPr>
          <w:ilvl w:val="0"/>
          <w:numId w:val="40"/>
        </w:numPr>
        <w:rPr>
          <w:rFonts w:ascii="Arial" w:eastAsia="Times New Roman" w:hAnsi="Arial" w:cs="Arial"/>
          <w:szCs w:val="20"/>
        </w:rPr>
      </w:pPr>
      <w:r w:rsidRPr="00976216">
        <w:rPr>
          <w:rFonts w:ascii="Arial" w:eastAsia="Times New Roman" w:hAnsi="Arial" w:cs="Arial"/>
          <w:szCs w:val="20"/>
        </w:rPr>
        <w:t xml:space="preserve">Successful proposals </w:t>
      </w:r>
      <w:r w:rsidR="00A341FB">
        <w:rPr>
          <w:rFonts w:ascii="Arial" w:eastAsia="Times New Roman" w:hAnsi="Arial" w:cs="Arial"/>
          <w:szCs w:val="20"/>
        </w:rPr>
        <w:t xml:space="preserve">should </w:t>
      </w:r>
      <w:r w:rsidR="000963BB">
        <w:rPr>
          <w:rFonts w:ascii="Arial" w:eastAsia="Times New Roman" w:hAnsi="Arial" w:cs="Arial"/>
          <w:szCs w:val="20"/>
        </w:rPr>
        <w:t xml:space="preserve">include </w:t>
      </w:r>
      <w:r w:rsidR="00A341FB">
        <w:rPr>
          <w:rFonts w:ascii="Arial" w:eastAsia="Times New Roman" w:hAnsi="Arial" w:cs="Arial"/>
          <w:szCs w:val="20"/>
        </w:rPr>
        <w:t xml:space="preserve">the program manager’s </w:t>
      </w:r>
      <w:r w:rsidRPr="00976216">
        <w:rPr>
          <w:rFonts w:ascii="Arial" w:eastAsia="Times New Roman" w:hAnsi="Arial" w:cs="Arial"/>
          <w:szCs w:val="20"/>
        </w:rPr>
        <w:t>current resume that demonstrates experience and expertise that are congruent with all aspects of the Program Manager Responsibilities.</w:t>
      </w:r>
      <w:r w:rsidR="000963BB">
        <w:rPr>
          <w:rFonts w:ascii="Arial" w:eastAsia="Times New Roman" w:hAnsi="Arial" w:cs="Arial"/>
          <w:szCs w:val="20"/>
        </w:rPr>
        <w:t xml:space="preserve"> (Refer to </w:t>
      </w:r>
      <w:r w:rsidR="000963BB" w:rsidRPr="00674A2F">
        <w:rPr>
          <w:rFonts w:ascii="Arial" w:hAnsi="Arial" w:cs="Arial"/>
          <w:i/>
        </w:rPr>
        <w:t>§1.10 Program Manager and Responsibilities</w:t>
      </w:r>
      <w:r w:rsidR="000963BB" w:rsidRPr="00674A2F">
        <w:rPr>
          <w:rFonts w:ascii="Arial" w:hAnsi="Arial" w:cs="Arial"/>
        </w:rPr>
        <w:t>.</w:t>
      </w:r>
      <w:r w:rsidR="000963BB">
        <w:rPr>
          <w:rFonts w:ascii="Arial" w:hAnsi="Arial" w:cs="Arial"/>
        </w:rPr>
        <w:t>)</w:t>
      </w:r>
    </w:p>
    <w:p w14:paraId="3B0A09C1" w14:textId="77777777" w:rsidR="00655A16" w:rsidRDefault="00655A16" w:rsidP="00655A16">
      <w:pPr>
        <w:pStyle w:val="ListParagraph"/>
        <w:rPr>
          <w:rFonts w:ascii="Arial" w:eastAsia="Times New Roman" w:hAnsi="Arial" w:cs="Arial"/>
          <w:szCs w:val="20"/>
        </w:rPr>
      </w:pPr>
    </w:p>
    <w:p w14:paraId="0B24F8C0" w14:textId="017A821D" w:rsidR="00655A16" w:rsidRDefault="00655A16" w:rsidP="00655A16">
      <w:pPr>
        <w:pStyle w:val="ListParagraph"/>
        <w:numPr>
          <w:ilvl w:val="0"/>
          <w:numId w:val="40"/>
        </w:numPr>
        <w:rPr>
          <w:rFonts w:ascii="Arial" w:eastAsia="Times New Roman" w:hAnsi="Arial" w:cs="Arial"/>
          <w:szCs w:val="20"/>
        </w:rPr>
      </w:pPr>
      <w:r w:rsidRPr="00976216">
        <w:rPr>
          <w:rFonts w:ascii="Arial" w:eastAsia="Times New Roman" w:hAnsi="Arial" w:cs="Arial"/>
          <w:szCs w:val="20"/>
        </w:rPr>
        <w:t xml:space="preserve">The program manager </w:t>
      </w:r>
      <w:r w:rsidR="000E6558">
        <w:rPr>
          <w:rFonts w:ascii="Arial" w:eastAsia="Times New Roman" w:hAnsi="Arial" w:cs="Arial"/>
          <w:szCs w:val="20"/>
        </w:rPr>
        <w:t>should</w:t>
      </w:r>
      <w:r w:rsidR="000E6558" w:rsidRPr="00976216">
        <w:rPr>
          <w:rFonts w:ascii="Arial" w:eastAsia="Times New Roman" w:hAnsi="Arial" w:cs="Arial"/>
          <w:szCs w:val="20"/>
        </w:rPr>
        <w:t xml:space="preserve"> </w:t>
      </w:r>
      <w:r w:rsidRPr="00976216">
        <w:rPr>
          <w:rFonts w:ascii="Arial" w:eastAsia="Times New Roman" w:hAnsi="Arial" w:cs="Arial"/>
          <w:szCs w:val="20"/>
        </w:rPr>
        <w:t xml:space="preserve">have a bachelor’s degree; a master’s degree or above is preferred. Project management certification through the Project Management Institute (PMI) as a Project Management Professional (PMP), or other recognized program management certification is preferred. If the proposed program manager holds such certification, evidence of the certification should be included in the proposal. </w:t>
      </w:r>
    </w:p>
    <w:p w14:paraId="246783BE" w14:textId="77777777" w:rsidR="00655A16" w:rsidRDefault="00655A16" w:rsidP="00655A16">
      <w:pPr>
        <w:pStyle w:val="ListParagraph"/>
        <w:rPr>
          <w:rFonts w:ascii="Arial" w:eastAsia="Times New Roman" w:hAnsi="Arial" w:cs="Arial"/>
          <w:szCs w:val="20"/>
        </w:rPr>
      </w:pPr>
    </w:p>
    <w:p w14:paraId="3235C706" w14:textId="7C1CF128" w:rsidR="00655A16" w:rsidRDefault="00655A16" w:rsidP="00655A16">
      <w:pPr>
        <w:pStyle w:val="ListParagraph"/>
        <w:numPr>
          <w:ilvl w:val="0"/>
          <w:numId w:val="40"/>
        </w:numPr>
        <w:rPr>
          <w:rFonts w:ascii="Arial" w:eastAsia="Times New Roman" w:hAnsi="Arial" w:cs="Arial"/>
          <w:szCs w:val="20"/>
        </w:rPr>
      </w:pPr>
      <w:r w:rsidRPr="00976216">
        <w:rPr>
          <w:rFonts w:ascii="Arial" w:eastAsia="Times New Roman" w:hAnsi="Arial" w:cs="Arial"/>
          <w:szCs w:val="20"/>
        </w:rPr>
        <w:t xml:space="preserve">The </w:t>
      </w:r>
      <w:r w:rsidR="008E3D5E">
        <w:rPr>
          <w:rFonts w:ascii="Arial" w:eastAsia="Times New Roman" w:hAnsi="Arial" w:cs="Arial"/>
          <w:szCs w:val="20"/>
        </w:rPr>
        <w:t>program</w:t>
      </w:r>
      <w:r w:rsidR="008E3D5E" w:rsidRPr="00976216">
        <w:rPr>
          <w:rFonts w:ascii="Arial" w:eastAsia="Times New Roman" w:hAnsi="Arial" w:cs="Arial"/>
          <w:szCs w:val="20"/>
        </w:rPr>
        <w:t xml:space="preserve"> </w:t>
      </w:r>
      <w:r w:rsidRPr="00976216">
        <w:rPr>
          <w:rFonts w:ascii="Arial" w:eastAsia="Times New Roman" w:hAnsi="Arial" w:cs="Arial"/>
          <w:szCs w:val="20"/>
        </w:rPr>
        <w:t xml:space="preserve">manager should have at least three years’ experience managing large-scale assessment projects from conception through completion, following industry-recognized project-management methodology. Previous experience in projects involving large-scale assessment including high school equivalency, or elementary-, intermediate-, and/or secondary-level testing is expected. </w:t>
      </w:r>
    </w:p>
    <w:p w14:paraId="5420F118" w14:textId="77777777" w:rsidR="00655A16" w:rsidRDefault="00655A16" w:rsidP="00655A16">
      <w:pPr>
        <w:pStyle w:val="ListParagraph"/>
        <w:rPr>
          <w:rFonts w:ascii="Arial" w:eastAsia="Times New Roman" w:hAnsi="Arial" w:cs="Arial"/>
          <w:szCs w:val="20"/>
        </w:rPr>
      </w:pPr>
    </w:p>
    <w:p w14:paraId="0ECDFD3D" w14:textId="41BD7162" w:rsidR="00655A16" w:rsidRPr="00674A2F" w:rsidRDefault="00655A16" w:rsidP="00655A16">
      <w:pPr>
        <w:pStyle w:val="ListParagraph"/>
        <w:numPr>
          <w:ilvl w:val="0"/>
          <w:numId w:val="40"/>
        </w:numPr>
        <w:rPr>
          <w:rFonts w:ascii="Arial" w:eastAsia="Times New Roman" w:hAnsi="Arial" w:cs="Arial"/>
          <w:szCs w:val="20"/>
        </w:rPr>
      </w:pPr>
      <w:r w:rsidRPr="00976216">
        <w:rPr>
          <w:rFonts w:ascii="Arial" w:eastAsia="Times New Roman" w:hAnsi="Arial" w:cs="Arial"/>
          <w:szCs w:val="20"/>
        </w:rPr>
        <w:t xml:space="preserve">The </w:t>
      </w:r>
      <w:r w:rsidR="00A341FB">
        <w:rPr>
          <w:rFonts w:ascii="Arial" w:eastAsia="Times New Roman" w:hAnsi="Arial" w:cs="Arial"/>
          <w:szCs w:val="20"/>
        </w:rPr>
        <w:t xml:space="preserve">proposal should demonstrate the </w:t>
      </w:r>
      <w:r w:rsidRPr="00976216">
        <w:rPr>
          <w:rFonts w:ascii="Arial" w:eastAsia="Times New Roman" w:hAnsi="Arial" w:cs="Arial"/>
          <w:szCs w:val="20"/>
        </w:rPr>
        <w:t>program manager</w:t>
      </w:r>
      <w:r w:rsidR="00A341FB">
        <w:rPr>
          <w:rFonts w:ascii="Arial" w:eastAsia="Times New Roman" w:hAnsi="Arial" w:cs="Arial"/>
          <w:szCs w:val="20"/>
        </w:rPr>
        <w:t xml:space="preserve">‘s </w:t>
      </w:r>
      <w:r w:rsidRPr="00976216">
        <w:rPr>
          <w:rFonts w:ascii="Arial" w:eastAsia="Times New Roman" w:hAnsi="Arial" w:cs="Arial"/>
          <w:szCs w:val="20"/>
        </w:rPr>
        <w:t>strong organizational and managerial skills and knowledge of testing procedures.</w:t>
      </w:r>
    </w:p>
    <w:p w14:paraId="007A3B1D" w14:textId="77777777" w:rsidR="00655A16" w:rsidRPr="00033965" w:rsidRDefault="00655A16" w:rsidP="00655A16">
      <w:pPr>
        <w:pStyle w:val="ListParagraph"/>
        <w:rPr>
          <w:rFonts w:ascii="Arial" w:eastAsia="Times New Roman" w:hAnsi="Arial" w:cs="Arial"/>
          <w:szCs w:val="20"/>
        </w:rPr>
      </w:pPr>
    </w:p>
    <w:p w14:paraId="6C3A6701" w14:textId="3056901A" w:rsidR="00655A16" w:rsidRPr="00033965" w:rsidRDefault="00A341FB" w:rsidP="00655A16">
      <w:pPr>
        <w:pStyle w:val="ListParagraph"/>
        <w:numPr>
          <w:ilvl w:val="0"/>
          <w:numId w:val="40"/>
        </w:numPr>
        <w:rPr>
          <w:rFonts w:ascii="Arial" w:eastAsia="Times New Roman" w:hAnsi="Arial" w:cs="Arial"/>
          <w:szCs w:val="20"/>
        </w:rPr>
      </w:pPr>
      <w:r>
        <w:rPr>
          <w:rFonts w:ascii="Arial" w:eastAsia="Times New Roman" w:hAnsi="Arial" w:cs="Arial"/>
          <w:szCs w:val="20"/>
        </w:rPr>
        <w:t>T</w:t>
      </w:r>
      <w:r w:rsidR="00655A16" w:rsidRPr="00033965">
        <w:rPr>
          <w:rFonts w:ascii="Arial" w:eastAsia="Times New Roman" w:hAnsi="Arial" w:cs="Arial"/>
          <w:szCs w:val="20"/>
        </w:rPr>
        <w:t xml:space="preserve">he bidder </w:t>
      </w:r>
      <w:r>
        <w:rPr>
          <w:rFonts w:ascii="Arial" w:eastAsia="Times New Roman" w:hAnsi="Arial" w:cs="Arial"/>
          <w:szCs w:val="20"/>
        </w:rPr>
        <w:t>should identify in the proposal</w:t>
      </w:r>
      <w:r w:rsidRPr="00033965">
        <w:rPr>
          <w:rFonts w:ascii="Arial" w:eastAsia="Times New Roman" w:hAnsi="Arial" w:cs="Arial"/>
          <w:szCs w:val="20"/>
        </w:rPr>
        <w:t xml:space="preserve"> </w:t>
      </w:r>
      <w:r w:rsidR="00655A16" w:rsidRPr="00033965">
        <w:rPr>
          <w:rFonts w:ascii="Arial" w:eastAsia="Times New Roman" w:hAnsi="Arial" w:cs="Arial"/>
          <w:szCs w:val="20"/>
        </w:rPr>
        <w:t>the following qualified staff:</w:t>
      </w:r>
    </w:p>
    <w:p w14:paraId="178E764C" w14:textId="03E310DD" w:rsidR="00655A16" w:rsidRDefault="00655A16" w:rsidP="00655A16">
      <w:pPr>
        <w:pStyle w:val="ListParagraph"/>
        <w:numPr>
          <w:ilvl w:val="1"/>
          <w:numId w:val="41"/>
        </w:numPr>
        <w:rPr>
          <w:rFonts w:ascii="Arial" w:eastAsia="Times New Roman" w:hAnsi="Arial" w:cs="Arial"/>
        </w:rPr>
      </w:pPr>
      <w:r w:rsidRPr="00674A2F">
        <w:rPr>
          <w:rFonts w:ascii="Arial" w:eastAsia="Times New Roman" w:hAnsi="Arial" w:cs="Arial"/>
        </w:rPr>
        <w:t xml:space="preserve">A literary reviewer who is certified by NLS in literary braille proofreading under the rules of UEB (if applicable, an NLS certificate </w:t>
      </w:r>
      <w:r w:rsidR="00A341FB">
        <w:rPr>
          <w:rFonts w:ascii="Arial" w:eastAsia="Times New Roman" w:hAnsi="Arial" w:cs="Arial"/>
        </w:rPr>
        <w:t>should</w:t>
      </w:r>
      <w:r w:rsidR="00A341FB" w:rsidRPr="00674A2F">
        <w:rPr>
          <w:rFonts w:ascii="Arial" w:eastAsia="Times New Roman" w:hAnsi="Arial" w:cs="Arial"/>
        </w:rPr>
        <w:t xml:space="preserve"> </w:t>
      </w:r>
      <w:r w:rsidRPr="00674A2F">
        <w:rPr>
          <w:rFonts w:ascii="Arial" w:eastAsia="Times New Roman" w:hAnsi="Arial" w:cs="Arial"/>
        </w:rPr>
        <w:t>be included)</w:t>
      </w:r>
    </w:p>
    <w:p w14:paraId="4F5CF3E3" w14:textId="77777777" w:rsidR="00655A16" w:rsidRPr="00674A2F" w:rsidRDefault="00655A16" w:rsidP="00655A16">
      <w:pPr>
        <w:pStyle w:val="ListParagraph"/>
        <w:ind w:left="1440"/>
        <w:rPr>
          <w:rFonts w:ascii="Arial" w:eastAsia="Times New Roman" w:hAnsi="Arial" w:cs="Arial"/>
        </w:rPr>
      </w:pPr>
      <w:r w:rsidRPr="00674A2F">
        <w:rPr>
          <w:rFonts w:ascii="Arial" w:eastAsia="Times New Roman" w:hAnsi="Arial" w:cs="Arial"/>
        </w:rPr>
        <w:t xml:space="preserve"> </w:t>
      </w:r>
    </w:p>
    <w:p w14:paraId="3C0520BC" w14:textId="390A927A" w:rsidR="00655A16" w:rsidRDefault="00655A16" w:rsidP="00655A16">
      <w:pPr>
        <w:pStyle w:val="ListParagraph"/>
        <w:numPr>
          <w:ilvl w:val="1"/>
          <w:numId w:val="41"/>
        </w:numPr>
        <w:rPr>
          <w:rFonts w:ascii="Arial" w:eastAsia="Times New Roman" w:hAnsi="Arial" w:cs="Arial"/>
        </w:rPr>
      </w:pPr>
      <w:r w:rsidRPr="00674A2F">
        <w:rPr>
          <w:rFonts w:ascii="Arial" w:eastAsia="Times New Roman" w:hAnsi="Arial" w:cs="Arial"/>
        </w:rPr>
        <w:t xml:space="preserve">A mathematics reviewer who is certified by NLS in mathematics braille proofreading under the rules of Nemeth Code for Mathematics and Scientific Notation with at least a general certification in UEB (if applicable, an NLS certificate </w:t>
      </w:r>
      <w:r w:rsidR="00A341FB">
        <w:rPr>
          <w:rFonts w:ascii="Arial" w:eastAsia="Times New Roman" w:hAnsi="Arial" w:cs="Arial"/>
        </w:rPr>
        <w:t>should</w:t>
      </w:r>
      <w:r w:rsidR="00A341FB" w:rsidRPr="00674A2F">
        <w:rPr>
          <w:rFonts w:ascii="Arial" w:eastAsia="Times New Roman" w:hAnsi="Arial" w:cs="Arial"/>
        </w:rPr>
        <w:t xml:space="preserve"> </w:t>
      </w:r>
      <w:r w:rsidRPr="00674A2F">
        <w:rPr>
          <w:rFonts w:ascii="Arial" w:eastAsia="Times New Roman" w:hAnsi="Arial" w:cs="Arial"/>
        </w:rPr>
        <w:t>be included)</w:t>
      </w:r>
    </w:p>
    <w:p w14:paraId="07D67F86" w14:textId="77777777" w:rsidR="00F119EE" w:rsidRPr="004B30FD" w:rsidRDefault="00F119EE" w:rsidP="004B023B">
      <w:pPr>
        <w:ind w:left="630"/>
        <w:contextualSpacing/>
        <w:rPr>
          <w:rFonts w:ascii="Arial" w:hAnsi="Arial" w:cs="Arial"/>
          <w:b/>
          <w:sz w:val="32"/>
          <w:szCs w:val="32"/>
        </w:rPr>
      </w:pPr>
    </w:p>
    <w:p w14:paraId="4AE6E0E4" w14:textId="0768A2AF" w:rsidR="00DB3BD6" w:rsidRPr="004B023B" w:rsidRDefault="00F119EE" w:rsidP="004B023B">
      <w:pPr>
        <w:ind w:left="630"/>
        <w:contextualSpacing/>
        <w:rPr>
          <w:rFonts w:ascii="Arial" w:hAnsi="Arial" w:cs="Arial"/>
          <w:szCs w:val="24"/>
        </w:rPr>
      </w:pPr>
      <w:r>
        <w:rPr>
          <w:rFonts w:ascii="Arial" w:hAnsi="Arial" w:cs="Arial"/>
          <w:b/>
          <w:szCs w:val="24"/>
        </w:rPr>
        <w:t xml:space="preserve">4. </w:t>
      </w:r>
      <w:r w:rsidR="004B023B">
        <w:rPr>
          <w:rFonts w:ascii="Arial" w:hAnsi="Arial" w:cs="Arial"/>
          <w:b/>
          <w:szCs w:val="24"/>
        </w:rPr>
        <w:t>A</w:t>
      </w:r>
      <w:r w:rsidR="00DB3BD6" w:rsidRPr="004B023B">
        <w:rPr>
          <w:rFonts w:ascii="Arial" w:hAnsi="Arial" w:cs="Arial"/>
          <w:b/>
          <w:szCs w:val="24"/>
        </w:rPr>
        <w:t>ppropriate Security Measures</w:t>
      </w:r>
      <w:r w:rsidR="004B30FD">
        <w:rPr>
          <w:rFonts w:ascii="Arial" w:hAnsi="Arial" w:cs="Arial"/>
          <w:b/>
          <w:szCs w:val="24"/>
        </w:rPr>
        <w:t xml:space="preserve"> </w:t>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DB3BD6" w:rsidRPr="004B023B">
        <w:rPr>
          <w:rFonts w:ascii="Arial" w:hAnsi="Arial" w:cs="Arial"/>
          <w:b/>
          <w:szCs w:val="24"/>
        </w:rPr>
        <w:t>(1</w:t>
      </w:r>
      <w:r w:rsidR="00DC57B0" w:rsidRPr="004B023B">
        <w:rPr>
          <w:rFonts w:ascii="Arial" w:hAnsi="Arial" w:cs="Arial"/>
          <w:b/>
          <w:szCs w:val="24"/>
        </w:rPr>
        <w:t>5</w:t>
      </w:r>
      <w:r w:rsidR="00DB3BD6" w:rsidRPr="004B023B">
        <w:rPr>
          <w:rFonts w:ascii="Arial" w:hAnsi="Arial" w:cs="Arial"/>
          <w:b/>
          <w:szCs w:val="24"/>
        </w:rPr>
        <w:t xml:space="preserve"> points)</w:t>
      </w:r>
    </w:p>
    <w:p w14:paraId="164E60EC" w14:textId="77777777" w:rsidR="00C17FBC" w:rsidRPr="00C17FBC" w:rsidRDefault="00C17FBC" w:rsidP="00C17FBC">
      <w:pPr>
        <w:ind w:left="720"/>
        <w:rPr>
          <w:rFonts w:ascii="Arial" w:hAnsi="Arial" w:cs="Arial"/>
          <w:b/>
          <w:szCs w:val="24"/>
        </w:rPr>
      </w:pPr>
    </w:p>
    <w:p w14:paraId="6449054B" w14:textId="77777777" w:rsidR="000F4939" w:rsidRDefault="000F4939" w:rsidP="000F4939">
      <w:pPr>
        <w:tabs>
          <w:tab w:val="num" w:pos="270"/>
          <w:tab w:val="left" w:pos="1530"/>
        </w:tabs>
        <w:rPr>
          <w:rFonts w:ascii="Arial" w:hAnsi="Arial" w:cs="Arial"/>
        </w:rPr>
      </w:pPr>
      <w:r w:rsidRPr="00F024FA">
        <w:rPr>
          <w:rFonts w:ascii="Arial" w:hAnsi="Arial" w:cs="Arial"/>
        </w:rPr>
        <w:t xml:space="preserve">The proposal should describe the </w:t>
      </w:r>
      <w:r>
        <w:rPr>
          <w:rFonts w:ascii="Arial" w:hAnsi="Arial" w:cs="Arial"/>
        </w:rPr>
        <w:t>bidder’s facilities and security procedures including:</w:t>
      </w:r>
    </w:p>
    <w:p w14:paraId="605CFE43" w14:textId="77777777" w:rsidR="000F4939" w:rsidRDefault="000F4939" w:rsidP="000F4939">
      <w:pPr>
        <w:tabs>
          <w:tab w:val="num" w:pos="270"/>
          <w:tab w:val="left" w:pos="1530"/>
        </w:tabs>
        <w:rPr>
          <w:rFonts w:ascii="Arial" w:hAnsi="Arial" w:cs="Arial"/>
        </w:rPr>
      </w:pPr>
    </w:p>
    <w:p w14:paraId="6A933F62" w14:textId="791E19A8" w:rsidR="000F4939" w:rsidRPr="00674A2F" w:rsidRDefault="000F4939" w:rsidP="000F4939">
      <w:pPr>
        <w:pStyle w:val="ListParagraph"/>
        <w:numPr>
          <w:ilvl w:val="0"/>
          <w:numId w:val="28"/>
        </w:numPr>
        <w:tabs>
          <w:tab w:val="left" w:pos="1530"/>
        </w:tabs>
        <w:rPr>
          <w:rFonts w:ascii="Arial" w:eastAsia="Times New Roman" w:hAnsi="Arial" w:cs="Arial"/>
        </w:rPr>
      </w:pPr>
      <w:r w:rsidRPr="00674A2F">
        <w:rPr>
          <w:rFonts w:ascii="Arial" w:eastAsia="Times New Roman" w:hAnsi="Arial" w:cs="Arial"/>
        </w:rPr>
        <w:t>A description of the exact location where transcriptions will take place;</w:t>
      </w:r>
      <w:r w:rsidR="00185EE3">
        <w:rPr>
          <w:rFonts w:ascii="Arial" w:eastAsia="Times New Roman" w:hAnsi="Arial" w:cs="Arial"/>
        </w:rPr>
        <w:br/>
      </w:r>
    </w:p>
    <w:p w14:paraId="2DF373C9" w14:textId="77777777" w:rsidR="000F4939" w:rsidRDefault="000F4939" w:rsidP="000F4939">
      <w:pPr>
        <w:pStyle w:val="ListParagraph"/>
        <w:numPr>
          <w:ilvl w:val="0"/>
          <w:numId w:val="28"/>
        </w:numPr>
        <w:tabs>
          <w:tab w:val="left" w:pos="1530"/>
        </w:tabs>
        <w:rPr>
          <w:rFonts w:ascii="Arial" w:eastAsia="Times New Roman" w:hAnsi="Arial" w:cs="Arial"/>
        </w:rPr>
      </w:pPr>
      <w:r w:rsidRPr="00674A2F">
        <w:rPr>
          <w:rFonts w:ascii="Arial" w:eastAsia="Times New Roman" w:hAnsi="Arial" w:cs="Arial"/>
        </w:rPr>
        <w:t>Storage and retrieval processes;</w:t>
      </w:r>
    </w:p>
    <w:p w14:paraId="1B070E2F" w14:textId="77777777" w:rsidR="00185EE3" w:rsidRPr="00674A2F" w:rsidRDefault="00185EE3" w:rsidP="00185EE3">
      <w:pPr>
        <w:pStyle w:val="ListParagraph"/>
        <w:tabs>
          <w:tab w:val="left" w:pos="1530"/>
        </w:tabs>
        <w:ind w:left="1080"/>
        <w:rPr>
          <w:rFonts w:ascii="Arial" w:eastAsia="Times New Roman" w:hAnsi="Arial" w:cs="Arial"/>
        </w:rPr>
      </w:pPr>
    </w:p>
    <w:p w14:paraId="6FADB00C" w14:textId="77777777" w:rsidR="000F4939" w:rsidRDefault="000F4939" w:rsidP="000F4939">
      <w:pPr>
        <w:pStyle w:val="ListParagraph"/>
        <w:numPr>
          <w:ilvl w:val="0"/>
          <w:numId w:val="28"/>
        </w:numPr>
        <w:tabs>
          <w:tab w:val="left" w:pos="1530"/>
        </w:tabs>
        <w:rPr>
          <w:rFonts w:ascii="Arial" w:eastAsia="Times New Roman" w:hAnsi="Arial" w:cs="Arial"/>
        </w:rPr>
      </w:pPr>
      <w:r w:rsidRPr="00674A2F">
        <w:rPr>
          <w:rFonts w:ascii="Arial" w:eastAsia="Times New Roman" w:hAnsi="Arial" w:cs="Arial"/>
        </w:rPr>
        <w:t>Surveillance; and</w:t>
      </w:r>
    </w:p>
    <w:p w14:paraId="42C8EFB5" w14:textId="77777777" w:rsidR="00185EE3" w:rsidRPr="00185EE3" w:rsidRDefault="00185EE3" w:rsidP="00185EE3">
      <w:pPr>
        <w:pStyle w:val="ListParagraph"/>
        <w:rPr>
          <w:rFonts w:ascii="Arial" w:eastAsia="Times New Roman" w:hAnsi="Arial" w:cs="Arial"/>
        </w:rPr>
      </w:pPr>
    </w:p>
    <w:p w14:paraId="7547A7E1" w14:textId="77777777" w:rsidR="000F4939" w:rsidRDefault="000F4939" w:rsidP="000F4939">
      <w:pPr>
        <w:pStyle w:val="ListParagraph"/>
        <w:numPr>
          <w:ilvl w:val="0"/>
          <w:numId w:val="28"/>
        </w:numPr>
        <w:tabs>
          <w:tab w:val="left" w:pos="1530"/>
        </w:tabs>
        <w:rPr>
          <w:rFonts w:ascii="Arial" w:eastAsia="Times New Roman" w:hAnsi="Arial" w:cs="Arial"/>
        </w:rPr>
      </w:pPr>
      <w:r w:rsidRPr="00674A2F">
        <w:rPr>
          <w:rFonts w:ascii="Arial" w:eastAsia="Times New Roman" w:hAnsi="Arial" w:cs="Arial"/>
        </w:rPr>
        <w:t>Procedures for the secure shipment of documents and transmission of data files</w:t>
      </w:r>
    </w:p>
    <w:p w14:paraId="1AAC60C6" w14:textId="77777777" w:rsidR="00185EE3" w:rsidRPr="00185EE3" w:rsidRDefault="00185EE3" w:rsidP="00185EE3">
      <w:pPr>
        <w:tabs>
          <w:tab w:val="left" w:pos="1530"/>
        </w:tabs>
        <w:rPr>
          <w:rFonts w:ascii="Arial" w:hAnsi="Arial" w:cs="Arial"/>
        </w:rPr>
      </w:pPr>
    </w:p>
    <w:p w14:paraId="120F453A" w14:textId="66D17F3F" w:rsidR="004B023B" w:rsidRPr="004B023B" w:rsidRDefault="000F4939" w:rsidP="00A341FB">
      <w:pPr>
        <w:contextualSpacing/>
        <w:rPr>
          <w:rFonts w:ascii="Arial" w:hAnsi="Arial" w:cs="Arial"/>
          <w:szCs w:val="24"/>
        </w:rPr>
      </w:pPr>
      <w:r w:rsidRPr="00F024FA">
        <w:rPr>
          <w:rFonts w:ascii="Arial" w:hAnsi="Arial" w:cs="Arial"/>
        </w:rPr>
        <w:t xml:space="preserve">Security must, at a minimum, be consistent with the requirements set forth in the Security Guidelines for the </w:t>
      </w:r>
      <w:r>
        <w:rPr>
          <w:rFonts w:ascii="Arial" w:hAnsi="Arial" w:cs="Arial"/>
        </w:rPr>
        <w:t xml:space="preserve">Attachment A: </w:t>
      </w:r>
      <w:r w:rsidRPr="00F024FA">
        <w:rPr>
          <w:rFonts w:ascii="Arial" w:hAnsi="Arial" w:cs="Arial"/>
        </w:rPr>
        <w:t xml:space="preserve">New York State Assessment Program </w:t>
      </w:r>
    </w:p>
    <w:p w14:paraId="6EDF6E47" w14:textId="77777777" w:rsidR="004B023B" w:rsidRPr="004B30FD" w:rsidRDefault="004B023B" w:rsidP="004B023B">
      <w:pPr>
        <w:ind w:left="1080"/>
        <w:contextualSpacing/>
        <w:rPr>
          <w:rFonts w:ascii="Arial" w:hAnsi="Arial" w:cs="Arial"/>
          <w:b/>
          <w:sz w:val="32"/>
          <w:szCs w:val="32"/>
        </w:rPr>
      </w:pPr>
    </w:p>
    <w:p w14:paraId="0C967A14" w14:textId="463EF943" w:rsidR="00DB3BD6" w:rsidRPr="004B023B" w:rsidRDefault="00F119EE" w:rsidP="004B023B">
      <w:pPr>
        <w:ind w:left="630"/>
        <w:contextualSpacing/>
        <w:rPr>
          <w:rFonts w:ascii="Arial" w:hAnsi="Arial" w:cs="Arial"/>
          <w:szCs w:val="24"/>
        </w:rPr>
      </w:pPr>
      <w:r>
        <w:rPr>
          <w:rFonts w:ascii="Arial" w:hAnsi="Arial" w:cs="Arial"/>
          <w:b/>
          <w:szCs w:val="24"/>
        </w:rPr>
        <w:t>5</w:t>
      </w:r>
      <w:r w:rsidR="004B023B">
        <w:rPr>
          <w:rFonts w:ascii="Arial" w:hAnsi="Arial" w:cs="Arial"/>
          <w:b/>
          <w:szCs w:val="24"/>
        </w:rPr>
        <w:t>. Q</w:t>
      </w:r>
      <w:r w:rsidR="00DB3BD6" w:rsidRPr="004B023B">
        <w:rPr>
          <w:rFonts w:ascii="Arial" w:hAnsi="Arial" w:cs="Arial"/>
          <w:b/>
          <w:szCs w:val="24"/>
        </w:rPr>
        <w:t>uality of Braille Transcriptions</w:t>
      </w:r>
      <w:r w:rsidR="004B30FD">
        <w:rPr>
          <w:rFonts w:ascii="Arial" w:hAnsi="Arial" w:cs="Arial"/>
          <w:b/>
          <w:szCs w:val="24"/>
        </w:rPr>
        <w:t xml:space="preserve"> </w:t>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162B6B">
        <w:rPr>
          <w:rFonts w:ascii="Arial" w:hAnsi="Arial" w:cs="Arial"/>
          <w:b/>
          <w:szCs w:val="24"/>
        </w:rPr>
        <w:tab/>
      </w:r>
      <w:r w:rsidR="00DB3BD6" w:rsidRPr="004B023B">
        <w:rPr>
          <w:rFonts w:ascii="Arial" w:hAnsi="Arial" w:cs="Arial"/>
          <w:b/>
          <w:szCs w:val="24"/>
        </w:rPr>
        <w:t>(</w:t>
      </w:r>
      <w:r w:rsidR="008E3D5E">
        <w:rPr>
          <w:rFonts w:ascii="Arial" w:hAnsi="Arial" w:cs="Arial"/>
          <w:b/>
          <w:szCs w:val="24"/>
        </w:rPr>
        <w:t>15</w:t>
      </w:r>
      <w:r w:rsidR="008E3D5E" w:rsidRPr="004B023B">
        <w:rPr>
          <w:rFonts w:ascii="Arial" w:hAnsi="Arial" w:cs="Arial"/>
          <w:b/>
          <w:szCs w:val="24"/>
        </w:rPr>
        <w:t xml:space="preserve"> </w:t>
      </w:r>
      <w:r w:rsidR="00DB3BD6" w:rsidRPr="004B023B">
        <w:rPr>
          <w:rFonts w:ascii="Arial" w:hAnsi="Arial" w:cs="Arial"/>
          <w:b/>
          <w:szCs w:val="24"/>
        </w:rPr>
        <w:t>points)</w:t>
      </w:r>
    </w:p>
    <w:p w14:paraId="03D6147B" w14:textId="77777777" w:rsidR="00C17FBC" w:rsidRPr="00DB3BD6" w:rsidRDefault="00C17FBC" w:rsidP="00C17FBC">
      <w:pPr>
        <w:ind w:left="720"/>
        <w:rPr>
          <w:rFonts w:ascii="Arial" w:hAnsi="Arial" w:cs="Arial"/>
          <w:b/>
          <w:szCs w:val="24"/>
        </w:rPr>
      </w:pPr>
    </w:p>
    <w:p w14:paraId="46DC6389" w14:textId="273CCFBE" w:rsidR="00DB3BD6" w:rsidRPr="00DB3BD6" w:rsidRDefault="00C17FBC" w:rsidP="00C17FBC">
      <w:pPr>
        <w:ind w:left="720"/>
        <w:rPr>
          <w:rFonts w:ascii="Arial" w:hAnsi="Arial" w:cs="Arial"/>
          <w:szCs w:val="24"/>
        </w:rPr>
      </w:pPr>
      <w:r>
        <w:rPr>
          <w:rFonts w:ascii="Arial" w:hAnsi="Arial" w:cs="Arial"/>
          <w:szCs w:val="24"/>
        </w:rPr>
        <w:t>P</w:t>
      </w:r>
      <w:r w:rsidR="00DB3BD6" w:rsidRPr="00DB3BD6">
        <w:rPr>
          <w:rFonts w:ascii="Arial" w:hAnsi="Arial" w:cs="Arial"/>
          <w:szCs w:val="24"/>
        </w:rPr>
        <w:t xml:space="preserve">roposals </w:t>
      </w:r>
      <w:r w:rsidR="00EC3361">
        <w:rPr>
          <w:rFonts w:ascii="Arial" w:hAnsi="Arial" w:cs="Arial"/>
          <w:szCs w:val="24"/>
        </w:rPr>
        <w:t>should</w:t>
      </w:r>
      <w:r w:rsidR="00EC3361" w:rsidRPr="00DB3BD6">
        <w:rPr>
          <w:rFonts w:ascii="Arial" w:hAnsi="Arial" w:cs="Arial"/>
          <w:szCs w:val="24"/>
        </w:rPr>
        <w:t xml:space="preserve"> </w:t>
      </w:r>
      <w:r w:rsidR="00DB3BD6" w:rsidRPr="00DB3BD6">
        <w:rPr>
          <w:rFonts w:ascii="Arial" w:hAnsi="Arial" w:cs="Arial"/>
          <w:szCs w:val="24"/>
        </w:rPr>
        <w:t>include for NYSED’s thorough examination,</w:t>
      </w:r>
      <w:r w:rsidR="00DB3BD6" w:rsidRPr="00DB3BD6">
        <w:rPr>
          <w:rFonts w:ascii="Arial" w:eastAsia="Calibri" w:hAnsi="Arial" w:cs="Arial"/>
          <w:szCs w:val="24"/>
        </w:rPr>
        <w:t xml:space="preserve"> </w:t>
      </w:r>
      <w:r w:rsidR="00DB3BD6" w:rsidRPr="00DB3BD6">
        <w:rPr>
          <w:rFonts w:ascii="Arial" w:hAnsi="Arial" w:cs="Arial"/>
          <w:szCs w:val="24"/>
        </w:rPr>
        <w:t xml:space="preserve">with Package B—Technical Proposal, braille transcriptions of three </w:t>
      </w:r>
      <w:r w:rsidR="00CF31B5">
        <w:rPr>
          <w:rFonts w:ascii="Arial" w:hAnsi="Arial" w:cs="Arial"/>
          <w:szCs w:val="24"/>
        </w:rPr>
        <w:t xml:space="preserve">regular </w:t>
      </w:r>
      <w:r w:rsidR="00DB3BD6" w:rsidRPr="00DB3BD6">
        <w:rPr>
          <w:rFonts w:ascii="Arial" w:hAnsi="Arial" w:cs="Arial"/>
          <w:szCs w:val="24"/>
        </w:rPr>
        <w:t xml:space="preserve">English </w:t>
      </w:r>
      <w:r w:rsidR="00CF31B5">
        <w:rPr>
          <w:rFonts w:ascii="Arial" w:hAnsi="Arial" w:cs="Arial"/>
          <w:szCs w:val="24"/>
        </w:rPr>
        <w:t xml:space="preserve">print </w:t>
      </w:r>
      <w:r w:rsidR="00DB3BD6" w:rsidRPr="00DB3BD6">
        <w:rPr>
          <w:rFonts w:ascii="Arial" w:hAnsi="Arial" w:cs="Arial"/>
          <w:szCs w:val="24"/>
        </w:rPr>
        <w:t xml:space="preserve">sample </w:t>
      </w:r>
      <w:r w:rsidR="007B7030">
        <w:rPr>
          <w:rFonts w:ascii="Arial" w:hAnsi="Arial" w:cs="Arial"/>
          <w:szCs w:val="24"/>
        </w:rPr>
        <w:t xml:space="preserve">test </w:t>
      </w:r>
      <w:r w:rsidR="00DB3BD6" w:rsidRPr="00DB3BD6">
        <w:rPr>
          <w:rFonts w:ascii="Arial" w:hAnsi="Arial" w:cs="Arial"/>
          <w:szCs w:val="24"/>
        </w:rPr>
        <w:t xml:space="preserve">pages found in </w:t>
      </w:r>
      <w:r w:rsidR="00DB3BD6" w:rsidRPr="004B30FD">
        <w:rPr>
          <w:rFonts w:ascii="Arial" w:hAnsi="Arial" w:cs="Arial"/>
          <w:i/>
          <w:szCs w:val="24"/>
        </w:rPr>
        <w:t>§</w:t>
      </w:r>
      <w:r w:rsidR="000F4939" w:rsidRPr="004B30FD">
        <w:rPr>
          <w:rFonts w:ascii="Arial" w:hAnsi="Arial" w:cs="Arial"/>
          <w:i/>
          <w:szCs w:val="24"/>
        </w:rPr>
        <w:t>6</w:t>
      </w:r>
      <w:r w:rsidR="00DB3BD6" w:rsidRPr="004B30FD">
        <w:rPr>
          <w:rFonts w:ascii="Arial" w:hAnsi="Arial" w:cs="Arial"/>
          <w:i/>
          <w:szCs w:val="24"/>
        </w:rPr>
        <w:t>. Attachments</w:t>
      </w:r>
      <w:r w:rsidR="00DB3BD6" w:rsidRPr="00DB3BD6">
        <w:rPr>
          <w:rFonts w:ascii="Arial" w:hAnsi="Arial" w:cs="Arial"/>
          <w:szCs w:val="24"/>
        </w:rPr>
        <w:t xml:space="preserve"> transcribed:</w:t>
      </w:r>
    </w:p>
    <w:p w14:paraId="0FE36919" w14:textId="77777777" w:rsidR="00DB3BD6" w:rsidRDefault="00DB3BD6" w:rsidP="00545FE6">
      <w:pPr>
        <w:numPr>
          <w:ilvl w:val="0"/>
          <w:numId w:val="30"/>
        </w:numPr>
        <w:ind w:left="1080"/>
        <w:contextualSpacing/>
        <w:rPr>
          <w:rFonts w:ascii="Arial" w:hAnsi="Arial" w:cs="Arial"/>
          <w:szCs w:val="24"/>
        </w:rPr>
      </w:pPr>
      <w:r w:rsidRPr="00DB3BD6">
        <w:rPr>
          <w:rFonts w:ascii="Arial" w:hAnsi="Arial" w:cs="Arial"/>
          <w:szCs w:val="24"/>
        </w:rPr>
        <w:t>for the subjects of Earth Science, Global History and Geography</w:t>
      </w:r>
      <w:r w:rsidR="0098114F">
        <w:rPr>
          <w:rFonts w:ascii="Arial" w:hAnsi="Arial" w:cs="Arial"/>
          <w:szCs w:val="24"/>
        </w:rPr>
        <w:t>, and</w:t>
      </w:r>
      <w:r w:rsidR="0098114F" w:rsidRPr="0098114F">
        <w:rPr>
          <w:rFonts w:ascii="Arial" w:hAnsi="Arial" w:cs="Arial"/>
          <w:szCs w:val="24"/>
        </w:rPr>
        <w:t xml:space="preserve"> </w:t>
      </w:r>
      <w:r w:rsidR="0098114F" w:rsidRPr="00DB3BD6">
        <w:rPr>
          <w:rFonts w:ascii="Arial" w:hAnsi="Arial" w:cs="Arial"/>
          <w:szCs w:val="24"/>
        </w:rPr>
        <w:t>Mathematics</w:t>
      </w:r>
    </w:p>
    <w:p w14:paraId="60999434" w14:textId="77777777" w:rsidR="00185EE3" w:rsidRPr="00DB3BD6" w:rsidRDefault="00185EE3" w:rsidP="00185EE3">
      <w:pPr>
        <w:ind w:left="1080"/>
        <w:contextualSpacing/>
        <w:rPr>
          <w:rFonts w:ascii="Arial" w:hAnsi="Arial" w:cs="Arial"/>
          <w:szCs w:val="24"/>
        </w:rPr>
      </w:pPr>
    </w:p>
    <w:p w14:paraId="22438DE5" w14:textId="686BE777" w:rsidR="00DB3BD6" w:rsidRDefault="00DB3BD6" w:rsidP="00545FE6">
      <w:pPr>
        <w:numPr>
          <w:ilvl w:val="0"/>
          <w:numId w:val="29"/>
        </w:numPr>
        <w:ind w:left="1080"/>
        <w:contextualSpacing/>
        <w:rPr>
          <w:rFonts w:ascii="Arial" w:hAnsi="Arial" w:cs="Arial"/>
          <w:szCs w:val="24"/>
        </w:rPr>
      </w:pPr>
      <w:r w:rsidRPr="00DB3BD6">
        <w:rPr>
          <w:rFonts w:ascii="Arial" w:hAnsi="Arial" w:cs="Arial"/>
          <w:szCs w:val="24"/>
        </w:rPr>
        <w:t>under the rules of EBAE and UEB</w:t>
      </w:r>
      <w:r w:rsidR="005E6E9C">
        <w:rPr>
          <w:rFonts w:ascii="Arial" w:hAnsi="Arial" w:cs="Arial"/>
          <w:szCs w:val="24"/>
        </w:rPr>
        <w:t xml:space="preserve"> </w:t>
      </w:r>
      <w:r w:rsidR="00CF31B5">
        <w:rPr>
          <w:rFonts w:ascii="Arial" w:hAnsi="Arial" w:cs="Arial"/>
          <w:szCs w:val="24"/>
        </w:rPr>
        <w:t>(a transcription of each)</w:t>
      </w:r>
    </w:p>
    <w:p w14:paraId="7ED77743" w14:textId="77777777" w:rsidR="00185EE3" w:rsidRPr="00DB3BD6" w:rsidRDefault="00185EE3" w:rsidP="00185EE3">
      <w:pPr>
        <w:ind w:left="1080"/>
        <w:contextualSpacing/>
        <w:rPr>
          <w:rFonts w:ascii="Arial" w:hAnsi="Arial" w:cs="Arial"/>
          <w:szCs w:val="24"/>
        </w:rPr>
      </w:pPr>
    </w:p>
    <w:p w14:paraId="14A74B4F" w14:textId="77777777" w:rsidR="00DB3BD6" w:rsidRDefault="00DB3BD6" w:rsidP="00545FE6">
      <w:pPr>
        <w:numPr>
          <w:ilvl w:val="0"/>
          <w:numId w:val="29"/>
        </w:numPr>
        <w:ind w:left="1080"/>
        <w:contextualSpacing/>
        <w:rPr>
          <w:rFonts w:ascii="Arial" w:hAnsi="Arial" w:cs="Arial"/>
          <w:szCs w:val="24"/>
        </w:rPr>
      </w:pPr>
      <w:r w:rsidRPr="00DB3BD6">
        <w:rPr>
          <w:rFonts w:ascii="Arial" w:hAnsi="Arial" w:cs="Arial"/>
          <w:szCs w:val="24"/>
        </w:rPr>
        <w:t>accurately</w:t>
      </w:r>
    </w:p>
    <w:p w14:paraId="302A2697" w14:textId="77777777" w:rsidR="00185EE3" w:rsidRPr="00DB3BD6" w:rsidRDefault="00185EE3" w:rsidP="00185EE3">
      <w:pPr>
        <w:ind w:left="1080"/>
        <w:contextualSpacing/>
        <w:rPr>
          <w:rFonts w:ascii="Arial" w:hAnsi="Arial" w:cs="Arial"/>
          <w:szCs w:val="24"/>
        </w:rPr>
      </w:pPr>
    </w:p>
    <w:p w14:paraId="7100C341" w14:textId="2D9D447B" w:rsidR="00DB3BD6" w:rsidRDefault="00DB3BD6" w:rsidP="00545FE6">
      <w:pPr>
        <w:numPr>
          <w:ilvl w:val="0"/>
          <w:numId w:val="29"/>
        </w:numPr>
        <w:ind w:left="1080"/>
        <w:contextualSpacing/>
        <w:rPr>
          <w:rFonts w:ascii="Arial" w:hAnsi="Arial" w:cs="Arial"/>
          <w:szCs w:val="24"/>
        </w:rPr>
      </w:pPr>
      <w:r w:rsidRPr="00DB3BD6">
        <w:rPr>
          <w:rFonts w:ascii="Arial" w:hAnsi="Arial" w:cs="Arial"/>
          <w:szCs w:val="24"/>
        </w:rPr>
        <w:t>to reflec</w:t>
      </w:r>
      <w:r w:rsidR="00EC3361">
        <w:rPr>
          <w:rFonts w:ascii="Arial" w:hAnsi="Arial" w:cs="Arial"/>
          <w:szCs w:val="24"/>
        </w:rPr>
        <w:t>t NYSED’s formatting standards</w:t>
      </w:r>
      <w:r w:rsidR="005E6E9C">
        <w:rPr>
          <w:rFonts w:ascii="Arial" w:hAnsi="Arial" w:cs="Arial"/>
          <w:szCs w:val="24"/>
        </w:rPr>
        <w:t xml:space="preserve"> </w:t>
      </w:r>
      <w:r w:rsidR="00EC3361">
        <w:rPr>
          <w:rFonts w:ascii="Arial" w:hAnsi="Arial" w:cs="Arial"/>
          <w:szCs w:val="24"/>
        </w:rPr>
        <w:t>(</w:t>
      </w:r>
      <w:r w:rsidRPr="00DB3BD6">
        <w:rPr>
          <w:rFonts w:ascii="Arial" w:hAnsi="Arial" w:cs="Arial"/>
          <w:szCs w:val="24"/>
        </w:rPr>
        <w:t>as indicated in the sample exam pages</w:t>
      </w:r>
      <w:r w:rsidR="00C26286">
        <w:rPr>
          <w:rFonts w:ascii="Arial" w:hAnsi="Arial" w:cs="Arial"/>
          <w:szCs w:val="24"/>
        </w:rPr>
        <w:t>)</w:t>
      </w:r>
    </w:p>
    <w:p w14:paraId="5C1741F3" w14:textId="77777777" w:rsidR="00185EE3" w:rsidRPr="00DB3BD6" w:rsidRDefault="00185EE3" w:rsidP="00185EE3">
      <w:pPr>
        <w:contextualSpacing/>
        <w:rPr>
          <w:rFonts w:ascii="Arial" w:hAnsi="Arial" w:cs="Arial"/>
          <w:szCs w:val="24"/>
        </w:rPr>
      </w:pPr>
    </w:p>
    <w:p w14:paraId="454F7F3C" w14:textId="2A9F215F" w:rsidR="00DB3BD6" w:rsidRPr="00DB3BD6" w:rsidRDefault="005E6E9C" w:rsidP="00545FE6">
      <w:pPr>
        <w:numPr>
          <w:ilvl w:val="0"/>
          <w:numId w:val="29"/>
        </w:numPr>
        <w:ind w:left="1080"/>
        <w:contextualSpacing/>
        <w:rPr>
          <w:rFonts w:ascii="Arial" w:hAnsi="Arial" w:cs="Arial"/>
          <w:szCs w:val="24"/>
        </w:rPr>
      </w:pPr>
      <w:r>
        <w:rPr>
          <w:rFonts w:ascii="Arial" w:hAnsi="Arial" w:cs="Arial"/>
          <w:szCs w:val="24"/>
        </w:rPr>
        <w:t xml:space="preserve">with quality </w:t>
      </w:r>
      <w:r w:rsidR="00DB3BD6" w:rsidRPr="00DB3BD6">
        <w:rPr>
          <w:rFonts w:ascii="Arial" w:hAnsi="Arial" w:cs="Arial"/>
          <w:szCs w:val="24"/>
        </w:rPr>
        <w:t>that meets the specifications of NYSED as rated by a NYSED braille reviewer</w:t>
      </w:r>
    </w:p>
    <w:p w14:paraId="15D10CEC" w14:textId="77777777" w:rsidR="00C17FBC" w:rsidRDefault="00C17FBC" w:rsidP="00DB3BD6">
      <w:pPr>
        <w:rPr>
          <w:sz w:val="22"/>
        </w:rPr>
      </w:pPr>
      <w:r>
        <w:rPr>
          <w:sz w:val="22"/>
        </w:rPr>
        <w:br w:type="page"/>
      </w:r>
    </w:p>
    <w:p w14:paraId="0FE97156" w14:textId="3BAB66ED" w:rsidR="00DB3BD6" w:rsidRPr="00DB3BD6" w:rsidRDefault="00DB3BD6" w:rsidP="00EC3361">
      <w:pPr>
        <w:pStyle w:val="Heading1"/>
        <w:rPr>
          <w:rFonts w:cs="Arial"/>
        </w:rPr>
      </w:pPr>
      <w:r w:rsidRPr="00DB3BD6">
        <w:rPr>
          <w:rFonts w:cs="Arial"/>
        </w:rPr>
        <w:t>2.4 Cost Proposal (Package C</w:t>
      </w:r>
      <w:r w:rsidRPr="00EC3361">
        <w:rPr>
          <w:rFonts w:cs="Arial"/>
        </w:rPr>
        <w:t>)</w:t>
      </w:r>
      <w:r w:rsidR="00162B6B">
        <w:rPr>
          <w:rFonts w:cs="Arial"/>
        </w:rPr>
        <w:tab/>
      </w:r>
      <w:r w:rsidR="00162B6B">
        <w:rPr>
          <w:rFonts w:cs="Arial"/>
        </w:rPr>
        <w:tab/>
      </w:r>
      <w:r w:rsidR="00162B6B">
        <w:rPr>
          <w:rFonts w:cs="Arial"/>
        </w:rPr>
        <w:tab/>
      </w:r>
      <w:r w:rsidR="00162B6B">
        <w:rPr>
          <w:rFonts w:cs="Arial"/>
        </w:rPr>
        <w:tab/>
      </w:r>
      <w:r w:rsidR="00162B6B">
        <w:rPr>
          <w:rFonts w:cs="Arial"/>
        </w:rPr>
        <w:tab/>
      </w:r>
      <w:r w:rsidR="00162B6B">
        <w:rPr>
          <w:rFonts w:cs="Arial"/>
        </w:rPr>
        <w:tab/>
      </w:r>
      <w:r w:rsidR="00162B6B">
        <w:rPr>
          <w:rFonts w:cs="Arial"/>
        </w:rPr>
        <w:tab/>
      </w:r>
      <w:r w:rsidR="00162B6B">
        <w:rPr>
          <w:rFonts w:cs="Arial"/>
        </w:rPr>
        <w:tab/>
      </w:r>
      <w:r w:rsidR="00FE15A2">
        <w:rPr>
          <w:rFonts w:cs="Arial"/>
        </w:rPr>
        <w:t xml:space="preserve"> </w:t>
      </w:r>
      <w:r w:rsidRPr="001E003B">
        <w:rPr>
          <w:rFonts w:cs="Arial"/>
          <w:b w:val="0"/>
        </w:rPr>
        <w:fldChar w:fldCharType="begin"/>
      </w:r>
      <w:r w:rsidRPr="001E003B">
        <w:rPr>
          <w:rFonts w:eastAsiaTheme="minorHAnsi"/>
          <w:b w:val="0"/>
        </w:rPr>
        <w:instrText xml:space="preserve"> TC "</w:instrText>
      </w:r>
      <w:bookmarkStart w:id="46" w:name="_Toc477364078"/>
      <w:r w:rsidRPr="001E003B">
        <w:rPr>
          <w:rFonts w:eastAsiaTheme="minorHAnsi"/>
          <w:b w:val="0"/>
        </w:rPr>
        <w:instrText>2.4 Cost Proposal (Package C)</w:instrText>
      </w:r>
      <w:bookmarkEnd w:id="46"/>
      <w:r w:rsidRPr="001E003B">
        <w:rPr>
          <w:rFonts w:eastAsiaTheme="minorHAnsi"/>
          <w:b w:val="0"/>
        </w:rPr>
        <w:instrText xml:space="preserve">" \f C \l "1" </w:instrText>
      </w:r>
      <w:r w:rsidRPr="001E003B">
        <w:rPr>
          <w:rFonts w:cs="Arial"/>
          <w:b w:val="0"/>
        </w:rPr>
        <w:fldChar w:fldCharType="end"/>
      </w:r>
      <w:r w:rsidR="001E003B" w:rsidRPr="001E003B">
        <w:rPr>
          <w:rFonts w:cs="Arial"/>
        </w:rPr>
        <w:t>(</w:t>
      </w:r>
      <w:r w:rsidRPr="00DB3BD6">
        <w:rPr>
          <w:rFonts w:cs="Arial"/>
        </w:rPr>
        <w:t>30 points)</w:t>
      </w:r>
    </w:p>
    <w:p w14:paraId="09AD9B2E" w14:textId="77777777" w:rsidR="00DB3BD6" w:rsidRPr="00DB3BD6" w:rsidRDefault="00DB3BD6" w:rsidP="00DB3BD6">
      <w:pPr>
        <w:rPr>
          <w:rFonts w:ascii="Arial" w:hAnsi="Arial" w:cs="Arial"/>
          <w:b/>
          <w:szCs w:val="24"/>
        </w:rPr>
      </w:pPr>
    </w:p>
    <w:p w14:paraId="6426EA42" w14:textId="5FCC743E" w:rsidR="00DB3BD6" w:rsidRPr="00DB3BD6" w:rsidRDefault="00DB3BD6" w:rsidP="00DB3BD6">
      <w:pPr>
        <w:rPr>
          <w:rFonts w:ascii="Arial" w:hAnsi="Arial"/>
          <w:bCs/>
        </w:rPr>
      </w:pPr>
      <w:r w:rsidRPr="00DB3BD6">
        <w:rPr>
          <w:rFonts w:ascii="Arial" w:hAnsi="Arial"/>
          <w:bCs/>
        </w:rPr>
        <w:t xml:space="preserve">The signed original plus two (2) copies of the completed Cost Proposal </w:t>
      </w:r>
      <w:r w:rsidR="003176DC">
        <w:rPr>
          <w:rFonts w:ascii="Arial" w:hAnsi="Arial"/>
          <w:bCs/>
        </w:rPr>
        <w:t xml:space="preserve">(Appendix B) </w:t>
      </w:r>
      <w:r w:rsidRPr="00DB3BD6">
        <w:rPr>
          <w:rFonts w:ascii="Arial" w:hAnsi="Arial"/>
          <w:bCs/>
        </w:rPr>
        <w:t xml:space="preserve">must be mailed in a separate envelope labeled </w:t>
      </w:r>
      <w:r w:rsidRPr="00DB3BD6">
        <w:rPr>
          <w:rFonts w:ascii="Arial" w:hAnsi="Arial"/>
          <w:b/>
          <w:bCs/>
        </w:rPr>
        <w:t>Cost Proposal-</w:t>
      </w:r>
      <w:r w:rsidR="007460EF" w:rsidRPr="007460EF">
        <w:rPr>
          <w:rFonts w:ascii="Arial" w:hAnsi="Arial"/>
          <w:b/>
          <w:bCs/>
        </w:rPr>
        <w:t xml:space="preserve"> </w:t>
      </w:r>
      <w:r w:rsidR="007460EF" w:rsidRPr="00DB3BD6">
        <w:rPr>
          <w:rFonts w:ascii="Arial" w:hAnsi="Arial"/>
          <w:b/>
          <w:bCs/>
        </w:rPr>
        <w:t>RFP #17-014-</w:t>
      </w:r>
      <w:r w:rsidRPr="00DB3BD6">
        <w:rPr>
          <w:rFonts w:ascii="Arial" w:hAnsi="Arial"/>
          <w:b/>
          <w:bCs/>
        </w:rPr>
        <w:t>Do Not Open</w:t>
      </w:r>
      <w:r w:rsidRPr="00DB3BD6">
        <w:rPr>
          <w:rFonts w:ascii="Arial" w:hAnsi="Arial"/>
          <w:bCs/>
        </w:rPr>
        <w:t xml:space="preserve"> and </w:t>
      </w:r>
      <w:r w:rsidR="00EC3361">
        <w:rPr>
          <w:rFonts w:ascii="Arial" w:hAnsi="Arial"/>
          <w:bCs/>
        </w:rPr>
        <w:t>should</w:t>
      </w:r>
      <w:r w:rsidR="00EC3361" w:rsidRPr="00DB3BD6">
        <w:rPr>
          <w:rFonts w:ascii="Arial" w:hAnsi="Arial"/>
          <w:bCs/>
        </w:rPr>
        <w:t xml:space="preserve"> </w:t>
      </w:r>
      <w:r w:rsidRPr="00DB3BD6">
        <w:rPr>
          <w:rFonts w:ascii="Arial" w:hAnsi="Arial"/>
          <w:bCs/>
        </w:rPr>
        <w:t xml:space="preserve">include the following: </w:t>
      </w:r>
    </w:p>
    <w:p w14:paraId="43F5C8CF" w14:textId="77777777" w:rsidR="00DB3BD6" w:rsidRPr="00DB3BD6" w:rsidRDefault="00DB3BD6" w:rsidP="00DB3BD6">
      <w:pPr>
        <w:rPr>
          <w:rFonts w:ascii="Arial" w:hAnsi="Arial"/>
          <w:bCs/>
          <w:sz w:val="14"/>
          <w:szCs w:val="14"/>
        </w:rPr>
      </w:pPr>
    </w:p>
    <w:p w14:paraId="47257714" w14:textId="7796C42E" w:rsidR="00DB3BD6" w:rsidRPr="00DB3BD6" w:rsidRDefault="00DB3BD6" w:rsidP="00C17FBC">
      <w:pPr>
        <w:ind w:left="720"/>
        <w:rPr>
          <w:rFonts w:ascii="Arial" w:hAnsi="Arial" w:cs="Arial"/>
          <w:szCs w:val="24"/>
        </w:rPr>
      </w:pPr>
      <w:r w:rsidRPr="00CE0760">
        <w:rPr>
          <w:rFonts w:ascii="Arial" w:hAnsi="Arial" w:cs="Arial"/>
          <w:b/>
          <w:szCs w:val="24"/>
        </w:rPr>
        <w:t>1.</w:t>
      </w:r>
      <w:r w:rsidR="00C17FBC" w:rsidRPr="00CE0760">
        <w:rPr>
          <w:rFonts w:ascii="Arial" w:hAnsi="Arial" w:cs="Arial"/>
          <w:b/>
          <w:szCs w:val="24"/>
        </w:rPr>
        <w:t xml:space="preserve"> </w:t>
      </w:r>
      <w:r w:rsidRPr="00CE0760">
        <w:rPr>
          <w:rFonts w:ascii="Arial" w:hAnsi="Arial" w:cs="Arial"/>
          <w:b/>
          <w:szCs w:val="24"/>
        </w:rPr>
        <w:t>Bid Form Cost Proposal</w:t>
      </w:r>
      <w:r w:rsidRPr="00DB3BD6">
        <w:rPr>
          <w:rFonts w:ascii="Arial" w:hAnsi="Arial" w:cs="Arial"/>
          <w:sz w:val="23"/>
          <w:szCs w:val="23"/>
        </w:rPr>
        <w:t xml:space="preserve"> </w:t>
      </w:r>
      <w:r w:rsidR="00CE0760">
        <w:rPr>
          <w:rFonts w:ascii="Arial" w:hAnsi="Arial" w:cs="Arial"/>
          <w:sz w:val="23"/>
          <w:szCs w:val="23"/>
        </w:rPr>
        <w:t>(</w:t>
      </w:r>
      <w:r w:rsidR="003176DC">
        <w:rPr>
          <w:rFonts w:ascii="Arial" w:hAnsi="Arial" w:cs="Arial"/>
          <w:sz w:val="23"/>
          <w:szCs w:val="23"/>
        </w:rPr>
        <w:t>Appendix B)</w:t>
      </w:r>
      <w:r w:rsidRPr="00DB3BD6">
        <w:rPr>
          <w:rFonts w:ascii="Arial" w:hAnsi="Arial" w:cs="Arial"/>
          <w:sz w:val="23"/>
          <w:szCs w:val="23"/>
        </w:rPr>
        <w:tab/>
      </w:r>
      <w:r w:rsidR="00AB76A0">
        <w:rPr>
          <w:rFonts w:ascii="Arial" w:hAnsi="Arial" w:cs="Arial"/>
          <w:sz w:val="23"/>
          <w:szCs w:val="23"/>
        </w:rPr>
        <w:tab/>
      </w:r>
      <w:r w:rsidR="00AB76A0">
        <w:rPr>
          <w:rFonts w:ascii="Arial" w:hAnsi="Arial" w:cs="Arial"/>
          <w:sz w:val="23"/>
          <w:szCs w:val="23"/>
        </w:rPr>
        <w:tab/>
      </w:r>
      <w:r w:rsidRPr="00DB3BD6">
        <w:rPr>
          <w:rFonts w:ascii="Arial" w:hAnsi="Arial" w:cs="Arial"/>
          <w:b/>
          <w:szCs w:val="24"/>
        </w:rPr>
        <w:t>Signature Required</w:t>
      </w:r>
      <w:r w:rsidRPr="00DB3BD6">
        <w:rPr>
          <w:rFonts w:ascii="Arial" w:hAnsi="Arial" w:cs="Arial"/>
          <w:b/>
          <w:szCs w:val="24"/>
        </w:rPr>
        <w:tab/>
      </w:r>
      <w:r w:rsidRPr="00DB3BD6">
        <w:rPr>
          <w:rFonts w:ascii="Arial" w:hAnsi="Arial" w:cs="Arial"/>
          <w:szCs w:val="24"/>
        </w:rPr>
        <w:tab/>
      </w:r>
      <w:r w:rsidRPr="00DB3BD6">
        <w:rPr>
          <w:rFonts w:ascii="Arial" w:hAnsi="Arial" w:cs="Arial"/>
          <w:szCs w:val="24"/>
        </w:rPr>
        <w:tab/>
      </w:r>
      <w:r w:rsidRPr="00DB3BD6">
        <w:rPr>
          <w:rFonts w:ascii="Arial" w:hAnsi="Arial" w:cs="Arial"/>
          <w:szCs w:val="24"/>
        </w:rPr>
        <w:tab/>
      </w:r>
      <w:r w:rsidRPr="00DB3BD6">
        <w:rPr>
          <w:rFonts w:ascii="Arial" w:hAnsi="Arial" w:cs="Arial"/>
          <w:szCs w:val="24"/>
        </w:rPr>
        <w:tab/>
      </w:r>
    </w:p>
    <w:p w14:paraId="035617DB" w14:textId="77777777" w:rsidR="00DB3BD6" w:rsidRPr="00DB3BD6" w:rsidRDefault="00DB3BD6" w:rsidP="00DB3BD6">
      <w:pPr>
        <w:rPr>
          <w:rFonts w:ascii="Arial" w:hAnsi="Arial" w:cs="Arial"/>
          <w:b/>
        </w:rPr>
      </w:pPr>
      <w:r w:rsidRPr="00DB3BD6">
        <w:rPr>
          <w:rFonts w:ascii="Arial" w:hAnsi="Arial" w:cs="Arial"/>
          <w:b/>
        </w:rPr>
        <w:t>The Financial Criteria that will be evaluated in determining the award and relative points is listed below:</w:t>
      </w:r>
    </w:p>
    <w:p w14:paraId="18DDDB04" w14:textId="77777777" w:rsidR="00DB3BD6" w:rsidRPr="00DB3BD6" w:rsidRDefault="00DB3BD6" w:rsidP="00DB3BD6">
      <w:pPr>
        <w:rPr>
          <w:rFonts w:ascii="Arial" w:hAnsi="Arial" w:cs="Arial"/>
          <w:b/>
        </w:rPr>
      </w:pPr>
    </w:p>
    <w:p w14:paraId="21B96245" w14:textId="1B4AA55E" w:rsidR="003130AF" w:rsidRPr="001E003B" w:rsidRDefault="003176DC" w:rsidP="001E003B">
      <w:pPr>
        <w:pStyle w:val="ListParagraph"/>
        <w:numPr>
          <w:ilvl w:val="0"/>
          <w:numId w:val="45"/>
        </w:numPr>
        <w:rPr>
          <w:rFonts w:ascii="Arial" w:hAnsi="Arial" w:cs="Arial"/>
          <w:b/>
        </w:rPr>
      </w:pPr>
      <w:r w:rsidRPr="001E003B">
        <w:rPr>
          <w:rFonts w:ascii="Arial" w:hAnsi="Arial" w:cs="Arial"/>
          <w:b/>
        </w:rPr>
        <w:t xml:space="preserve">5-Year Average </w:t>
      </w:r>
      <w:r w:rsidR="00DB3BD6" w:rsidRPr="001E003B">
        <w:rPr>
          <w:rFonts w:ascii="Arial" w:hAnsi="Arial" w:cs="Arial"/>
          <w:b/>
        </w:rPr>
        <w:t xml:space="preserve">Price per page </w:t>
      </w:r>
      <w:r w:rsidRPr="001E003B">
        <w:rPr>
          <w:rFonts w:ascii="Arial" w:hAnsi="Arial" w:cs="Arial"/>
          <w:b/>
        </w:rPr>
        <w:t>of Regular English print</w:t>
      </w:r>
      <w:r w:rsidR="001E003B">
        <w:rPr>
          <w:rFonts w:ascii="Arial" w:hAnsi="Arial" w:cs="Arial"/>
          <w:b/>
        </w:rPr>
        <w:br/>
      </w:r>
      <w:r w:rsidRPr="001E003B">
        <w:rPr>
          <w:rFonts w:ascii="Arial" w:hAnsi="Arial" w:cs="Arial"/>
          <w:b/>
        </w:rPr>
        <w:t xml:space="preserve"> transcribed into Braille</w:t>
      </w:r>
      <w:r w:rsidR="001E003B" w:rsidRPr="001E003B">
        <w:rPr>
          <w:rFonts w:ascii="Arial" w:hAnsi="Arial" w:cs="Arial"/>
          <w:b/>
        </w:rPr>
        <w:t xml:space="preserve"> </w:t>
      </w:r>
      <w:r w:rsidR="00162B6B">
        <w:rPr>
          <w:rFonts w:ascii="Arial" w:hAnsi="Arial" w:cs="Arial"/>
          <w:b/>
        </w:rPr>
        <w:tab/>
      </w:r>
      <w:r w:rsidR="00162B6B">
        <w:rPr>
          <w:rFonts w:ascii="Arial" w:hAnsi="Arial" w:cs="Arial"/>
          <w:b/>
        </w:rPr>
        <w:tab/>
      </w:r>
      <w:r w:rsidR="00162B6B">
        <w:rPr>
          <w:rFonts w:ascii="Arial" w:hAnsi="Arial" w:cs="Arial"/>
          <w:b/>
        </w:rPr>
        <w:tab/>
      </w:r>
      <w:r w:rsidR="00162B6B">
        <w:rPr>
          <w:rFonts w:ascii="Arial" w:hAnsi="Arial" w:cs="Arial"/>
          <w:b/>
        </w:rPr>
        <w:tab/>
      </w:r>
      <w:r w:rsidR="00162B6B">
        <w:rPr>
          <w:rFonts w:ascii="Arial" w:hAnsi="Arial" w:cs="Arial"/>
          <w:b/>
        </w:rPr>
        <w:tab/>
      </w:r>
      <w:r w:rsidR="00162B6B">
        <w:rPr>
          <w:rFonts w:ascii="Arial" w:hAnsi="Arial" w:cs="Arial"/>
          <w:b/>
        </w:rPr>
        <w:tab/>
      </w:r>
      <w:r w:rsidR="00162B6B">
        <w:rPr>
          <w:rFonts w:ascii="Arial" w:hAnsi="Arial" w:cs="Arial"/>
          <w:b/>
        </w:rPr>
        <w:tab/>
      </w:r>
      <w:r w:rsidR="00162B6B">
        <w:rPr>
          <w:rFonts w:ascii="Arial" w:hAnsi="Arial" w:cs="Arial"/>
          <w:b/>
        </w:rPr>
        <w:tab/>
      </w:r>
      <w:r w:rsidR="00DB3BD6" w:rsidRPr="001E003B">
        <w:rPr>
          <w:rFonts w:ascii="Arial" w:hAnsi="Arial" w:cs="Arial"/>
          <w:b/>
        </w:rPr>
        <w:t>(15 points)</w:t>
      </w:r>
    </w:p>
    <w:p w14:paraId="5FFBA630" w14:textId="460C42E9" w:rsidR="00DB3BD6" w:rsidRPr="00DB3BD6" w:rsidRDefault="00DB3BD6" w:rsidP="00DB3BD6">
      <w:pPr>
        <w:rPr>
          <w:rFonts w:ascii="Arial" w:hAnsi="Arial" w:cs="Arial"/>
          <w:b/>
        </w:rPr>
      </w:pPr>
    </w:p>
    <w:p w14:paraId="54237752" w14:textId="2432A33C" w:rsidR="00DB3BD6" w:rsidRPr="001E003B" w:rsidRDefault="003176DC" w:rsidP="001E003B">
      <w:pPr>
        <w:pStyle w:val="ListParagraph"/>
        <w:numPr>
          <w:ilvl w:val="0"/>
          <w:numId w:val="45"/>
        </w:numPr>
        <w:rPr>
          <w:rFonts w:ascii="Arial" w:hAnsi="Arial" w:cs="Arial"/>
          <w:b/>
        </w:rPr>
      </w:pPr>
      <w:r w:rsidRPr="001E003B">
        <w:rPr>
          <w:rFonts w:ascii="Arial" w:hAnsi="Arial" w:cs="Arial"/>
          <w:b/>
        </w:rPr>
        <w:t xml:space="preserve">5-Year Average </w:t>
      </w:r>
      <w:r w:rsidR="00DB3BD6" w:rsidRPr="001E003B">
        <w:rPr>
          <w:rFonts w:ascii="Arial" w:hAnsi="Arial" w:cs="Arial"/>
          <w:b/>
        </w:rPr>
        <w:t>Price per Braille page reproduced</w:t>
      </w:r>
      <w:r w:rsidR="001E003B" w:rsidRPr="001E003B">
        <w:rPr>
          <w:rFonts w:ascii="Arial" w:hAnsi="Arial" w:cs="Arial"/>
          <w:b/>
        </w:rPr>
        <w:t xml:space="preserve"> </w:t>
      </w:r>
      <w:r w:rsidR="00162B6B">
        <w:rPr>
          <w:rFonts w:ascii="Arial" w:hAnsi="Arial" w:cs="Arial"/>
          <w:b/>
        </w:rPr>
        <w:tab/>
      </w:r>
      <w:r w:rsidR="00162B6B">
        <w:rPr>
          <w:rFonts w:ascii="Arial" w:hAnsi="Arial" w:cs="Arial"/>
          <w:b/>
        </w:rPr>
        <w:tab/>
      </w:r>
      <w:r w:rsidR="00162B6B">
        <w:rPr>
          <w:rFonts w:ascii="Arial" w:hAnsi="Arial" w:cs="Arial"/>
          <w:b/>
        </w:rPr>
        <w:tab/>
      </w:r>
      <w:r w:rsidR="00162B6B">
        <w:rPr>
          <w:rFonts w:ascii="Arial" w:hAnsi="Arial" w:cs="Arial"/>
          <w:b/>
        </w:rPr>
        <w:tab/>
      </w:r>
      <w:r w:rsidR="00DB3BD6" w:rsidRPr="001E003B">
        <w:rPr>
          <w:rFonts w:ascii="Arial" w:hAnsi="Arial" w:cs="Arial"/>
          <w:b/>
        </w:rPr>
        <w:t>(15 points)</w:t>
      </w:r>
    </w:p>
    <w:p w14:paraId="7F608A71" w14:textId="77777777" w:rsidR="001E003B" w:rsidRDefault="001E003B">
      <w:pPr>
        <w:rPr>
          <w:rFonts w:ascii="Arial" w:hAnsi="Arial" w:cs="Arial"/>
          <w:szCs w:val="24"/>
        </w:rPr>
      </w:pPr>
    </w:p>
    <w:p w14:paraId="6FA5769A" w14:textId="1859F472" w:rsidR="00DB3BD6" w:rsidRPr="00162B6B" w:rsidRDefault="001E003B">
      <w:pPr>
        <w:rPr>
          <w:rFonts w:ascii="Arial" w:hAnsi="Arial" w:cs="Arial"/>
          <w:b/>
          <w:szCs w:val="24"/>
          <w:u w:val="single"/>
        </w:rPr>
      </w:pPr>
      <w:r w:rsidRPr="00162B6B">
        <w:rPr>
          <w:rFonts w:ascii="Arial" w:hAnsi="Arial" w:cs="Arial"/>
          <w:b/>
          <w:szCs w:val="24"/>
          <w:u w:val="single"/>
        </w:rPr>
        <w:t>This space left intentionally blank.</w:t>
      </w:r>
      <w:r w:rsidR="00DB3BD6" w:rsidRPr="00162B6B">
        <w:rPr>
          <w:rFonts w:ascii="Arial" w:hAnsi="Arial" w:cs="Arial"/>
          <w:b/>
          <w:szCs w:val="24"/>
          <w:u w:val="single"/>
        </w:rPr>
        <w:br w:type="page"/>
      </w:r>
    </w:p>
    <w:p w14:paraId="39C3EEC7" w14:textId="77777777" w:rsidR="00DB3BD6" w:rsidRPr="00F50E6B" w:rsidRDefault="00DB3BD6" w:rsidP="00492366">
      <w:pPr>
        <w:pStyle w:val="Heading1"/>
      </w:pPr>
      <w:r w:rsidRPr="00DB3BD6">
        <w:t>3. Evaluation Criteria and Method of Award</w:t>
      </w:r>
      <w:r w:rsidRPr="00F50E6B">
        <w:fldChar w:fldCharType="begin"/>
      </w:r>
      <w:r w:rsidR="007226D0" w:rsidRPr="00F50E6B">
        <w:rPr>
          <w:rFonts w:eastAsiaTheme="minorHAnsi"/>
        </w:rPr>
        <w:instrText xml:space="preserve"> TC "</w:instrText>
      </w:r>
      <w:bookmarkStart w:id="47" w:name="_Toc477364079"/>
      <w:r w:rsidRPr="00F50E6B">
        <w:rPr>
          <w:rFonts w:eastAsiaTheme="minorHAnsi"/>
        </w:rPr>
        <w:instrText>3. Evaluation Criteria and Method of Award</w:instrText>
      </w:r>
      <w:bookmarkEnd w:id="47"/>
      <w:r w:rsidRPr="00F50E6B">
        <w:rPr>
          <w:rFonts w:eastAsiaTheme="minorHAnsi"/>
        </w:rPr>
        <w:instrText xml:space="preserve">" \f C \l "1" </w:instrText>
      </w:r>
      <w:r w:rsidRPr="00F50E6B">
        <w:fldChar w:fldCharType="end"/>
      </w:r>
    </w:p>
    <w:p w14:paraId="2CAC1373" w14:textId="77777777" w:rsidR="00DB3BD6" w:rsidRPr="005D2751" w:rsidRDefault="00DB3BD6" w:rsidP="00DB3BD6">
      <w:pPr>
        <w:rPr>
          <w:rFonts w:ascii="Arial" w:hAnsi="Arial"/>
          <w:szCs w:val="24"/>
        </w:rPr>
      </w:pPr>
    </w:p>
    <w:p w14:paraId="6072DD5F" w14:textId="77777777" w:rsidR="00DB3BD6" w:rsidRPr="00DB3BD6" w:rsidRDefault="00DB3BD6" w:rsidP="00DB3BD6">
      <w:pPr>
        <w:rPr>
          <w:rFonts w:ascii="Arial" w:hAnsi="Arial"/>
        </w:rPr>
      </w:pPr>
      <w:r w:rsidRPr="00DB3BD6">
        <w:rPr>
          <w:rFonts w:ascii="Arial" w:hAnsi="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31A36100" w14:textId="77777777" w:rsidR="00DB3BD6" w:rsidRPr="00DB3BD6" w:rsidRDefault="00DB3BD6" w:rsidP="00DB3BD6">
      <w:pPr>
        <w:rPr>
          <w:rFonts w:ascii="Arial" w:hAnsi="Arial"/>
        </w:rPr>
      </w:pPr>
    </w:p>
    <w:p w14:paraId="63CD0E85" w14:textId="77777777" w:rsidR="00DB3BD6" w:rsidRPr="00DB3BD6" w:rsidRDefault="00DB3BD6" w:rsidP="007226D0">
      <w:pPr>
        <w:pStyle w:val="Heading1"/>
      </w:pPr>
      <w:r w:rsidRPr="00DB3BD6">
        <w:t>3.1 Criteria for Evaluating Bids</w:t>
      </w:r>
      <w:r w:rsidRPr="00F50E6B">
        <w:rPr>
          <w:b w:val="0"/>
        </w:rPr>
        <w:fldChar w:fldCharType="begin"/>
      </w:r>
      <w:r w:rsidRPr="00F50E6B">
        <w:rPr>
          <w:rFonts w:eastAsiaTheme="minorHAnsi"/>
          <w:b w:val="0"/>
        </w:rPr>
        <w:instrText xml:space="preserve"> TC "</w:instrText>
      </w:r>
      <w:bookmarkStart w:id="48" w:name="_Toc477364080"/>
      <w:r w:rsidRPr="00F50E6B">
        <w:rPr>
          <w:rFonts w:eastAsiaTheme="minorHAnsi"/>
          <w:b w:val="0"/>
        </w:rPr>
        <w:instrText>3.1 Criteria for Evaluating Bids</w:instrText>
      </w:r>
      <w:bookmarkEnd w:id="48"/>
      <w:r w:rsidRPr="00F50E6B">
        <w:rPr>
          <w:rFonts w:eastAsiaTheme="minorHAnsi"/>
          <w:b w:val="0"/>
        </w:rPr>
        <w:instrText xml:space="preserve">" \f C \l "1" </w:instrText>
      </w:r>
      <w:r w:rsidRPr="00F50E6B">
        <w:rPr>
          <w:b w:val="0"/>
        </w:rPr>
        <w:fldChar w:fldCharType="end"/>
      </w:r>
    </w:p>
    <w:p w14:paraId="4CB2F622" w14:textId="77777777" w:rsidR="00DB3BD6" w:rsidRPr="00DB3BD6" w:rsidRDefault="00DB3BD6" w:rsidP="00DB3BD6">
      <w:pPr>
        <w:rPr>
          <w:rFonts w:ascii="Arial" w:hAnsi="Arial"/>
        </w:rPr>
      </w:pPr>
    </w:p>
    <w:p w14:paraId="08994CD3" w14:textId="77777777" w:rsidR="00DB3BD6" w:rsidRPr="00DB3BD6" w:rsidRDefault="00DB3BD6" w:rsidP="00DB3BD6">
      <w:pPr>
        <w:rPr>
          <w:rFonts w:ascii="Arial" w:hAnsi="Arial" w:cs="Arial"/>
        </w:rPr>
      </w:pPr>
      <w:r w:rsidRPr="00DB3BD6">
        <w:rPr>
          <w:rFonts w:ascii="Arial" w:hAnsi="Arial" w:cs="Arial"/>
        </w:rPr>
        <w:t>All eligible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7C24DF4A" w14:textId="77777777" w:rsidR="00DB3BD6" w:rsidRPr="00DB3BD6" w:rsidRDefault="00DB3BD6" w:rsidP="00DB3BD6">
      <w:pPr>
        <w:tabs>
          <w:tab w:val="left" w:pos="-720"/>
        </w:tabs>
        <w:suppressAutoHyphens/>
        <w:rPr>
          <w:rFonts w:ascii="Arial" w:hAnsi="Arial" w:cs="Arial"/>
          <w:spacing w:val="-3"/>
        </w:rPr>
      </w:pPr>
    </w:p>
    <w:p w14:paraId="2D971345" w14:textId="77777777" w:rsidR="00DB3BD6" w:rsidRPr="00DB3BD6" w:rsidRDefault="00DB3BD6" w:rsidP="00DB3BD6">
      <w:pPr>
        <w:tabs>
          <w:tab w:val="left" w:pos="-720"/>
        </w:tabs>
        <w:suppressAutoHyphens/>
        <w:rPr>
          <w:rFonts w:ascii="Arial" w:hAnsi="Arial" w:cs="Arial"/>
          <w:spacing w:val="-3"/>
        </w:rPr>
      </w:pPr>
      <w:r w:rsidRPr="00DB3BD6">
        <w:rPr>
          <w:rFonts w:ascii="Arial" w:hAnsi="Arial" w:cs="Arial"/>
          <w:spacing w:val="-3"/>
        </w:rPr>
        <w:t>An evaluation committee will complete a review of all proposals submitted. 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w:t>
      </w:r>
      <w:r w:rsidR="0098114F">
        <w:rPr>
          <w:rFonts w:ascii="Arial" w:hAnsi="Arial" w:cs="Arial"/>
          <w:spacing w:val="-3"/>
        </w:rPr>
        <w:t>,</w:t>
      </w:r>
      <w:r w:rsidRPr="00DB3BD6">
        <w:rPr>
          <w:rFonts w:ascii="Arial" w:hAnsi="Arial" w:cs="Arial"/>
          <w:spacing w:val="-3"/>
        </w:rPr>
        <w:t xml:space="preserve"> and conduct discussions with all responsible bidders.</w:t>
      </w:r>
    </w:p>
    <w:p w14:paraId="17CAFB6F" w14:textId="77777777" w:rsidR="00DB3BD6" w:rsidRPr="00DB3BD6" w:rsidRDefault="00DB3BD6" w:rsidP="00DB3BD6">
      <w:pPr>
        <w:tabs>
          <w:tab w:val="left" w:pos="-720"/>
        </w:tabs>
        <w:suppressAutoHyphens/>
        <w:rPr>
          <w:rFonts w:ascii="Arial" w:hAnsi="Arial" w:cs="Arial"/>
          <w:spacing w:val="-3"/>
        </w:rPr>
      </w:pPr>
    </w:p>
    <w:p w14:paraId="611CA218" w14:textId="77777777" w:rsidR="00DB3BD6" w:rsidRDefault="00DB3BD6" w:rsidP="00C26286">
      <w:pPr>
        <w:tabs>
          <w:tab w:val="left" w:pos="-720"/>
          <w:tab w:val="left" w:pos="4860"/>
          <w:tab w:val="left" w:pos="6210"/>
        </w:tabs>
        <w:suppressAutoHyphens/>
        <w:rPr>
          <w:rFonts w:ascii="Arial" w:hAnsi="Arial" w:cs="Arial"/>
          <w:b/>
          <w:spacing w:val="-3"/>
          <w:szCs w:val="24"/>
        </w:rPr>
      </w:pPr>
      <w:r w:rsidRPr="00C26286">
        <w:rPr>
          <w:rFonts w:ascii="Arial" w:hAnsi="Arial" w:cs="Arial"/>
          <w:b/>
          <w:spacing w:val="-3"/>
          <w:szCs w:val="24"/>
        </w:rPr>
        <w:t xml:space="preserve">3.1.1 Minimum </w:t>
      </w:r>
      <w:r w:rsidR="00F50E6B" w:rsidRPr="00C26286">
        <w:rPr>
          <w:rFonts w:ascii="Arial" w:hAnsi="Arial" w:cs="Arial"/>
          <w:b/>
          <w:spacing w:val="-3"/>
          <w:szCs w:val="24"/>
        </w:rPr>
        <w:t>T</w:t>
      </w:r>
      <w:r w:rsidRPr="00C26286">
        <w:rPr>
          <w:rFonts w:ascii="Arial" w:hAnsi="Arial" w:cs="Arial"/>
          <w:b/>
          <w:spacing w:val="-3"/>
          <w:szCs w:val="24"/>
        </w:rPr>
        <w:t xml:space="preserve">echnical </w:t>
      </w:r>
      <w:r w:rsidR="00F50E6B" w:rsidRPr="00C26286">
        <w:rPr>
          <w:rFonts w:ascii="Arial" w:hAnsi="Arial" w:cs="Arial"/>
          <w:b/>
          <w:spacing w:val="-3"/>
          <w:szCs w:val="24"/>
        </w:rPr>
        <w:t>S</w:t>
      </w:r>
      <w:r w:rsidRPr="00C26286">
        <w:rPr>
          <w:rFonts w:ascii="Arial" w:hAnsi="Arial" w:cs="Arial"/>
          <w:b/>
          <w:spacing w:val="-3"/>
          <w:szCs w:val="24"/>
        </w:rPr>
        <w:t>core</w:t>
      </w:r>
      <w:r w:rsidRPr="00C26286">
        <w:rPr>
          <w:rFonts w:ascii="Arial" w:hAnsi="Arial" w:cs="Arial"/>
          <w:b/>
          <w:spacing w:val="-3"/>
          <w:szCs w:val="24"/>
        </w:rPr>
        <w:fldChar w:fldCharType="begin"/>
      </w:r>
      <w:r w:rsidRPr="00C26286">
        <w:rPr>
          <w:rFonts w:ascii="Arial" w:eastAsiaTheme="minorHAnsi" w:hAnsi="Arial" w:cs="Arial"/>
          <w:szCs w:val="24"/>
        </w:rPr>
        <w:instrText xml:space="preserve"> TC "</w:instrText>
      </w:r>
      <w:bookmarkStart w:id="49" w:name="_Toc477364081"/>
      <w:r w:rsidRPr="00C26286">
        <w:rPr>
          <w:rFonts w:ascii="Arial" w:eastAsiaTheme="minorHAnsi" w:hAnsi="Arial" w:cs="Arial"/>
          <w:szCs w:val="24"/>
        </w:rPr>
        <w:instrText xml:space="preserve">3.1.1 Minimum </w:instrText>
      </w:r>
      <w:r w:rsidR="00F50E6B" w:rsidRPr="00C26286">
        <w:rPr>
          <w:rFonts w:ascii="Arial" w:eastAsiaTheme="minorHAnsi" w:hAnsi="Arial" w:cs="Arial"/>
          <w:szCs w:val="24"/>
        </w:rPr>
        <w:instrText>T</w:instrText>
      </w:r>
      <w:r w:rsidRPr="00C26286">
        <w:rPr>
          <w:rFonts w:ascii="Arial" w:eastAsiaTheme="minorHAnsi" w:hAnsi="Arial" w:cs="Arial"/>
          <w:szCs w:val="24"/>
        </w:rPr>
        <w:instrText xml:space="preserve">echnical </w:instrText>
      </w:r>
      <w:r w:rsidR="00F50E6B" w:rsidRPr="00C26286">
        <w:rPr>
          <w:rFonts w:ascii="Arial" w:eastAsiaTheme="minorHAnsi" w:hAnsi="Arial" w:cs="Arial"/>
          <w:szCs w:val="24"/>
        </w:rPr>
        <w:instrText>S</w:instrText>
      </w:r>
      <w:r w:rsidRPr="00C26286">
        <w:rPr>
          <w:rFonts w:ascii="Arial" w:eastAsiaTheme="minorHAnsi" w:hAnsi="Arial" w:cs="Arial"/>
          <w:szCs w:val="24"/>
        </w:rPr>
        <w:instrText>core</w:instrText>
      </w:r>
      <w:bookmarkEnd w:id="49"/>
      <w:r w:rsidRPr="00C26286">
        <w:rPr>
          <w:rFonts w:ascii="Arial" w:eastAsiaTheme="minorHAnsi" w:hAnsi="Arial" w:cs="Arial"/>
          <w:szCs w:val="24"/>
        </w:rPr>
        <w:instrText xml:space="preserve">" \f C \l "1" </w:instrText>
      </w:r>
      <w:r w:rsidRPr="00C26286">
        <w:rPr>
          <w:rFonts w:ascii="Arial" w:hAnsi="Arial" w:cs="Arial"/>
          <w:b/>
          <w:spacing w:val="-3"/>
          <w:szCs w:val="24"/>
        </w:rPr>
        <w:fldChar w:fldCharType="end"/>
      </w:r>
    </w:p>
    <w:p w14:paraId="22836B95" w14:textId="77777777" w:rsidR="00BA5C8B" w:rsidRPr="00C26286" w:rsidRDefault="00BA5C8B" w:rsidP="00C26286">
      <w:pPr>
        <w:tabs>
          <w:tab w:val="left" w:pos="-720"/>
          <w:tab w:val="left" w:pos="4860"/>
          <w:tab w:val="left" w:pos="6210"/>
        </w:tabs>
        <w:suppressAutoHyphens/>
        <w:rPr>
          <w:rFonts w:ascii="Arial" w:hAnsi="Arial" w:cs="Arial"/>
          <w:b/>
          <w:spacing w:val="-3"/>
          <w:szCs w:val="24"/>
        </w:rPr>
      </w:pPr>
    </w:p>
    <w:p w14:paraId="26C2E615" w14:textId="77777777" w:rsidR="00DB3BD6" w:rsidRPr="00DB3BD6" w:rsidRDefault="00DB3BD6" w:rsidP="00DB3BD6">
      <w:pPr>
        <w:tabs>
          <w:tab w:val="left" w:pos="-720"/>
        </w:tabs>
        <w:suppressAutoHyphens/>
        <w:rPr>
          <w:rFonts w:ascii="Arial" w:hAnsi="Arial" w:cs="Arial"/>
          <w:spacing w:val="-3"/>
        </w:rPr>
      </w:pPr>
      <w:r w:rsidRPr="00DB3BD6">
        <w:rPr>
          <w:rFonts w:ascii="Arial" w:hAnsi="Arial" w:cs="Arial"/>
          <w:spacing w:val="-3"/>
        </w:rPr>
        <w:t>Proposals receiving at least</w:t>
      </w:r>
      <w:r w:rsidR="00EC3361">
        <w:rPr>
          <w:rFonts w:ascii="Arial" w:hAnsi="Arial" w:cs="Arial"/>
          <w:spacing w:val="-3"/>
        </w:rPr>
        <w:t xml:space="preserve"> an average of</w:t>
      </w:r>
      <w:r w:rsidRPr="00DB3BD6">
        <w:rPr>
          <w:rFonts w:ascii="Arial" w:hAnsi="Arial" w:cs="Arial"/>
          <w:spacing w:val="-3"/>
        </w:rPr>
        <w:t xml:space="preserve"> sixty percent (60%) of the points available for the Technical Proposal (a total of 42 out of 70 points) will move on to the next step of the process, scoring of the cost proposal. </w:t>
      </w:r>
      <w:r w:rsidR="003176DC">
        <w:rPr>
          <w:rFonts w:ascii="Arial" w:hAnsi="Arial" w:cs="Arial"/>
          <w:spacing w:val="-3"/>
        </w:rPr>
        <w:t xml:space="preserve">Technical </w:t>
      </w:r>
      <w:r w:rsidRPr="00DB3BD6">
        <w:rPr>
          <w:rFonts w:ascii="Arial" w:hAnsi="Arial" w:cs="Arial"/>
          <w:spacing w:val="-3"/>
        </w:rPr>
        <w:t>Proposals with a</w:t>
      </w:r>
      <w:r w:rsidR="00EC3361">
        <w:rPr>
          <w:rFonts w:ascii="Arial" w:hAnsi="Arial" w:cs="Arial"/>
          <w:spacing w:val="-3"/>
        </w:rPr>
        <w:t>n average</w:t>
      </w:r>
      <w:r w:rsidRPr="00DB3BD6">
        <w:rPr>
          <w:rFonts w:ascii="Arial" w:hAnsi="Arial" w:cs="Arial"/>
          <w:spacing w:val="-3"/>
        </w:rPr>
        <w:t xml:space="preserve"> score</w:t>
      </w:r>
      <w:r w:rsidR="003176DC">
        <w:rPr>
          <w:rFonts w:ascii="Arial" w:hAnsi="Arial" w:cs="Arial"/>
          <w:spacing w:val="-3"/>
        </w:rPr>
        <w:t xml:space="preserve"> </w:t>
      </w:r>
      <w:r w:rsidRPr="00DB3BD6">
        <w:rPr>
          <w:rFonts w:ascii="Arial" w:hAnsi="Arial" w:cs="Arial"/>
          <w:spacing w:val="-3"/>
        </w:rPr>
        <w:t>less than 42 points</w:t>
      </w:r>
      <w:r w:rsidR="003176DC">
        <w:rPr>
          <w:rFonts w:ascii="Arial" w:hAnsi="Arial" w:cs="Arial"/>
          <w:spacing w:val="-3"/>
        </w:rPr>
        <w:t xml:space="preserve"> w</w:t>
      </w:r>
      <w:r w:rsidRPr="00DB3BD6">
        <w:rPr>
          <w:rFonts w:ascii="Arial" w:hAnsi="Arial" w:cs="Arial"/>
          <w:spacing w:val="-3"/>
        </w:rPr>
        <w:t xml:space="preserve">ill be eliminated from further consideration. </w:t>
      </w:r>
    </w:p>
    <w:p w14:paraId="1E017AE3" w14:textId="77777777" w:rsidR="00DB3BD6" w:rsidRPr="00DB3BD6" w:rsidRDefault="00DB3BD6" w:rsidP="00DB3BD6">
      <w:pPr>
        <w:tabs>
          <w:tab w:val="left" w:pos="-720"/>
        </w:tabs>
        <w:suppressAutoHyphens/>
        <w:rPr>
          <w:rFonts w:ascii="Arial" w:hAnsi="Arial" w:cs="Arial"/>
          <w:spacing w:val="-3"/>
        </w:rPr>
      </w:pPr>
    </w:p>
    <w:p w14:paraId="39D42657" w14:textId="5CDD467E" w:rsidR="00DB3BD6" w:rsidRPr="00DB3BD6" w:rsidRDefault="00DB3BD6" w:rsidP="007226D0">
      <w:pPr>
        <w:pStyle w:val="Heading1"/>
      </w:pPr>
      <w:r w:rsidRPr="00DB3BD6">
        <w:t>3.1.2 Technical Criteria</w:t>
      </w:r>
      <w:r w:rsidRPr="00F50E6B">
        <w:rPr>
          <w:b w:val="0"/>
        </w:rPr>
        <w:fldChar w:fldCharType="begin"/>
      </w:r>
      <w:r w:rsidRPr="00F50E6B">
        <w:rPr>
          <w:rFonts w:eastAsiaTheme="minorHAnsi" w:cstheme="minorBidi"/>
          <w:b w:val="0"/>
          <w:szCs w:val="24"/>
        </w:rPr>
        <w:instrText xml:space="preserve"> TC "</w:instrText>
      </w:r>
      <w:bookmarkStart w:id="50" w:name="_Toc477364082"/>
      <w:r w:rsidRPr="00F50E6B">
        <w:rPr>
          <w:rFonts w:eastAsiaTheme="minorHAnsi" w:cstheme="minorBidi"/>
          <w:b w:val="0"/>
          <w:szCs w:val="24"/>
        </w:rPr>
        <w:instrText>3.1.2 Technical Criteria</w:instrText>
      </w:r>
      <w:bookmarkEnd w:id="50"/>
      <w:r w:rsidRPr="00F50E6B">
        <w:rPr>
          <w:rFonts w:eastAsiaTheme="minorHAnsi" w:cstheme="minorBidi"/>
          <w:b w:val="0"/>
          <w:szCs w:val="24"/>
        </w:rPr>
        <w:instrText xml:space="preserve">" \f C \l "1" </w:instrText>
      </w:r>
      <w:r w:rsidRPr="00F50E6B">
        <w:rPr>
          <w:b w:val="0"/>
        </w:rPr>
        <w:fldChar w:fldCharType="end"/>
      </w:r>
      <w:r w:rsidRPr="00DB3BD6">
        <w:tab/>
      </w:r>
      <w:r w:rsidR="00F50E6B">
        <w:t xml:space="preserve"> </w:t>
      </w:r>
      <w:r w:rsidR="00186BAF">
        <w:tab/>
      </w:r>
      <w:r w:rsidR="00186BAF">
        <w:tab/>
      </w:r>
      <w:r w:rsidR="00CC7B69">
        <w:tab/>
      </w:r>
      <w:r w:rsidR="00CC7B69">
        <w:tab/>
      </w:r>
      <w:r w:rsidR="00CC7B69">
        <w:tab/>
      </w:r>
      <w:r w:rsidR="00CC7B69">
        <w:tab/>
      </w:r>
      <w:r w:rsidR="00CC7B69">
        <w:tab/>
      </w:r>
      <w:r w:rsidR="00CC7B69">
        <w:tab/>
      </w:r>
      <w:r w:rsidRPr="00DB3BD6">
        <w:t>(70 Points)</w:t>
      </w:r>
      <w:r w:rsidRPr="00DB3BD6">
        <w:fldChar w:fldCharType="begin"/>
      </w:r>
      <w:r w:rsidRPr="00DB3BD6">
        <w:instrText xml:space="preserve">  </w:instrText>
      </w:r>
      <w:r w:rsidRPr="00DB3BD6">
        <w:fldChar w:fldCharType="end"/>
      </w:r>
    </w:p>
    <w:p w14:paraId="1ACFA336" w14:textId="77777777" w:rsidR="00DB3BD6" w:rsidRPr="00DB3BD6" w:rsidRDefault="00DB3BD6" w:rsidP="00DB3BD6">
      <w:pPr>
        <w:rPr>
          <w:rFonts w:ascii="Arial" w:hAnsi="Arial"/>
          <w:b/>
          <w:bCs/>
        </w:rPr>
      </w:pPr>
      <w:bookmarkStart w:id="51" w:name="OLE_LINK1"/>
      <w:bookmarkStart w:id="52" w:name="OLE_LINK2"/>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805"/>
        <w:gridCol w:w="663"/>
        <w:gridCol w:w="1304"/>
      </w:tblGrid>
      <w:tr w:rsidR="00DB3BD6" w:rsidRPr="00DB3BD6" w14:paraId="402932CF" w14:textId="77777777" w:rsidTr="00C26286">
        <w:trPr>
          <w:trHeight w:val="272"/>
          <w:jc w:val="center"/>
        </w:trPr>
        <w:tc>
          <w:tcPr>
            <w:tcW w:w="5805" w:type="dxa"/>
            <w:tcBorders>
              <w:top w:val="single" w:sz="12" w:space="0" w:color="auto"/>
              <w:bottom w:val="single" w:sz="12" w:space="0" w:color="auto"/>
            </w:tcBorders>
            <w:shd w:val="clear" w:color="auto" w:fill="F2F2F2" w:themeFill="background1" w:themeFillShade="F2"/>
            <w:vAlign w:val="center"/>
          </w:tcPr>
          <w:bookmarkEnd w:id="51"/>
          <w:bookmarkEnd w:id="52"/>
          <w:p w14:paraId="2AB50CA9" w14:textId="77777777" w:rsidR="00DB3BD6" w:rsidRPr="00DB3BD6" w:rsidRDefault="00186BAF" w:rsidP="005863E6">
            <w:pPr>
              <w:jc w:val="center"/>
              <w:rPr>
                <w:rFonts w:ascii="Arial" w:hAnsi="Arial" w:cs="Arial"/>
                <w:b/>
                <w:szCs w:val="24"/>
                <w:shd w:val="clear" w:color="auto" w:fill="FFFFFF"/>
              </w:rPr>
            </w:pPr>
            <w:r>
              <w:rPr>
                <w:rFonts w:ascii="Arial" w:hAnsi="Arial" w:cs="Arial"/>
                <w:b/>
                <w:szCs w:val="24"/>
                <w:shd w:val="clear" w:color="auto" w:fill="FFFFFF"/>
              </w:rPr>
              <w:t xml:space="preserve">Technical </w:t>
            </w:r>
            <w:r w:rsidR="005863E6">
              <w:rPr>
                <w:rFonts w:ascii="Arial" w:hAnsi="Arial" w:cs="Arial"/>
                <w:b/>
                <w:szCs w:val="24"/>
                <w:shd w:val="clear" w:color="auto" w:fill="FFFFFF"/>
              </w:rPr>
              <w:t>Score</w:t>
            </w:r>
            <w:r w:rsidR="00C26286">
              <w:rPr>
                <w:rFonts w:ascii="Arial" w:hAnsi="Arial" w:cs="Arial"/>
                <w:b/>
                <w:szCs w:val="24"/>
                <w:shd w:val="clear" w:color="auto" w:fill="FFFFFF"/>
              </w:rPr>
              <w:t xml:space="preserve"> </w:t>
            </w:r>
            <w:r w:rsidR="00DB3BD6" w:rsidRPr="00DB3BD6">
              <w:rPr>
                <w:rFonts w:ascii="Arial" w:hAnsi="Arial" w:cs="Arial"/>
                <w:b/>
                <w:szCs w:val="24"/>
                <w:shd w:val="clear" w:color="auto" w:fill="FFFFFF"/>
              </w:rPr>
              <w:t>Evaluation</w:t>
            </w:r>
          </w:p>
        </w:tc>
        <w:tc>
          <w:tcPr>
            <w:tcW w:w="663" w:type="dxa"/>
            <w:tcBorders>
              <w:top w:val="single" w:sz="12" w:space="0" w:color="auto"/>
              <w:bottom w:val="single" w:sz="12" w:space="0" w:color="auto"/>
            </w:tcBorders>
            <w:shd w:val="clear" w:color="auto" w:fill="F2F2F2" w:themeFill="background1" w:themeFillShade="F2"/>
            <w:vAlign w:val="center"/>
          </w:tcPr>
          <w:p w14:paraId="7EB37227" w14:textId="77777777" w:rsidR="00DB3BD6" w:rsidRPr="00DB3BD6" w:rsidRDefault="00DB3BD6" w:rsidP="00DB3BD6">
            <w:pPr>
              <w:jc w:val="center"/>
              <w:rPr>
                <w:rFonts w:ascii="Arial" w:hAnsi="Arial" w:cs="Arial"/>
                <w:b/>
                <w:sz w:val="22"/>
                <w:szCs w:val="22"/>
                <w:shd w:val="clear" w:color="auto" w:fill="FFFFFF"/>
              </w:rPr>
            </w:pPr>
          </w:p>
        </w:tc>
        <w:tc>
          <w:tcPr>
            <w:tcW w:w="1304" w:type="dxa"/>
            <w:tcBorders>
              <w:top w:val="single" w:sz="12" w:space="0" w:color="auto"/>
              <w:bottom w:val="single" w:sz="12" w:space="0" w:color="auto"/>
            </w:tcBorders>
            <w:shd w:val="clear" w:color="auto" w:fill="F2F2F2" w:themeFill="background1" w:themeFillShade="F2"/>
            <w:vAlign w:val="center"/>
          </w:tcPr>
          <w:p w14:paraId="452F3C4D" w14:textId="77777777" w:rsidR="00DB3BD6" w:rsidRPr="00DB3BD6" w:rsidRDefault="00DB3BD6" w:rsidP="00DB3BD6">
            <w:pPr>
              <w:jc w:val="center"/>
              <w:rPr>
                <w:rFonts w:ascii="Arial" w:hAnsi="Arial" w:cs="Arial"/>
                <w:b/>
                <w:szCs w:val="24"/>
                <w:shd w:val="clear" w:color="auto" w:fill="FFFFFF"/>
              </w:rPr>
            </w:pPr>
            <w:r w:rsidRPr="00DB3BD6">
              <w:rPr>
                <w:rFonts w:ascii="Arial" w:hAnsi="Arial" w:cs="Arial"/>
                <w:b/>
                <w:szCs w:val="24"/>
                <w:shd w:val="clear" w:color="auto" w:fill="FFFFFF"/>
              </w:rPr>
              <w:t>Points</w:t>
            </w:r>
          </w:p>
        </w:tc>
      </w:tr>
      <w:tr w:rsidR="00883F69" w:rsidRPr="00DB3BD6" w14:paraId="17AFF83F" w14:textId="77777777" w:rsidTr="00C26286">
        <w:trPr>
          <w:trHeight w:val="20"/>
          <w:jc w:val="center"/>
        </w:trPr>
        <w:tc>
          <w:tcPr>
            <w:tcW w:w="5805" w:type="dxa"/>
            <w:vAlign w:val="center"/>
          </w:tcPr>
          <w:p w14:paraId="21F46CE7" w14:textId="77777777" w:rsidR="00883F69" w:rsidRPr="00DB3BD6" w:rsidRDefault="00883F69" w:rsidP="00545FE6">
            <w:pPr>
              <w:numPr>
                <w:ilvl w:val="0"/>
                <w:numId w:val="24"/>
              </w:numPr>
              <w:ind w:left="1017"/>
              <w:rPr>
                <w:rFonts w:asciiTheme="minorHAnsi" w:hAnsiTheme="minorHAnsi"/>
                <w:sz w:val="22"/>
                <w:szCs w:val="22"/>
                <w:shd w:val="clear" w:color="auto" w:fill="FFFFFF"/>
              </w:rPr>
            </w:pPr>
            <w:r w:rsidRPr="00DB3BD6">
              <w:rPr>
                <w:rFonts w:asciiTheme="minorHAnsi" w:hAnsiTheme="minorHAnsi"/>
                <w:sz w:val="22"/>
                <w:szCs w:val="22"/>
                <w:shd w:val="clear" w:color="auto" w:fill="FFFFFF"/>
              </w:rPr>
              <w:t>Experience in Successful Braille Transcription</w:t>
            </w:r>
          </w:p>
        </w:tc>
        <w:tc>
          <w:tcPr>
            <w:tcW w:w="663" w:type="dxa"/>
            <w:vAlign w:val="center"/>
          </w:tcPr>
          <w:p w14:paraId="390299AF" w14:textId="1566956E" w:rsidR="00883F69" w:rsidRPr="00DB3BD6" w:rsidRDefault="00883F69" w:rsidP="00DB3BD6">
            <w:pPr>
              <w:jc w:val="center"/>
              <w:rPr>
                <w:rFonts w:asciiTheme="minorHAnsi" w:hAnsiTheme="minorHAnsi"/>
                <w:sz w:val="22"/>
                <w:szCs w:val="22"/>
                <w:shd w:val="clear" w:color="auto" w:fill="FFFFFF"/>
              </w:rPr>
            </w:pPr>
          </w:p>
        </w:tc>
        <w:tc>
          <w:tcPr>
            <w:tcW w:w="1304" w:type="dxa"/>
            <w:vAlign w:val="center"/>
          </w:tcPr>
          <w:p w14:paraId="33CE9828" w14:textId="70277F10" w:rsidR="00883F69" w:rsidRPr="00DB3BD6" w:rsidRDefault="00883F69" w:rsidP="00DB3BD6">
            <w:pPr>
              <w:jc w:val="center"/>
              <w:rPr>
                <w:rFonts w:asciiTheme="minorHAnsi" w:hAnsiTheme="minorHAnsi"/>
                <w:sz w:val="22"/>
                <w:szCs w:val="22"/>
                <w:shd w:val="clear" w:color="auto" w:fill="FFFFFF"/>
              </w:rPr>
            </w:pPr>
            <w:r>
              <w:rPr>
                <w:rFonts w:asciiTheme="minorHAnsi" w:hAnsiTheme="minorHAnsi"/>
                <w:sz w:val="22"/>
                <w:szCs w:val="22"/>
                <w:shd w:val="clear" w:color="auto" w:fill="FFFFFF"/>
              </w:rPr>
              <w:t>1</w:t>
            </w:r>
            <w:r w:rsidRPr="00DB3BD6">
              <w:rPr>
                <w:rFonts w:asciiTheme="minorHAnsi" w:hAnsiTheme="minorHAnsi"/>
                <w:sz w:val="22"/>
                <w:szCs w:val="22"/>
                <w:shd w:val="clear" w:color="auto" w:fill="FFFFFF"/>
              </w:rPr>
              <w:t>0</w:t>
            </w:r>
          </w:p>
        </w:tc>
      </w:tr>
      <w:tr w:rsidR="00883F69" w:rsidRPr="00DB3BD6" w14:paraId="1AB90071" w14:textId="77777777" w:rsidTr="00C26286">
        <w:trPr>
          <w:trHeight w:val="20"/>
          <w:jc w:val="center"/>
        </w:trPr>
        <w:tc>
          <w:tcPr>
            <w:tcW w:w="5805" w:type="dxa"/>
            <w:vAlign w:val="center"/>
          </w:tcPr>
          <w:p w14:paraId="54D347D3" w14:textId="77777777" w:rsidR="00883F69" w:rsidRPr="00DB3BD6" w:rsidRDefault="00883F69" w:rsidP="00545FE6">
            <w:pPr>
              <w:numPr>
                <w:ilvl w:val="0"/>
                <w:numId w:val="24"/>
              </w:numPr>
              <w:ind w:left="1017"/>
              <w:rPr>
                <w:rFonts w:asciiTheme="minorHAnsi" w:hAnsiTheme="minorHAnsi"/>
                <w:sz w:val="22"/>
                <w:szCs w:val="22"/>
                <w:shd w:val="clear" w:color="auto" w:fill="FFFFFF"/>
              </w:rPr>
            </w:pPr>
            <w:r w:rsidRPr="00DB3BD6">
              <w:rPr>
                <w:rFonts w:asciiTheme="minorHAnsi" w:hAnsiTheme="minorHAnsi"/>
                <w:sz w:val="22"/>
                <w:szCs w:val="22"/>
                <w:shd w:val="clear" w:color="auto" w:fill="FFFFFF"/>
              </w:rPr>
              <w:t>Appropriateness of Work Plan</w:t>
            </w:r>
          </w:p>
        </w:tc>
        <w:tc>
          <w:tcPr>
            <w:tcW w:w="663" w:type="dxa"/>
            <w:vAlign w:val="center"/>
          </w:tcPr>
          <w:p w14:paraId="487759AC" w14:textId="1B7F53D0" w:rsidR="00883F69" w:rsidRPr="00DB3BD6" w:rsidRDefault="00883F69" w:rsidP="00DC57B0">
            <w:pPr>
              <w:jc w:val="center"/>
              <w:rPr>
                <w:rFonts w:asciiTheme="minorHAnsi" w:hAnsiTheme="minorHAnsi"/>
                <w:sz w:val="22"/>
                <w:szCs w:val="22"/>
                <w:shd w:val="clear" w:color="auto" w:fill="FFFFFF"/>
              </w:rPr>
            </w:pPr>
          </w:p>
        </w:tc>
        <w:tc>
          <w:tcPr>
            <w:tcW w:w="1304" w:type="dxa"/>
            <w:vAlign w:val="center"/>
          </w:tcPr>
          <w:p w14:paraId="25B7E42B" w14:textId="36427B74" w:rsidR="00883F69" w:rsidRPr="00DB3BD6" w:rsidRDefault="00883F69" w:rsidP="00DB3BD6">
            <w:pPr>
              <w:jc w:val="center"/>
              <w:rPr>
                <w:rFonts w:asciiTheme="minorHAnsi" w:hAnsiTheme="minorHAnsi"/>
                <w:sz w:val="22"/>
                <w:szCs w:val="22"/>
                <w:shd w:val="clear" w:color="auto" w:fill="FFFFFF"/>
              </w:rPr>
            </w:pPr>
            <w:r w:rsidRPr="00DB3BD6">
              <w:rPr>
                <w:rFonts w:asciiTheme="minorHAnsi" w:hAnsiTheme="minorHAnsi"/>
                <w:sz w:val="22"/>
                <w:szCs w:val="22"/>
                <w:shd w:val="clear" w:color="auto" w:fill="FFFFFF"/>
              </w:rPr>
              <w:t>1</w:t>
            </w:r>
            <w:r>
              <w:rPr>
                <w:rFonts w:asciiTheme="minorHAnsi" w:hAnsiTheme="minorHAnsi"/>
                <w:sz w:val="22"/>
                <w:szCs w:val="22"/>
                <w:shd w:val="clear" w:color="auto" w:fill="FFFFFF"/>
              </w:rPr>
              <w:t>5</w:t>
            </w:r>
          </w:p>
        </w:tc>
      </w:tr>
      <w:tr w:rsidR="00883F69" w:rsidRPr="00DB3BD6" w14:paraId="6EC32D6B" w14:textId="77777777" w:rsidTr="00C26286">
        <w:trPr>
          <w:trHeight w:val="20"/>
          <w:jc w:val="center"/>
        </w:trPr>
        <w:tc>
          <w:tcPr>
            <w:tcW w:w="5805" w:type="dxa"/>
            <w:vAlign w:val="center"/>
          </w:tcPr>
          <w:p w14:paraId="4652B914" w14:textId="77777777" w:rsidR="00883F69" w:rsidRPr="00DB3BD6" w:rsidRDefault="00883F69" w:rsidP="00545FE6">
            <w:pPr>
              <w:numPr>
                <w:ilvl w:val="0"/>
                <w:numId w:val="24"/>
              </w:numPr>
              <w:ind w:left="1017"/>
              <w:rPr>
                <w:rFonts w:asciiTheme="minorHAnsi" w:hAnsiTheme="minorHAnsi"/>
                <w:sz w:val="22"/>
                <w:szCs w:val="22"/>
                <w:shd w:val="clear" w:color="auto" w:fill="FFFFFF"/>
              </w:rPr>
            </w:pPr>
            <w:r>
              <w:rPr>
                <w:rFonts w:asciiTheme="minorHAnsi" w:hAnsiTheme="minorHAnsi"/>
                <w:sz w:val="22"/>
                <w:szCs w:val="22"/>
                <w:shd w:val="clear" w:color="auto" w:fill="FFFFFF"/>
              </w:rPr>
              <w:t>Appropriateness of Proposed Staffing</w:t>
            </w:r>
          </w:p>
        </w:tc>
        <w:tc>
          <w:tcPr>
            <w:tcW w:w="663" w:type="dxa"/>
            <w:vAlign w:val="center"/>
          </w:tcPr>
          <w:p w14:paraId="6E931FC9" w14:textId="7EBF0489" w:rsidR="00883F69" w:rsidRPr="00DB3BD6" w:rsidRDefault="00883F69" w:rsidP="00DC57B0">
            <w:pPr>
              <w:jc w:val="center"/>
              <w:rPr>
                <w:rFonts w:asciiTheme="minorHAnsi" w:hAnsiTheme="minorHAnsi"/>
                <w:sz w:val="22"/>
                <w:szCs w:val="22"/>
                <w:shd w:val="clear" w:color="auto" w:fill="FFFFFF"/>
              </w:rPr>
            </w:pPr>
          </w:p>
        </w:tc>
        <w:tc>
          <w:tcPr>
            <w:tcW w:w="1304" w:type="dxa"/>
            <w:vAlign w:val="center"/>
          </w:tcPr>
          <w:p w14:paraId="1D3754F6" w14:textId="2F86E789" w:rsidR="00883F69" w:rsidRPr="00DB3BD6" w:rsidRDefault="00883F69" w:rsidP="00DB3BD6">
            <w:pPr>
              <w:jc w:val="center"/>
              <w:rPr>
                <w:rFonts w:asciiTheme="minorHAnsi" w:hAnsiTheme="minorHAnsi"/>
                <w:sz w:val="22"/>
                <w:szCs w:val="22"/>
                <w:shd w:val="clear" w:color="auto" w:fill="FFFFFF"/>
              </w:rPr>
            </w:pPr>
            <w:r>
              <w:rPr>
                <w:rFonts w:asciiTheme="minorHAnsi" w:hAnsiTheme="minorHAnsi"/>
                <w:sz w:val="22"/>
                <w:szCs w:val="22"/>
                <w:shd w:val="clear" w:color="auto" w:fill="FFFFFF"/>
              </w:rPr>
              <w:t>15</w:t>
            </w:r>
          </w:p>
        </w:tc>
      </w:tr>
      <w:tr w:rsidR="00883F69" w:rsidRPr="00DB3BD6" w14:paraId="2C9BFFDB" w14:textId="77777777" w:rsidTr="00883F69">
        <w:trPr>
          <w:trHeight w:val="20"/>
          <w:jc w:val="center"/>
        </w:trPr>
        <w:tc>
          <w:tcPr>
            <w:tcW w:w="5805" w:type="dxa"/>
            <w:tcBorders>
              <w:bottom w:val="nil"/>
            </w:tcBorders>
            <w:vAlign w:val="center"/>
          </w:tcPr>
          <w:p w14:paraId="50B249B9" w14:textId="77777777" w:rsidR="00883F69" w:rsidRPr="00DB3BD6" w:rsidRDefault="00883F69" w:rsidP="00545FE6">
            <w:pPr>
              <w:numPr>
                <w:ilvl w:val="0"/>
                <w:numId w:val="24"/>
              </w:numPr>
              <w:ind w:left="1017"/>
              <w:rPr>
                <w:rFonts w:asciiTheme="minorHAnsi" w:hAnsiTheme="minorHAnsi"/>
                <w:sz w:val="22"/>
                <w:szCs w:val="22"/>
                <w:shd w:val="clear" w:color="auto" w:fill="FFFFFF"/>
              </w:rPr>
            </w:pPr>
            <w:r w:rsidRPr="00DB3BD6">
              <w:rPr>
                <w:rFonts w:asciiTheme="minorHAnsi" w:hAnsiTheme="minorHAnsi"/>
                <w:sz w:val="22"/>
                <w:szCs w:val="22"/>
                <w:shd w:val="clear" w:color="auto" w:fill="FFFFFF"/>
              </w:rPr>
              <w:t>Appropriate Security Measures</w:t>
            </w:r>
          </w:p>
        </w:tc>
        <w:tc>
          <w:tcPr>
            <w:tcW w:w="663" w:type="dxa"/>
            <w:tcBorders>
              <w:bottom w:val="nil"/>
            </w:tcBorders>
            <w:vAlign w:val="center"/>
          </w:tcPr>
          <w:p w14:paraId="62C30EC1" w14:textId="011E01E5" w:rsidR="00883F69" w:rsidRPr="00DB3BD6" w:rsidRDefault="00883F69" w:rsidP="00DB3BD6">
            <w:pPr>
              <w:jc w:val="center"/>
              <w:rPr>
                <w:rFonts w:asciiTheme="minorHAnsi" w:hAnsiTheme="minorHAnsi"/>
                <w:sz w:val="22"/>
                <w:szCs w:val="22"/>
                <w:shd w:val="clear" w:color="auto" w:fill="FFFFFF"/>
              </w:rPr>
            </w:pPr>
          </w:p>
        </w:tc>
        <w:tc>
          <w:tcPr>
            <w:tcW w:w="1304" w:type="dxa"/>
            <w:tcBorders>
              <w:bottom w:val="nil"/>
            </w:tcBorders>
            <w:vAlign w:val="center"/>
          </w:tcPr>
          <w:p w14:paraId="7019E611" w14:textId="656D36CD" w:rsidR="00883F69" w:rsidRPr="00DB3BD6" w:rsidRDefault="00883F69" w:rsidP="00DB3BD6">
            <w:pPr>
              <w:jc w:val="center"/>
              <w:rPr>
                <w:rFonts w:asciiTheme="minorHAnsi" w:hAnsiTheme="minorHAnsi"/>
                <w:sz w:val="22"/>
                <w:szCs w:val="22"/>
                <w:shd w:val="clear" w:color="auto" w:fill="FFFFFF"/>
              </w:rPr>
            </w:pPr>
            <w:r>
              <w:rPr>
                <w:rFonts w:asciiTheme="minorHAnsi" w:hAnsiTheme="minorHAnsi"/>
                <w:sz w:val="22"/>
                <w:szCs w:val="22"/>
                <w:shd w:val="clear" w:color="auto" w:fill="FFFFFF"/>
              </w:rPr>
              <w:t>15</w:t>
            </w:r>
          </w:p>
        </w:tc>
      </w:tr>
      <w:tr w:rsidR="00883F69" w:rsidRPr="00DB3BD6" w14:paraId="47E55E78" w14:textId="77777777" w:rsidTr="00883F69">
        <w:trPr>
          <w:trHeight w:val="20"/>
          <w:jc w:val="center"/>
        </w:trPr>
        <w:tc>
          <w:tcPr>
            <w:tcW w:w="5805" w:type="dxa"/>
            <w:tcBorders>
              <w:top w:val="nil"/>
              <w:bottom w:val="single" w:sz="4" w:space="0" w:color="auto"/>
            </w:tcBorders>
            <w:vAlign w:val="center"/>
          </w:tcPr>
          <w:p w14:paraId="77B33AC3" w14:textId="77777777" w:rsidR="00883F69" w:rsidRPr="00DB3BD6" w:rsidRDefault="00883F69" w:rsidP="00545FE6">
            <w:pPr>
              <w:numPr>
                <w:ilvl w:val="0"/>
                <w:numId w:val="24"/>
              </w:numPr>
              <w:ind w:left="1017"/>
              <w:rPr>
                <w:rFonts w:asciiTheme="minorHAnsi" w:hAnsiTheme="minorHAnsi"/>
                <w:sz w:val="22"/>
                <w:szCs w:val="22"/>
                <w:shd w:val="clear" w:color="auto" w:fill="FFFFFF"/>
              </w:rPr>
            </w:pPr>
            <w:r w:rsidRPr="00DB3BD6">
              <w:rPr>
                <w:rFonts w:asciiTheme="minorHAnsi" w:hAnsiTheme="minorHAnsi" w:cs="Arial"/>
                <w:sz w:val="22"/>
                <w:szCs w:val="22"/>
                <w:shd w:val="clear" w:color="auto" w:fill="FFFFFF"/>
              </w:rPr>
              <w:t>Quality of Braille Transcriptions</w:t>
            </w:r>
          </w:p>
        </w:tc>
        <w:tc>
          <w:tcPr>
            <w:tcW w:w="663" w:type="dxa"/>
            <w:tcBorders>
              <w:top w:val="nil"/>
              <w:bottom w:val="single" w:sz="4" w:space="0" w:color="auto"/>
            </w:tcBorders>
            <w:vAlign w:val="center"/>
          </w:tcPr>
          <w:p w14:paraId="31E2529C" w14:textId="773B66E9" w:rsidR="00883F69" w:rsidRPr="00DB3BD6" w:rsidRDefault="00883F69" w:rsidP="00DB3BD6">
            <w:pPr>
              <w:jc w:val="center"/>
              <w:rPr>
                <w:rFonts w:asciiTheme="minorHAnsi" w:hAnsiTheme="minorHAnsi"/>
                <w:sz w:val="22"/>
                <w:szCs w:val="22"/>
                <w:shd w:val="clear" w:color="auto" w:fill="FFFFFF"/>
              </w:rPr>
            </w:pPr>
          </w:p>
        </w:tc>
        <w:tc>
          <w:tcPr>
            <w:tcW w:w="1304" w:type="dxa"/>
            <w:tcBorders>
              <w:top w:val="nil"/>
              <w:bottom w:val="single" w:sz="4" w:space="0" w:color="auto"/>
            </w:tcBorders>
            <w:vAlign w:val="center"/>
          </w:tcPr>
          <w:p w14:paraId="5288099B" w14:textId="29DC53FB" w:rsidR="00883F69" w:rsidRPr="00DB3BD6" w:rsidRDefault="00883F69" w:rsidP="00DB3BD6">
            <w:pPr>
              <w:jc w:val="center"/>
              <w:rPr>
                <w:rFonts w:asciiTheme="minorHAnsi" w:hAnsiTheme="minorHAnsi"/>
                <w:sz w:val="22"/>
                <w:szCs w:val="22"/>
                <w:shd w:val="clear" w:color="auto" w:fill="FFFFFF"/>
              </w:rPr>
            </w:pPr>
            <w:r>
              <w:rPr>
                <w:rFonts w:asciiTheme="minorHAnsi" w:hAnsiTheme="minorHAnsi" w:cs="Arial"/>
                <w:sz w:val="22"/>
                <w:szCs w:val="22"/>
                <w:shd w:val="clear" w:color="auto" w:fill="FFFFFF"/>
              </w:rPr>
              <w:t>15</w:t>
            </w:r>
          </w:p>
        </w:tc>
      </w:tr>
      <w:tr w:rsidR="00883F69" w:rsidRPr="00DB3BD6" w14:paraId="56F7E08A" w14:textId="77777777" w:rsidTr="00883F69">
        <w:trPr>
          <w:trHeight w:val="20"/>
          <w:jc w:val="center"/>
        </w:trPr>
        <w:tc>
          <w:tcPr>
            <w:tcW w:w="5805" w:type="dxa"/>
            <w:tcBorders>
              <w:top w:val="single" w:sz="4" w:space="0" w:color="auto"/>
            </w:tcBorders>
            <w:vAlign w:val="center"/>
          </w:tcPr>
          <w:p w14:paraId="15B6DC0F" w14:textId="69FE6FA4" w:rsidR="00883F69" w:rsidRPr="00DB3BD6" w:rsidRDefault="00883F69" w:rsidP="00883F69">
            <w:pPr>
              <w:jc w:val="left"/>
              <w:rPr>
                <w:rFonts w:asciiTheme="minorHAnsi" w:hAnsiTheme="minorHAnsi" w:cs="Arial"/>
                <w:sz w:val="22"/>
                <w:szCs w:val="22"/>
                <w:shd w:val="clear" w:color="auto" w:fill="FFFFFF"/>
              </w:rPr>
            </w:pPr>
            <w:r w:rsidRPr="00DB3BD6">
              <w:rPr>
                <w:rFonts w:ascii="Arial" w:hAnsi="Arial" w:cs="Arial"/>
                <w:szCs w:val="24"/>
                <w:shd w:val="clear" w:color="auto" w:fill="FFFFFF"/>
              </w:rPr>
              <w:t>Technical Evaluation</w:t>
            </w:r>
            <w:r>
              <w:rPr>
                <w:rFonts w:ascii="Arial" w:hAnsi="Arial" w:cs="Arial"/>
                <w:szCs w:val="24"/>
                <w:shd w:val="clear" w:color="auto" w:fill="FFFFFF"/>
              </w:rPr>
              <w:t xml:space="preserve"> Total Points</w:t>
            </w:r>
          </w:p>
        </w:tc>
        <w:tc>
          <w:tcPr>
            <w:tcW w:w="663" w:type="dxa"/>
            <w:tcBorders>
              <w:top w:val="single" w:sz="4" w:space="0" w:color="auto"/>
            </w:tcBorders>
            <w:vAlign w:val="center"/>
          </w:tcPr>
          <w:p w14:paraId="2324E97E" w14:textId="77777777" w:rsidR="00883F69" w:rsidRDefault="00883F69" w:rsidP="00DB3BD6">
            <w:pPr>
              <w:jc w:val="center"/>
              <w:rPr>
                <w:rFonts w:asciiTheme="minorHAnsi" w:hAnsiTheme="minorHAnsi" w:cs="Arial"/>
                <w:sz w:val="22"/>
                <w:szCs w:val="22"/>
                <w:shd w:val="clear" w:color="auto" w:fill="FFFFFF"/>
              </w:rPr>
            </w:pPr>
          </w:p>
        </w:tc>
        <w:tc>
          <w:tcPr>
            <w:tcW w:w="1304" w:type="dxa"/>
            <w:tcBorders>
              <w:top w:val="single" w:sz="4" w:space="0" w:color="auto"/>
            </w:tcBorders>
            <w:vAlign w:val="center"/>
          </w:tcPr>
          <w:p w14:paraId="5A1E4989" w14:textId="75C61DAC" w:rsidR="00883F69" w:rsidRPr="00DB3BD6" w:rsidRDefault="00883F69" w:rsidP="00DB3BD6">
            <w:pPr>
              <w:jc w:val="center"/>
              <w:rPr>
                <w:rFonts w:asciiTheme="minorHAnsi" w:hAnsiTheme="minorHAnsi"/>
                <w:sz w:val="22"/>
                <w:szCs w:val="22"/>
                <w:shd w:val="clear" w:color="auto" w:fill="FFFFFF"/>
              </w:rPr>
            </w:pPr>
            <w:r w:rsidRPr="00DB3BD6">
              <w:rPr>
                <w:rFonts w:ascii="Arial" w:hAnsi="Arial" w:cs="Arial"/>
                <w:szCs w:val="24"/>
                <w:shd w:val="clear" w:color="auto" w:fill="FFFFFF"/>
              </w:rPr>
              <w:t>70</w:t>
            </w:r>
          </w:p>
        </w:tc>
      </w:tr>
    </w:tbl>
    <w:p w14:paraId="4565EF4B" w14:textId="77777777" w:rsidR="00CB7AC2" w:rsidRPr="00CB7AC2" w:rsidRDefault="00CB7AC2" w:rsidP="00CB7AC2">
      <w:pPr>
        <w:tabs>
          <w:tab w:val="left" w:pos="-720"/>
        </w:tabs>
        <w:suppressAutoHyphens/>
        <w:rPr>
          <w:rFonts w:ascii="Arial" w:hAnsi="Arial" w:cs="Arial"/>
          <w:spacing w:val="-3"/>
        </w:rPr>
      </w:pPr>
    </w:p>
    <w:p w14:paraId="7299F7F2" w14:textId="3732A9F2" w:rsidR="00DB3BD6" w:rsidRPr="00DB3BD6" w:rsidRDefault="00DB3BD6" w:rsidP="007226D0">
      <w:pPr>
        <w:pStyle w:val="Heading1"/>
      </w:pPr>
      <w:r w:rsidRPr="00BA5C8B">
        <w:t>3.1.3 Financial</w:t>
      </w:r>
      <w:r w:rsidR="005863E6" w:rsidRPr="00BA5C8B">
        <w:t xml:space="preserve"> Criteria</w:t>
      </w:r>
      <w:r w:rsidR="00BA5C8B">
        <w:rPr>
          <w:b w:val="0"/>
        </w:rPr>
        <w:fldChar w:fldCharType="begin"/>
      </w:r>
      <w:r w:rsidR="00BA5C8B">
        <w:instrText xml:space="preserve"> </w:instrText>
      </w:r>
      <w:r w:rsidR="00BA5C8B" w:rsidRPr="00BA5C8B">
        <w:rPr>
          <w:b w:val="0"/>
        </w:rPr>
        <w:instrText>TC</w:instrText>
      </w:r>
      <w:r w:rsidR="00BA5C8B">
        <w:instrText xml:space="preserve"> "</w:instrText>
      </w:r>
      <w:bookmarkStart w:id="53" w:name="_Toc477364083"/>
      <w:r w:rsidR="00BA5C8B" w:rsidRPr="00A0010C">
        <w:rPr>
          <w:b w:val="0"/>
        </w:rPr>
        <w:instrText>3.1.3 Financial Criteria</w:instrText>
      </w:r>
      <w:bookmarkEnd w:id="53"/>
      <w:r w:rsidR="00BA5C8B">
        <w:instrText xml:space="preserve">" \f C \l "1" </w:instrText>
      </w:r>
      <w:r w:rsidR="00BA5C8B">
        <w:rPr>
          <w:b w:val="0"/>
        </w:rPr>
        <w:fldChar w:fldCharType="end"/>
      </w:r>
      <w:r w:rsidRPr="00DB3BD6">
        <w:tab/>
      </w:r>
      <w:r w:rsidRPr="00DB3BD6">
        <w:tab/>
      </w:r>
      <w:r w:rsidR="00DC57B0">
        <w:tab/>
      </w:r>
      <w:r w:rsidR="00CC7B69">
        <w:tab/>
      </w:r>
      <w:r w:rsidR="00CC7B69">
        <w:tab/>
      </w:r>
      <w:r w:rsidR="00CC7B69">
        <w:tab/>
      </w:r>
      <w:r w:rsidR="00CC7B69">
        <w:tab/>
      </w:r>
      <w:r w:rsidR="00CC7B69">
        <w:tab/>
      </w:r>
      <w:r w:rsidR="00CC7B69">
        <w:tab/>
      </w:r>
      <w:r w:rsidRPr="00DB3BD6">
        <w:t>(30 Points)</w:t>
      </w:r>
    </w:p>
    <w:p w14:paraId="17C9E7BE" w14:textId="77777777" w:rsidR="00DB3BD6" w:rsidRPr="00DB3BD6" w:rsidRDefault="00DB3BD6" w:rsidP="00DB3BD6">
      <w:pPr>
        <w:ind w:firstLine="720"/>
        <w:rPr>
          <w:rFonts w:ascii="Arial" w:hAnsi="Arial"/>
          <w:bCs/>
        </w:rPr>
      </w:pPr>
    </w:p>
    <w:p w14:paraId="37CC1BFF" w14:textId="77777777" w:rsidR="007730CD" w:rsidRPr="007730CD" w:rsidRDefault="00DB3BD6" w:rsidP="00545FE6">
      <w:pPr>
        <w:pStyle w:val="ListParagraph"/>
        <w:numPr>
          <w:ilvl w:val="0"/>
          <w:numId w:val="36"/>
        </w:numPr>
        <w:rPr>
          <w:rFonts w:ascii="Arial" w:hAnsi="Arial"/>
        </w:rPr>
      </w:pPr>
      <w:r w:rsidRPr="007730CD">
        <w:rPr>
          <w:rFonts w:ascii="Arial" w:hAnsi="Arial"/>
        </w:rPr>
        <w:t xml:space="preserve">The </w:t>
      </w:r>
      <w:r w:rsidRPr="007730CD">
        <w:rPr>
          <w:rFonts w:ascii="Arial" w:hAnsi="Arial"/>
          <w:b/>
        </w:rPr>
        <w:t xml:space="preserve">financial </w:t>
      </w:r>
      <w:r w:rsidR="00006AC8">
        <w:rPr>
          <w:rFonts w:ascii="Arial" w:hAnsi="Arial"/>
          <w:b/>
        </w:rPr>
        <w:t xml:space="preserve">criteria </w:t>
      </w:r>
      <w:r w:rsidRPr="007730CD">
        <w:rPr>
          <w:rFonts w:ascii="Arial" w:hAnsi="Arial"/>
          <w:b/>
        </w:rPr>
        <w:t>portion</w:t>
      </w:r>
      <w:r w:rsidR="006210B4">
        <w:rPr>
          <w:rFonts w:ascii="Arial" w:hAnsi="Arial"/>
        </w:rPr>
        <w:t xml:space="preserve"> of the proposal represents 3</w:t>
      </w:r>
      <w:r w:rsidRPr="007730CD">
        <w:rPr>
          <w:rFonts w:ascii="Arial" w:hAnsi="Arial"/>
        </w:rPr>
        <w:t>0 percent (</w:t>
      </w:r>
      <w:r w:rsidR="006210B4">
        <w:rPr>
          <w:rFonts w:ascii="Arial" w:hAnsi="Arial"/>
        </w:rPr>
        <w:t>3</w:t>
      </w:r>
      <w:r w:rsidRPr="007730CD">
        <w:rPr>
          <w:rFonts w:ascii="Arial" w:hAnsi="Arial"/>
        </w:rPr>
        <w:t>0%)</w:t>
      </w:r>
      <w:r w:rsidRPr="007730CD">
        <w:rPr>
          <w:rFonts w:ascii="Arial" w:hAnsi="Arial"/>
        </w:rPr>
        <w:fldChar w:fldCharType="begin"/>
      </w:r>
      <w:r w:rsidRPr="007730CD">
        <w:rPr>
          <w:rFonts w:ascii="Arial" w:hAnsi="Arial"/>
        </w:rPr>
        <w:instrText xml:space="preserve">  </w:instrText>
      </w:r>
      <w:r w:rsidRPr="007730CD">
        <w:rPr>
          <w:rFonts w:ascii="Arial" w:hAnsi="Arial"/>
        </w:rPr>
        <w:fldChar w:fldCharType="end"/>
      </w:r>
      <w:r w:rsidRPr="007730CD">
        <w:rPr>
          <w:rFonts w:ascii="Arial" w:hAnsi="Arial"/>
        </w:rPr>
        <w:t xml:space="preserve"> of the overall score</w:t>
      </w:r>
      <w:r w:rsidR="006210B4">
        <w:rPr>
          <w:rFonts w:ascii="Arial" w:hAnsi="Arial"/>
        </w:rPr>
        <w:t xml:space="preserve"> given to each vendor’s Proposal</w:t>
      </w:r>
      <w:r w:rsidR="005863E6">
        <w:t xml:space="preserve">. </w:t>
      </w:r>
      <w:r w:rsidRPr="007730CD">
        <w:rPr>
          <w:rFonts w:ascii="Arial" w:hAnsi="Arial"/>
        </w:rPr>
        <w:t xml:space="preserve">This calculation </w:t>
      </w:r>
      <w:r w:rsidR="006210B4">
        <w:rPr>
          <w:rFonts w:ascii="Arial" w:hAnsi="Arial"/>
        </w:rPr>
        <w:t xml:space="preserve">of the score for each vendor’s Cost Proposal </w:t>
      </w:r>
      <w:r w:rsidRPr="007730CD">
        <w:rPr>
          <w:rFonts w:ascii="Arial" w:hAnsi="Arial"/>
        </w:rPr>
        <w:t>will be computed by the Contract Administration Unit upon completion of the technical scoring by the technical review panel.</w:t>
      </w:r>
    </w:p>
    <w:p w14:paraId="2C5AD36A" w14:textId="77777777" w:rsidR="007730CD" w:rsidRDefault="007730CD" w:rsidP="00DB3BD6">
      <w:pPr>
        <w:ind w:left="360" w:hanging="360"/>
        <w:rPr>
          <w:rFonts w:ascii="Arial" w:hAnsi="Arial"/>
        </w:rPr>
      </w:pPr>
    </w:p>
    <w:p w14:paraId="336D51D1" w14:textId="77777777" w:rsidR="00A42BF2" w:rsidRPr="00A42BF2" w:rsidRDefault="00A42BF2" w:rsidP="00545FE6">
      <w:pPr>
        <w:pStyle w:val="ListParagraph"/>
        <w:numPr>
          <w:ilvl w:val="0"/>
          <w:numId w:val="36"/>
        </w:numPr>
        <w:rPr>
          <w:rFonts w:ascii="Arial" w:hAnsi="Arial" w:cs="Arial"/>
          <w:b/>
        </w:rPr>
      </w:pPr>
      <w:r w:rsidRPr="00A42BF2">
        <w:rPr>
          <w:rFonts w:ascii="Arial" w:hAnsi="Arial" w:cs="Arial"/>
        </w:rPr>
        <w:t>The Financial Criteria portion of the RFP will be scored based upon the</w:t>
      </w:r>
      <w:r w:rsidR="006210B4">
        <w:rPr>
          <w:rFonts w:ascii="Arial" w:hAnsi="Arial" w:cs="Arial"/>
        </w:rPr>
        <w:t xml:space="preserve"> 5-Year</w:t>
      </w:r>
      <w:r w:rsidRPr="00A42BF2">
        <w:rPr>
          <w:rFonts w:ascii="Arial" w:hAnsi="Arial" w:cs="Arial"/>
        </w:rPr>
        <w:t xml:space="preserve"> average price per page of regular English print transcribed into Braille (15 points) and the </w:t>
      </w:r>
      <w:r w:rsidR="006210B4">
        <w:rPr>
          <w:rFonts w:ascii="Arial" w:hAnsi="Arial" w:cs="Arial"/>
        </w:rPr>
        <w:t xml:space="preserve">5-Year </w:t>
      </w:r>
      <w:r w:rsidRPr="00A42BF2">
        <w:rPr>
          <w:rFonts w:ascii="Arial" w:hAnsi="Arial" w:cs="Arial"/>
        </w:rPr>
        <w:t xml:space="preserve">average price per Braille page reproduced (15 points) as indicated on the Bid Form Cost Proposal </w:t>
      </w:r>
      <w:r w:rsidR="006210B4">
        <w:rPr>
          <w:rFonts w:ascii="Arial" w:hAnsi="Arial" w:cs="Arial"/>
        </w:rPr>
        <w:t xml:space="preserve">(Appendix B). </w:t>
      </w:r>
      <w:r w:rsidRPr="00A42BF2">
        <w:rPr>
          <w:rFonts w:ascii="Arial" w:hAnsi="Arial" w:cs="Arial"/>
        </w:rPr>
        <w:t xml:space="preserve">The </w:t>
      </w:r>
      <w:r w:rsidR="006210B4">
        <w:rPr>
          <w:rFonts w:ascii="Arial" w:hAnsi="Arial" w:cs="Arial"/>
        </w:rPr>
        <w:t>c</w:t>
      </w:r>
      <w:r w:rsidRPr="00A42BF2">
        <w:rPr>
          <w:rFonts w:ascii="Arial" w:hAnsi="Arial" w:cs="Arial"/>
        </w:rPr>
        <w:t xml:space="preserve">ost </w:t>
      </w:r>
      <w:r w:rsidR="006210B4">
        <w:rPr>
          <w:rFonts w:ascii="Arial" w:hAnsi="Arial" w:cs="Arial"/>
        </w:rPr>
        <w:t>p</w:t>
      </w:r>
      <w:r w:rsidRPr="00A42BF2">
        <w:rPr>
          <w:rFonts w:ascii="Arial" w:hAnsi="Arial" w:cs="Arial"/>
        </w:rPr>
        <w:t>ropos</w:t>
      </w:r>
      <w:r w:rsidR="006210B4">
        <w:rPr>
          <w:rFonts w:ascii="Arial" w:hAnsi="Arial" w:cs="Arial"/>
        </w:rPr>
        <w:t>ed by the vendor</w:t>
      </w:r>
      <w:r w:rsidRPr="00A42BF2">
        <w:rPr>
          <w:rFonts w:ascii="Arial" w:hAnsi="Arial" w:cs="Arial"/>
        </w:rPr>
        <w:t xml:space="preserve"> must include all costs for providing all services specified in this RFP, with the exception of shipping materials to NYSED. Actual payment to the vendor will be based on the Price per Page for the number of pages actually transcribed and reproduced, as well as actual shipping costs. Not all exams will be transcribed into Braille for each administration. The number of pages per exam and the number of copies requested varies greatly from administration to administration.</w:t>
      </w:r>
    </w:p>
    <w:p w14:paraId="03E87D45" w14:textId="77777777" w:rsidR="00A42BF2" w:rsidRPr="00A42BF2" w:rsidRDefault="00A42BF2" w:rsidP="00A42BF2">
      <w:pPr>
        <w:pStyle w:val="ListParagraph"/>
        <w:rPr>
          <w:rFonts w:ascii="Arial" w:hAnsi="Arial" w:cs="Arial"/>
          <w:b/>
        </w:rPr>
      </w:pPr>
    </w:p>
    <w:p w14:paraId="091A7857" w14:textId="77777777" w:rsidR="007730CD" w:rsidRDefault="007730CD" w:rsidP="00F82E6D">
      <w:pPr>
        <w:pStyle w:val="ListParagraph"/>
        <w:numPr>
          <w:ilvl w:val="0"/>
          <w:numId w:val="36"/>
        </w:numPr>
        <w:rPr>
          <w:rFonts w:ascii="Arial" w:hAnsi="Arial"/>
        </w:rPr>
      </w:pPr>
      <w:r w:rsidRPr="00D62767">
        <w:rPr>
          <w:rFonts w:ascii="Arial" w:hAnsi="Arial"/>
        </w:rPr>
        <w:t xml:space="preserve">The submitted cost proposal will be awarded points pursuant to a formula that awards the highest score of </w:t>
      </w:r>
      <w:r w:rsidR="00D62767" w:rsidRPr="00D62767">
        <w:rPr>
          <w:rFonts w:ascii="Arial" w:hAnsi="Arial"/>
        </w:rPr>
        <w:t>f</w:t>
      </w:r>
      <w:r w:rsidR="00881A9E" w:rsidRPr="00D62767">
        <w:rPr>
          <w:rFonts w:ascii="Arial" w:hAnsi="Arial"/>
        </w:rPr>
        <w:t xml:space="preserve">ifteen (15) </w:t>
      </w:r>
      <w:r w:rsidRPr="00D62767">
        <w:rPr>
          <w:rFonts w:ascii="Arial" w:hAnsi="Arial"/>
        </w:rPr>
        <w:t xml:space="preserve">points to the proposal that reflects the lowest </w:t>
      </w:r>
      <w:r w:rsidR="00D62767" w:rsidRPr="00D62767">
        <w:rPr>
          <w:rFonts w:ascii="Arial" w:hAnsi="Arial"/>
        </w:rPr>
        <w:t xml:space="preserve">5-Year </w:t>
      </w:r>
      <w:r w:rsidR="000C3C28" w:rsidRPr="00D62767">
        <w:rPr>
          <w:rFonts w:ascii="Arial" w:hAnsi="Arial"/>
        </w:rPr>
        <w:t xml:space="preserve">average </w:t>
      </w:r>
      <w:r w:rsidRPr="00D62767">
        <w:rPr>
          <w:rFonts w:ascii="Arial" w:hAnsi="Arial"/>
        </w:rPr>
        <w:t>price per page of regular English print transcribed into Braille and</w:t>
      </w:r>
      <w:r w:rsidR="00D62767" w:rsidRPr="00D62767">
        <w:rPr>
          <w:rFonts w:ascii="Arial" w:hAnsi="Arial"/>
        </w:rPr>
        <w:t xml:space="preserve"> f</w:t>
      </w:r>
      <w:r w:rsidR="00881A9E" w:rsidRPr="00D62767">
        <w:rPr>
          <w:rFonts w:ascii="Arial" w:hAnsi="Arial"/>
        </w:rPr>
        <w:t>ifteen (15) points</w:t>
      </w:r>
      <w:r w:rsidR="00377C22" w:rsidRPr="00D62767">
        <w:rPr>
          <w:rFonts w:ascii="Arial" w:hAnsi="Arial"/>
        </w:rPr>
        <w:t xml:space="preserve"> to the proposal that reflects the lowest</w:t>
      </w:r>
      <w:r w:rsidR="00D62767" w:rsidRPr="00D62767">
        <w:rPr>
          <w:rFonts w:ascii="Arial" w:hAnsi="Arial"/>
        </w:rPr>
        <w:t xml:space="preserve"> 5-Year </w:t>
      </w:r>
      <w:r w:rsidR="000C3C28" w:rsidRPr="00D62767">
        <w:rPr>
          <w:rFonts w:ascii="Arial" w:hAnsi="Arial"/>
        </w:rPr>
        <w:t xml:space="preserve">average </w:t>
      </w:r>
      <w:r w:rsidRPr="00D62767">
        <w:rPr>
          <w:rFonts w:ascii="Arial" w:hAnsi="Arial"/>
        </w:rPr>
        <w:t>price per Braille page reproduced</w:t>
      </w:r>
      <w:r w:rsidR="00D62767" w:rsidRPr="00D62767">
        <w:rPr>
          <w:rFonts w:ascii="Arial" w:hAnsi="Arial"/>
        </w:rPr>
        <w:t xml:space="preserve"> averaged</w:t>
      </w:r>
      <w:r w:rsidRPr="00D62767">
        <w:rPr>
          <w:rFonts w:ascii="Arial" w:hAnsi="Arial"/>
        </w:rPr>
        <w:t xml:space="preserve"> across all content areas, contract years and type of braille coding used. The remaining </w:t>
      </w:r>
      <w:r w:rsidR="000C3C28" w:rsidRPr="00D62767">
        <w:rPr>
          <w:rFonts w:ascii="Arial" w:hAnsi="Arial"/>
        </w:rPr>
        <w:t xml:space="preserve">cost proposals </w:t>
      </w:r>
      <w:r w:rsidRPr="00D62767">
        <w:rPr>
          <w:rFonts w:ascii="Arial" w:hAnsi="Arial"/>
        </w:rPr>
        <w:t>will be awarded points based on a calculation that computes the relative difference of each proposal against the lowest cost proposal</w:t>
      </w:r>
      <w:r w:rsidR="00377C22" w:rsidRPr="00D62767">
        <w:rPr>
          <w:rFonts w:ascii="Arial" w:hAnsi="Arial"/>
        </w:rPr>
        <w:t>s</w:t>
      </w:r>
      <w:r w:rsidRPr="00D62767">
        <w:rPr>
          <w:rFonts w:ascii="Arial" w:hAnsi="Arial"/>
        </w:rPr>
        <w:t xml:space="preserve"> submitted. </w:t>
      </w:r>
    </w:p>
    <w:p w14:paraId="578764E4" w14:textId="77777777" w:rsidR="00D62767" w:rsidRPr="00D62767" w:rsidRDefault="00D62767" w:rsidP="00D62767">
      <w:pPr>
        <w:pStyle w:val="ListParagraph"/>
        <w:ind w:left="360"/>
        <w:rPr>
          <w:rFonts w:ascii="Arial" w:hAnsi="Arial"/>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805"/>
        <w:gridCol w:w="540"/>
        <w:gridCol w:w="1304"/>
      </w:tblGrid>
      <w:tr w:rsidR="000B5BA1" w:rsidRPr="000B5BA1" w14:paraId="24BDC917" w14:textId="77777777" w:rsidTr="000B5BA1">
        <w:trPr>
          <w:trHeight w:val="272"/>
          <w:jc w:val="center"/>
        </w:trPr>
        <w:tc>
          <w:tcPr>
            <w:tcW w:w="5805" w:type="dxa"/>
            <w:tcBorders>
              <w:top w:val="single" w:sz="12" w:space="0" w:color="auto"/>
              <w:bottom w:val="single" w:sz="12" w:space="0" w:color="auto"/>
            </w:tcBorders>
            <w:shd w:val="clear" w:color="auto" w:fill="F2F2F2" w:themeFill="background1" w:themeFillShade="F2"/>
            <w:vAlign w:val="center"/>
          </w:tcPr>
          <w:p w14:paraId="00365D04" w14:textId="77777777" w:rsidR="000B5BA1" w:rsidRPr="000B5BA1" w:rsidRDefault="000B5BA1" w:rsidP="000B5BA1">
            <w:pPr>
              <w:ind w:left="360" w:hanging="360"/>
              <w:jc w:val="center"/>
              <w:rPr>
                <w:rFonts w:ascii="Arial" w:hAnsi="Arial"/>
                <w:b/>
              </w:rPr>
            </w:pPr>
            <w:r>
              <w:rPr>
                <w:rFonts w:ascii="Arial" w:hAnsi="Arial"/>
                <w:b/>
              </w:rPr>
              <w:t xml:space="preserve">Cost </w:t>
            </w:r>
            <w:r w:rsidRPr="000B5BA1">
              <w:rPr>
                <w:rFonts w:ascii="Arial" w:hAnsi="Arial"/>
                <w:b/>
              </w:rPr>
              <w:t>Evaluation</w:t>
            </w:r>
          </w:p>
        </w:tc>
        <w:tc>
          <w:tcPr>
            <w:tcW w:w="540" w:type="dxa"/>
            <w:tcBorders>
              <w:top w:val="single" w:sz="12" w:space="0" w:color="auto"/>
              <w:bottom w:val="single" w:sz="12" w:space="0" w:color="auto"/>
            </w:tcBorders>
            <w:shd w:val="clear" w:color="auto" w:fill="F2F2F2" w:themeFill="background1" w:themeFillShade="F2"/>
            <w:vAlign w:val="center"/>
          </w:tcPr>
          <w:p w14:paraId="409B224B" w14:textId="3208921E" w:rsidR="000B5BA1" w:rsidRPr="000B5BA1" w:rsidRDefault="000B5BA1" w:rsidP="000B5BA1">
            <w:pPr>
              <w:ind w:left="360" w:hanging="360"/>
              <w:rPr>
                <w:rFonts w:ascii="Arial" w:hAnsi="Arial"/>
                <w:b/>
              </w:rPr>
            </w:pPr>
          </w:p>
        </w:tc>
        <w:tc>
          <w:tcPr>
            <w:tcW w:w="1304" w:type="dxa"/>
            <w:tcBorders>
              <w:top w:val="single" w:sz="12" w:space="0" w:color="auto"/>
              <w:bottom w:val="single" w:sz="12" w:space="0" w:color="auto"/>
            </w:tcBorders>
            <w:shd w:val="clear" w:color="auto" w:fill="F2F2F2" w:themeFill="background1" w:themeFillShade="F2"/>
            <w:vAlign w:val="center"/>
          </w:tcPr>
          <w:p w14:paraId="1A7F67CC" w14:textId="77777777" w:rsidR="000B5BA1" w:rsidRPr="000B5BA1" w:rsidRDefault="000B5BA1" w:rsidP="00464E0F">
            <w:pPr>
              <w:ind w:left="360" w:hanging="360"/>
              <w:jc w:val="center"/>
              <w:rPr>
                <w:rFonts w:ascii="Arial" w:hAnsi="Arial"/>
                <w:b/>
              </w:rPr>
            </w:pPr>
            <w:r w:rsidRPr="000B5BA1">
              <w:rPr>
                <w:rFonts w:ascii="Arial" w:hAnsi="Arial"/>
                <w:b/>
              </w:rPr>
              <w:t>Points</w:t>
            </w:r>
          </w:p>
        </w:tc>
      </w:tr>
      <w:tr w:rsidR="000B5BA1" w:rsidRPr="000B5BA1" w14:paraId="4324EAA6" w14:textId="77777777" w:rsidTr="00883F69">
        <w:trPr>
          <w:trHeight w:val="272"/>
          <w:jc w:val="center"/>
        </w:trPr>
        <w:tc>
          <w:tcPr>
            <w:tcW w:w="5805" w:type="dxa"/>
            <w:tcBorders>
              <w:bottom w:val="nil"/>
            </w:tcBorders>
            <w:vAlign w:val="center"/>
          </w:tcPr>
          <w:p w14:paraId="453A0E47" w14:textId="4B2AB736" w:rsidR="000B5BA1" w:rsidRPr="00883F69" w:rsidRDefault="00D62767" w:rsidP="004163B2">
            <w:pPr>
              <w:pStyle w:val="ListParagraph"/>
              <w:numPr>
                <w:ilvl w:val="0"/>
                <w:numId w:val="43"/>
              </w:numPr>
              <w:jc w:val="left"/>
              <w:rPr>
                <w:rFonts w:ascii="Arial" w:hAnsi="Arial"/>
                <w:sz w:val="20"/>
                <w:szCs w:val="20"/>
              </w:rPr>
            </w:pPr>
            <w:r w:rsidRPr="00883F69">
              <w:rPr>
                <w:rFonts w:ascii="Arial" w:hAnsi="Arial"/>
                <w:sz w:val="20"/>
                <w:szCs w:val="20"/>
              </w:rPr>
              <w:t xml:space="preserve"> 5-Year </w:t>
            </w:r>
            <w:r w:rsidR="000B5BA1" w:rsidRPr="00883F69">
              <w:rPr>
                <w:rFonts w:ascii="Arial" w:hAnsi="Arial"/>
                <w:sz w:val="20"/>
                <w:szCs w:val="20"/>
              </w:rPr>
              <w:t>Average Price Per Page of Regular</w:t>
            </w:r>
            <w:r w:rsidRPr="00883F69">
              <w:rPr>
                <w:rFonts w:ascii="Arial" w:hAnsi="Arial"/>
                <w:sz w:val="20"/>
                <w:szCs w:val="20"/>
              </w:rPr>
              <w:t xml:space="preserve"> </w:t>
            </w:r>
            <w:r w:rsidR="000B5BA1" w:rsidRPr="00883F69">
              <w:rPr>
                <w:rFonts w:ascii="Arial" w:hAnsi="Arial"/>
                <w:sz w:val="20"/>
                <w:szCs w:val="20"/>
              </w:rPr>
              <w:t>English Print Transcribed</w:t>
            </w:r>
          </w:p>
        </w:tc>
        <w:tc>
          <w:tcPr>
            <w:tcW w:w="540" w:type="dxa"/>
            <w:tcBorders>
              <w:bottom w:val="nil"/>
            </w:tcBorders>
            <w:vAlign w:val="center"/>
          </w:tcPr>
          <w:p w14:paraId="5F429966" w14:textId="65AC6722" w:rsidR="000B5BA1" w:rsidRPr="00883F69" w:rsidRDefault="000B5BA1" w:rsidP="000B5BA1">
            <w:pPr>
              <w:ind w:left="360" w:hanging="360"/>
              <w:rPr>
                <w:rFonts w:ascii="Arial" w:hAnsi="Arial"/>
                <w:sz w:val="20"/>
              </w:rPr>
            </w:pPr>
          </w:p>
        </w:tc>
        <w:tc>
          <w:tcPr>
            <w:tcW w:w="1304" w:type="dxa"/>
            <w:tcBorders>
              <w:bottom w:val="nil"/>
            </w:tcBorders>
            <w:vAlign w:val="center"/>
          </w:tcPr>
          <w:p w14:paraId="1903D591" w14:textId="0222D8BE" w:rsidR="000B5BA1" w:rsidRPr="00883F69" w:rsidRDefault="004163B2" w:rsidP="0051221F">
            <w:pPr>
              <w:ind w:left="360" w:hanging="360"/>
              <w:jc w:val="center"/>
              <w:rPr>
                <w:rFonts w:ascii="Arial" w:hAnsi="Arial"/>
                <w:sz w:val="20"/>
              </w:rPr>
            </w:pPr>
            <w:r w:rsidRPr="00883F69">
              <w:rPr>
                <w:rFonts w:ascii="Arial" w:hAnsi="Arial"/>
                <w:sz w:val="20"/>
              </w:rPr>
              <w:t>15</w:t>
            </w:r>
          </w:p>
        </w:tc>
      </w:tr>
      <w:tr w:rsidR="000B5BA1" w:rsidRPr="000B5BA1" w14:paraId="61AEDEF5" w14:textId="77777777" w:rsidTr="00883F69">
        <w:trPr>
          <w:trHeight w:val="272"/>
          <w:jc w:val="center"/>
        </w:trPr>
        <w:tc>
          <w:tcPr>
            <w:tcW w:w="5805" w:type="dxa"/>
            <w:tcBorders>
              <w:top w:val="nil"/>
              <w:bottom w:val="single" w:sz="4" w:space="0" w:color="auto"/>
            </w:tcBorders>
            <w:vAlign w:val="center"/>
          </w:tcPr>
          <w:p w14:paraId="7A4ACD60" w14:textId="4D913E69" w:rsidR="000B5BA1" w:rsidRPr="00883F69" w:rsidRDefault="00D62767" w:rsidP="004163B2">
            <w:pPr>
              <w:pStyle w:val="ListParagraph"/>
              <w:numPr>
                <w:ilvl w:val="0"/>
                <w:numId w:val="43"/>
              </w:numPr>
              <w:jc w:val="left"/>
              <w:rPr>
                <w:rFonts w:ascii="Arial" w:hAnsi="Arial"/>
                <w:sz w:val="20"/>
                <w:szCs w:val="20"/>
              </w:rPr>
            </w:pPr>
            <w:r w:rsidRPr="00883F69">
              <w:rPr>
                <w:rFonts w:ascii="Arial" w:hAnsi="Arial"/>
                <w:sz w:val="20"/>
                <w:szCs w:val="20"/>
              </w:rPr>
              <w:t xml:space="preserve">5-Year </w:t>
            </w:r>
            <w:r w:rsidR="000B5BA1" w:rsidRPr="00883F69">
              <w:rPr>
                <w:rFonts w:ascii="Arial" w:hAnsi="Arial"/>
                <w:sz w:val="20"/>
                <w:szCs w:val="20"/>
              </w:rPr>
              <w:t>Average Price Per Braille Page Reproduced</w:t>
            </w:r>
          </w:p>
        </w:tc>
        <w:tc>
          <w:tcPr>
            <w:tcW w:w="540" w:type="dxa"/>
            <w:tcBorders>
              <w:top w:val="nil"/>
              <w:bottom w:val="single" w:sz="4" w:space="0" w:color="auto"/>
            </w:tcBorders>
            <w:vAlign w:val="center"/>
          </w:tcPr>
          <w:p w14:paraId="22B5CB5F" w14:textId="05BF2D60" w:rsidR="000B5BA1" w:rsidRPr="00883F69" w:rsidRDefault="000B5BA1" w:rsidP="000B5BA1">
            <w:pPr>
              <w:ind w:left="360" w:hanging="360"/>
              <w:rPr>
                <w:rFonts w:ascii="Arial" w:hAnsi="Arial"/>
                <w:sz w:val="20"/>
              </w:rPr>
            </w:pPr>
          </w:p>
        </w:tc>
        <w:tc>
          <w:tcPr>
            <w:tcW w:w="1304" w:type="dxa"/>
            <w:tcBorders>
              <w:top w:val="nil"/>
              <w:bottom w:val="single" w:sz="4" w:space="0" w:color="auto"/>
            </w:tcBorders>
            <w:vAlign w:val="center"/>
          </w:tcPr>
          <w:p w14:paraId="3347B9C7" w14:textId="3A57172F" w:rsidR="000B5BA1" w:rsidRPr="00883F69" w:rsidRDefault="004163B2" w:rsidP="0051221F">
            <w:pPr>
              <w:ind w:left="360" w:hanging="360"/>
              <w:jc w:val="center"/>
              <w:rPr>
                <w:rFonts w:ascii="Arial" w:hAnsi="Arial"/>
                <w:sz w:val="20"/>
              </w:rPr>
            </w:pPr>
            <w:r w:rsidRPr="00883F69">
              <w:rPr>
                <w:rFonts w:ascii="Arial" w:hAnsi="Arial"/>
                <w:sz w:val="20"/>
              </w:rPr>
              <w:t>15</w:t>
            </w:r>
          </w:p>
        </w:tc>
      </w:tr>
      <w:tr w:rsidR="00464E0F" w:rsidRPr="000B5BA1" w14:paraId="67281AF6" w14:textId="77777777" w:rsidTr="00883F69">
        <w:trPr>
          <w:trHeight w:val="272"/>
          <w:jc w:val="center"/>
        </w:trPr>
        <w:tc>
          <w:tcPr>
            <w:tcW w:w="5805" w:type="dxa"/>
            <w:tcBorders>
              <w:top w:val="single" w:sz="4" w:space="0" w:color="auto"/>
            </w:tcBorders>
            <w:vAlign w:val="center"/>
          </w:tcPr>
          <w:p w14:paraId="0551D5FD" w14:textId="63A41FEE" w:rsidR="00464E0F" w:rsidRPr="00464E0F" w:rsidRDefault="00464E0F" w:rsidP="00464E0F">
            <w:pPr>
              <w:ind w:left="360" w:hanging="360"/>
              <w:rPr>
                <w:rFonts w:ascii="Arial" w:hAnsi="Arial"/>
              </w:rPr>
            </w:pPr>
            <w:r w:rsidRPr="00464E0F">
              <w:rPr>
                <w:rFonts w:ascii="Arial" w:hAnsi="Arial"/>
              </w:rPr>
              <w:t>Cost Evaluation Total</w:t>
            </w:r>
            <w:r>
              <w:rPr>
                <w:rFonts w:ascii="Arial" w:hAnsi="Arial"/>
              </w:rPr>
              <w:t xml:space="preserve"> Points</w:t>
            </w:r>
          </w:p>
        </w:tc>
        <w:tc>
          <w:tcPr>
            <w:tcW w:w="540" w:type="dxa"/>
            <w:tcBorders>
              <w:top w:val="single" w:sz="4" w:space="0" w:color="auto"/>
            </w:tcBorders>
            <w:vAlign w:val="center"/>
          </w:tcPr>
          <w:p w14:paraId="2F8AFAB7" w14:textId="77777777" w:rsidR="00464E0F" w:rsidRPr="000B5BA1" w:rsidDel="004163B2" w:rsidRDefault="00464E0F" w:rsidP="000B5BA1">
            <w:pPr>
              <w:ind w:left="360" w:hanging="360"/>
              <w:rPr>
                <w:rFonts w:ascii="Arial" w:hAnsi="Arial"/>
              </w:rPr>
            </w:pPr>
          </w:p>
        </w:tc>
        <w:tc>
          <w:tcPr>
            <w:tcW w:w="1304" w:type="dxa"/>
            <w:tcBorders>
              <w:top w:val="single" w:sz="4" w:space="0" w:color="auto"/>
            </w:tcBorders>
            <w:vAlign w:val="bottom"/>
          </w:tcPr>
          <w:p w14:paraId="01C113FA" w14:textId="145732D4" w:rsidR="00464E0F" w:rsidRPr="000B5BA1" w:rsidRDefault="00464E0F" w:rsidP="00464E0F">
            <w:pPr>
              <w:ind w:left="360" w:hanging="360"/>
              <w:jc w:val="center"/>
              <w:rPr>
                <w:rFonts w:ascii="Arial" w:hAnsi="Arial"/>
              </w:rPr>
            </w:pPr>
            <w:r>
              <w:rPr>
                <w:rFonts w:ascii="Arial" w:hAnsi="Arial"/>
              </w:rPr>
              <w:t>30</w:t>
            </w:r>
          </w:p>
        </w:tc>
      </w:tr>
    </w:tbl>
    <w:p w14:paraId="0CAC4AC7" w14:textId="77777777" w:rsidR="00DB3BD6" w:rsidRPr="00DB3BD6" w:rsidRDefault="00DB3BD6" w:rsidP="00DB3BD6">
      <w:pPr>
        <w:ind w:left="360" w:hanging="360"/>
        <w:rPr>
          <w:rFonts w:ascii="Arial" w:hAnsi="Arial"/>
        </w:rPr>
      </w:pPr>
    </w:p>
    <w:p w14:paraId="48BD6BBD" w14:textId="77777777" w:rsidR="00DB3BD6" w:rsidRPr="00DB3BD6" w:rsidRDefault="00DB3BD6" w:rsidP="00DB3BD6">
      <w:pPr>
        <w:rPr>
          <w:rFonts w:ascii="Arial" w:hAnsi="Arial" w:cs="Arial"/>
          <w:szCs w:val="24"/>
        </w:rPr>
      </w:pPr>
      <w:r w:rsidRPr="00DB3BD6">
        <w:rPr>
          <w:rFonts w:ascii="Arial" w:hAnsi="Arial" w:cs="Arial"/>
          <w:szCs w:val="24"/>
        </w:rPr>
        <w:t>Costs associated with shipping are not to be included in the price</w:t>
      </w:r>
      <w:r w:rsidR="00881A9E">
        <w:rPr>
          <w:rFonts w:ascii="Arial" w:hAnsi="Arial" w:cs="Arial"/>
          <w:szCs w:val="24"/>
        </w:rPr>
        <w:t>s</w:t>
      </w:r>
      <w:r w:rsidRPr="00DB3BD6">
        <w:rPr>
          <w:rFonts w:ascii="Arial" w:hAnsi="Arial" w:cs="Arial"/>
          <w:szCs w:val="24"/>
        </w:rPr>
        <w:t xml:space="preserve"> per </w:t>
      </w:r>
      <w:r w:rsidR="00881A9E">
        <w:rPr>
          <w:rFonts w:ascii="Arial" w:hAnsi="Arial" w:cs="Arial"/>
          <w:szCs w:val="24"/>
        </w:rPr>
        <w:t>page bid by the contractor.</w:t>
      </w:r>
      <w:r w:rsidRPr="00DB3BD6">
        <w:rPr>
          <w:rFonts w:ascii="Arial" w:hAnsi="Arial" w:cs="Arial"/>
          <w:szCs w:val="24"/>
        </w:rPr>
        <w:t xml:space="preserve"> These shipping costs will be paid based upon separate invoices </w:t>
      </w:r>
      <w:r w:rsidR="00D62767">
        <w:rPr>
          <w:rFonts w:ascii="Arial" w:hAnsi="Arial" w:cs="Arial"/>
          <w:szCs w:val="24"/>
        </w:rPr>
        <w:t xml:space="preserve">submitted </w:t>
      </w:r>
      <w:r w:rsidRPr="00DB3BD6">
        <w:rPr>
          <w:rFonts w:ascii="Arial" w:hAnsi="Arial" w:cs="Arial"/>
          <w:szCs w:val="24"/>
        </w:rPr>
        <w:t xml:space="preserve">by the contractor to NYSED. </w:t>
      </w:r>
    </w:p>
    <w:p w14:paraId="25DB1B63" w14:textId="77777777" w:rsidR="00D62767" w:rsidRDefault="00D62767" w:rsidP="00DB3BD6">
      <w:pPr>
        <w:ind w:left="360" w:hanging="360"/>
        <w:rPr>
          <w:rFonts w:ascii="Arial" w:hAnsi="Arial"/>
        </w:rPr>
      </w:pPr>
    </w:p>
    <w:p w14:paraId="61B663C1" w14:textId="77777777" w:rsidR="00DB3BD6" w:rsidRPr="00DB3BD6" w:rsidRDefault="00DB3BD6" w:rsidP="00DB3BD6">
      <w:pPr>
        <w:ind w:left="360" w:hanging="360"/>
        <w:rPr>
          <w:rFonts w:ascii="Arial" w:hAnsi="Arial"/>
        </w:rPr>
      </w:pPr>
      <w:r w:rsidRPr="00DB3BD6">
        <w:rPr>
          <w:rFonts w:ascii="Arial" w:hAnsi="Arial"/>
        </w:rPr>
        <w:t>•</w:t>
      </w:r>
      <w:r w:rsidRPr="00DB3BD6">
        <w:rPr>
          <w:rFonts w:ascii="Arial" w:hAnsi="Arial"/>
        </w:rPr>
        <w:tab/>
      </w:r>
      <w:r w:rsidRPr="00DB3BD6">
        <w:rPr>
          <w:rFonts w:ascii="Arial" w:hAnsi="Arial"/>
          <w:b/>
        </w:rPr>
        <w:t xml:space="preserve">NYSED reserves the right to request best and final offers. In the event NYSED exercises this right, all bidders that meet the minimum technical score will be asked to provide a best and final offer.  </w:t>
      </w:r>
      <w:r w:rsidR="00377C22">
        <w:rPr>
          <w:rFonts w:ascii="Arial" w:hAnsi="Arial"/>
          <w:b/>
        </w:rPr>
        <w:t>In the event that NYSED executes this right t</w:t>
      </w:r>
      <w:r w:rsidRPr="00DB3BD6">
        <w:rPr>
          <w:rFonts w:ascii="Arial" w:hAnsi="Arial"/>
          <w:b/>
        </w:rPr>
        <w:t>he Contract Administration Unit will recalculate the financial score</w:t>
      </w:r>
      <w:r w:rsidR="00377C22">
        <w:rPr>
          <w:rFonts w:ascii="Arial" w:hAnsi="Arial"/>
          <w:b/>
        </w:rPr>
        <w:t xml:space="preserve"> based upon the final offers received.</w:t>
      </w:r>
    </w:p>
    <w:p w14:paraId="2D1DC532" w14:textId="77777777" w:rsidR="00DB3BD6" w:rsidRPr="00715603" w:rsidRDefault="00DB3BD6" w:rsidP="00DB3BD6">
      <w:pPr>
        <w:rPr>
          <w:rFonts w:ascii="Arial" w:hAnsi="Arial"/>
          <w:sz w:val="32"/>
          <w:szCs w:val="32"/>
        </w:rPr>
      </w:pPr>
    </w:p>
    <w:p w14:paraId="6A22E016" w14:textId="77777777" w:rsidR="00DB3BD6" w:rsidRPr="00DB3BD6" w:rsidRDefault="00DB3BD6" w:rsidP="00CB7AC2">
      <w:pPr>
        <w:pStyle w:val="Heading1"/>
      </w:pPr>
      <w:r w:rsidRPr="00DB3BD6">
        <w:t>3.2 Method of Award</w:t>
      </w:r>
      <w:r w:rsidRPr="00F50E6B">
        <w:rPr>
          <w:b w:val="0"/>
        </w:rPr>
        <w:fldChar w:fldCharType="begin"/>
      </w:r>
      <w:r w:rsidRPr="00F50E6B">
        <w:rPr>
          <w:rFonts w:eastAsiaTheme="minorHAnsi" w:cstheme="minorBidi"/>
          <w:b w:val="0"/>
        </w:rPr>
        <w:instrText xml:space="preserve"> TC "</w:instrText>
      </w:r>
      <w:bookmarkStart w:id="54" w:name="_Toc477364084"/>
      <w:r w:rsidRPr="00F50E6B">
        <w:rPr>
          <w:b w:val="0"/>
        </w:rPr>
        <w:instrText>3.2 Method of Award</w:instrText>
      </w:r>
      <w:bookmarkEnd w:id="54"/>
      <w:r w:rsidRPr="00F50E6B">
        <w:rPr>
          <w:rFonts w:eastAsiaTheme="minorHAnsi" w:cstheme="minorBidi"/>
          <w:b w:val="0"/>
        </w:rPr>
        <w:instrText xml:space="preserve">" \f C \l "1" </w:instrText>
      </w:r>
      <w:r w:rsidRPr="00F50E6B">
        <w:rPr>
          <w:b w:val="0"/>
        </w:rPr>
        <w:fldChar w:fldCharType="end"/>
      </w:r>
    </w:p>
    <w:p w14:paraId="56FB8C6C" w14:textId="77777777" w:rsidR="00DB3BD6" w:rsidRPr="00DB3BD6" w:rsidRDefault="00DB3BD6" w:rsidP="00DB3BD6"/>
    <w:p w14:paraId="0B4702AC" w14:textId="77777777" w:rsidR="00DB3BD6" w:rsidRPr="00DB3BD6" w:rsidRDefault="00DB3BD6" w:rsidP="00DB3BD6">
      <w:pPr>
        <w:rPr>
          <w:rFonts w:ascii="Arial" w:hAnsi="Arial"/>
        </w:rPr>
      </w:pPr>
      <w:r w:rsidRPr="00DB3BD6">
        <w:rPr>
          <w:rFonts w:ascii="Arial" w:hAnsi="Arial"/>
        </w:rPr>
        <w:t xml:space="preserve">The aggregate score of all the criteria listed will be calculated for each proposal received. </w:t>
      </w:r>
    </w:p>
    <w:p w14:paraId="3E3E487E" w14:textId="77777777" w:rsidR="00DB3BD6" w:rsidRPr="00DB3BD6" w:rsidRDefault="00DB3BD6" w:rsidP="00DB3BD6">
      <w:pPr>
        <w:rPr>
          <w:rFonts w:ascii="Arial" w:hAnsi="Arial"/>
        </w:rPr>
      </w:pPr>
    </w:p>
    <w:p w14:paraId="766FD29A" w14:textId="77777777" w:rsidR="00DB3BD6" w:rsidRPr="00DB3BD6" w:rsidRDefault="00DB3BD6" w:rsidP="00DB3BD6">
      <w:pPr>
        <w:rPr>
          <w:rFonts w:ascii="Arial" w:hAnsi="Arial"/>
          <w:b/>
        </w:rPr>
      </w:pPr>
      <w:r w:rsidRPr="00DB3BD6">
        <w:rPr>
          <w:rFonts w:ascii="Arial" w:hAnsi="Arial"/>
        </w:rPr>
        <w:t xml:space="preserve">The contract issued pursuant to this proposal will be awarded to the vendor whose aggregate technical and </w:t>
      </w:r>
      <w:r w:rsidR="00894958">
        <w:rPr>
          <w:rFonts w:ascii="Arial" w:hAnsi="Arial"/>
        </w:rPr>
        <w:t>financial</w:t>
      </w:r>
      <w:r w:rsidRPr="00DB3BD6">
        <w:rPr>
          <w:rFonts w:ascii="Arial" w:hAnsi="Arial"/>
        </w:rPr>
        <w:t xml:space="preserve"> score is the highest among all the proposals rated.  </w:t>
      </w:r>
      <w:r w:rsidRPr="00DB3BD6">
        <w:rPr>
          <w:rFonts w:ascii="Arial" w:hAnsi="Arial"/>
          <w:b/>
        </w:rPr>
        <w:t xml:space="preserve">If NYSED exercises the right to request best and final offers, the contract </w:t>
      </w:r>
      <w:r w:rsidR="00DB6734">
        <w:rPr>
          <w:rFonts w:ascii="Arial" w:hAnsi="Arial"/>
          <w:b/>
        </w:rPr>
        <w:t>will</w:t>
      </w:r>
      <w:r w:rsidRPr="00DB3BD6">
        <w:rPr>
          <w:rFonts w:ascii="Arial" w:hAnsi="Arial"/>
          <w:b/>
        </w:rPr>
        <w:t xml:space="preserve"> be issued to the vendor with the highest aggregate technical and financial score that results from the best and final offer.</w:t>
      </w:r>
    </w:p>
    <w:p w14:paraId="3AEF4D11" w14:textId="77777777" w:rsidR="00DB3BD6" w:rsidRPr="00DB3BD6" w:rsidRDefault="00DB3BD6" w:rsidP="00DB3BD6">
      <w:pPr>
        <w:rPr>
          <w:rFonts w:ascii="Arial" w:hAnsi="Arial"/>
        </w:rPr>
      </w:pPr>
    </w:p>
    <w:p w14:paraId="096C470B" w14:textId="77777777" w:rsidR="00DB3BD6" w:rsidRDefault="00DB3BD6" w:rsidP="00DB3BD6">
      <w:pPr>
        <w:rPr>
          <w:rFonts w:ascii="Arial" w:hAnsi="Arial"/>
        </w:rPr>
      </w:pPr>
      <w:r w:rsidRPr="00DB3BD6">
        <w:rPr>
          <w:rFonts w:ascii="Arial" w:hAnsi="Arial"/>
        </w:rPr>
        <w:t xml:space="preserve">In the event that more than one proposal obtains </w:t>
      </w:r>
      <w:r w:rsidR="0098114F">
        <w:rPr>
          <w:rFonts w:ascii="Arial" w:hAnsi="Arial"/>
        </w:rPr>
        <w:t>matching</w:t>
      </w:r>
      <w:r w:rsidRPr="00DB3BD6">
        <w:rPr>
          <w:rFonts w:ascii="Arial" w:hAnsi="Arial"/>
        </w:rPr>
        <w:t xml:space="preserve"> highest aggregate score</w:t>
      </w:r>
      <w:r w:rsidR="0098114F">
        <w:rPr>
          <w:rFonts w:ascii="Arial" w:hAnsi="Arial"/>
        </w:rPr>
        <w:t>s</w:t>
      </w:r>
      <w:r w:rsidRPr="00DB3BD6">
        <w:rPr>
          <w:rFonts w:ascii="Arial" w:hAnsi="Arial"/>
        </w:rPr>
        <w:t>, the contract will be awarded to the vendor in that group of highest aggregate scores</w:t>
      </w:r>
      <w:r w:rsidR="00BA5C8B">
        <w:rPr>
          <w:rFonts w:ascii="Arial" w:hAnsi="Arial"/>
        </w:rPr>
        <w:t xml:space="preserve"> with the highest financial score.</w:t>
      </w:r>
      <w:r w:rsidRPr="00DB3BD6">
        <w:rPr>
          <w:rFonts w:ascii="Arial" w:hAnsi="Arial"/>
        </w:rPr>
        <w:t xml:space="preserve"> </w:t>
      </w:r>
    </w:p>
    <w:p w14:paraId="19EE1783" w14:textId="53158E19" w:rsidR="00715603" w:rsidRDefault="00715603">
      <w:pPr>
        <w:rPr>
          <w:rFonts w:ascii="Arial" w:hAnsi="Arial"/>
          <w:sz w:val="28"/>
        </w:rPr>
      </w:pPr>
      <w:r>
        <w:rPr>
          <w:rFonts w:ascii="Arial" w:hAnsi="Arial"/>
          <w:sz w:val="28"/>
        </w:rPr>
        <w:br w:type="page"/>
      </w:r>
    </w:p>
    <w:p w14:paraId="7CF92E05" w14:textId="77777777" w:rsidR="00FA7CBB" w:rsidRPr="00DB3BD6" w:rsidRDefault="00FA7CBB" w:rsidP="00DB3BD6">
      <w:pPr>
        <w:rPr>
          <w:rFonts w:ascii="Arial" w:hAnsi="Arial"/>
          <w:sz w:val="28"/>
        </w:rPr>
      </w:pPr>
    </w:p>
    <w:p w14:paraId="5E08BE00" w14:textId="77777777" w:rsidR="00DB3BD6" w:rsidRPr="00DB3BD6" w:rsidRDefault="00DB3BD6" w:rsidP="00CB7AC2">
      <w:pPr>
        <w:pStyle w:val="Heading1"/>
      </w:pPr>
      <w:r w:rsidRPr="00DB3BD6">
        <w:t>3.3 NYSED’s Reservation of Rights</w:t>
      </w:r>
      <w:r w:rsidRPr="00F50E6B">
        <w:rPr>
          <w:b w:val="0"/>
        </w:rPr>
        <w:fldChar w:fldCharType="begin"/>
      </w:r>
      <w:r w:rsidRPr="00F50E6B">
        <w:rPr>
          <w:rFonts w:eastAsiaTheme="minorHAnsi"/>
          <w:b w:val="0"/>
        </w:rPr>
        <w:instrText xml:space="preserve"> TC "</w:instrText>
      </w:r>
      <w:bookmarkStart w:id="55" w:name="_Toc477364085"/>
      <w:r w:rsidRPr="00F50E6B">
        <w:rPr>
          <w:rFonts w:eastAsiaTheme="minorHAnsi"/>
          <w:b w:val="0"/>
        </w:rPr>
        <w:instrText>3.3 NYSED’s Reservation of Rights</w:instrText>
      </w:r>
      <w:bookmarkEnd w:id="55"/>
      <w:r w:rsidRPr="00F50E6B">
        <w:rPr>
          <w:rFonts w:eastAsiaTheme="minorHAnsi"/>
          <w:b w:val="0"/>
        </w:rPr>
        <w:instrText xml:space="preserve">" \f C \l "1" </w:instrText>
      </w:r>
      <w:r w:rsidRPr="00F50E6B">
        <w:rPr>
          <w:b w:val="0"/>
        </w:rPr>
        <w:fldChar w:fldCharType="end"/>
      </w:r>
    </w:p>
    <w:p w14:paraId="106DF5CC" w14:textId="77777777" w:rsidR="00DB3BD6" w:rsidRPr="00DB3BD6" w:rsidRDefault="00DB3BD6" w:rsidP="00DB3BD6">
      <w:pPr>
        <w:rPr>
          <w:rFonts w:ascii="Arial" w:hAnsi="Arial"/>
        </w:rPr>
      </w:pPr>
    </w:p>
    <w:p w14:paraId="657B46E2" w14:textId="77777777" w:rsidR="00DB3BD6" w:rsidRPr="00DB3BD6" w:rsidRDefault="00DB3BD6" w:rsidP="00DB3BD6">
      <w:pPr>
        <w:autoSpaceDE w:val="0"/>
        <w:autoSpaceDN w:val="0"/>
        <w:adjustRightInd w:val="0"/>
        <w:rPr>
          <w:rFonts w:ascii="Arial" w:hAnsi="Arial" w:cs="Arial"/>
          <w:szCs w:val="24"/>
        </w:rPr>
      </w:pPr>
      <w:r w:rsidRPr="00DB3BD6">
        <w:rPr>
          <w:rFonts w:ascii="Arial" w:hAnsi="Arial" w:cs="Arial"/>
          <w:szCs w:val="24"/>
        </w:rPr>
        <w:t xml:space="preserve">NYSED reserves the right to: </w:t>
      </w:r>
    </w:p>
    <w:p w14:paraId="455B39A6" w14:textId="77777777" w:rsidR="007043E2" w:rsidRDefault="00DB3BD6" w:rsidP="00545FE6">
      <w:pPr>
        <w:pStyle w:val="ListParagraph"/>
        <w:numPr>
          <w:ilvl w:val="0"/>
          <w:numId w:val="37"/>
        </w:numPr>
        <w:autoSpaceDE w:val="0"/>
        <w:autoSpaceDN w:val="0"/>
        <w:adjustRightInd w:val="0"/>
        <w:rPr>
          <w:rFonts w:ascii="Arial" w:hAnsi="Arial" w:cs="Arial"/>
        </w:rPr>
      </w:pPr>
      <w:r w:rsidRPr="007043E2">
        <w:rPr>
          <w:rFonts w:ascii="Arial" w:hAnsi="Arial" w:cs="Arial"/>
        </w:rPr>
        <w:t>reject any or all proposals received in response to the RFP;</w:t>
      </w:r>
    </w:p>
    <w:p w14:paraId="57BF5E35" w14:textId="77777777" w:rsidR="007043E2" w:rsidRDefault="00DB3BD6" w:rsidP="00545FE6">
      <w:pPr>
        <w:pStyle w:val="ListParagraph"/>
        <w:numPr>
          <w:ilvl w:val="0"/>
          <w:numId w:val="37"/>
        </w:numPr>
        <w:autoSpaceDE w:val="0"/>
        <w:autoSpaceDN w:val="0"/>
        <w:adjustRightInd w:val="0"/>
        <w:rPr>
          <w:rFonts w:ascii="Arial" w:hAnsi="Arial" w:cs="Arial"/>
        </w:rPr>
      </w:pPr>
      <w:r w:rsidRPr="007043E2">
        <w:rPr>
          <w:rFonts w:ascii="Arial" w:hAnsi="Arial" w:cs="Arial"/>
        </w:rPr>
        <w:t>withdraw the RFP at any time, at the agency’s sole discretion;</w:t>
      </w:r>
    </w:p>
    <w:p w14:paraId="638E0D57" w14:textId="77777777" w:rsidR="007043E2" w:rsidRDefault="00DB3BD6" w:rsidP="00545FE6">
      <w:pPr>
        <w:pStyle w:val="ListParagraph"/>
        <w:numPr>
          <w:ilvl w:val="0"/>
          <w:numId w:val="37"/>
        </w:numPr>
        <w:autoSpaceDE w:val="0"/>
        <w:autoSpaceDN w:val="0"/>
        <w:adjustRightInd w:val="0"/>
        <w:rPr>
          <w:rFonts w:ascii="Arial" w:hAnsi="Arial" w:cs="Arial"/>
        </w:rPr>
      </w:pPr>
      <w:r w:rsidRPr="007043E2">
        <w:rPr>
          <w:rFonts w:ascii="Arial" w:hAnsi="Arial" w:cs="Arial"/>
        </w:rPr>
        <w:t>make an award under the RFP in whole or in part;</w:t>
      </w:r>
    </w:p>
    <w:p w14:paraId="5BA2A6A2" w14:textId="77777777" w:rsidR="007043E2" w:rsidRDefault="00DB3BD6" w:rsidP="00545FE6">
      <w:pPr>
        <w:pStyle w:val="ListParagraph"/>
        <w:numPr>
          <w:ilvl w:val="0"/>
          <w:numId w:val="37"/>
        </w:numPr>
        <w:autoSpaceDE w:val="0"/>
        <w:autoSpaceDN w:val="0"/>
        <w:adjustRightInd w:val="0"/>
        <w:rPr>
          <w:rFonts w:ascii="Arial" w:hAnsi="Arial" w:cs="Arial"/>
        </w:rPr>
      </w:pPr>
      <w:r w:rsidRPr="007043E2">
        <w:rPr>
          <w:rFonts w:ascii="Arial" w:hAnsi="Arial" w:cs="Arial"/>
        </w:rPr>
        <w:t xml:space="preserve">disqualify any bidder whose conduct and/or proposal fails to conform to the requirements of the RFP; </w:t>
      </w:r>
    </w:p>
    <w:p w14:paraId="09DF8180" w14:textId="77777777" w:rsidR="007043E2" w:rsidRDefault="00DB3BD6" w:rsidP="00545FE6">
      <w:pPr>
        <w:pStyle w:val="ListParagraph"/>
        <w:numPr>
          <w:ilvl w:val="0"/>
          <w:numId w:val="37"/>
        </w:numPr>
        <w:autoSpaceDE w:val="0"/>
        <w:autoSpaceDN w:val="0"/>
        <w:adjustRightInd w:val="0"/>
        <w:rPr>
          <w:rFonts w:ascii="Arial" w:hAnsi="Arial" w:cs="Arial"/>
        </w:rPr>
      </w:pPr>
      <w:r w:rsidRPr="007043E2">
        <w:rPr>
          <w:rFonts w:ascii="Arial" w:hAnsi="Arial" w:cs="Arial"/>
        </w:rPr>
        <w:t>seek clarifications of proposals;</w:t>
      </w:r>
    </w:p>
    <w:p w14:paraId="5E77CD83" w14:textId="2B2D1917" w:rsidR="007043E2" w:rsidRDefault="00DB3BD6" w:rsidP="00545FE6">
      <w:pPr>
        <w:pStyle w:val="ListParagraph"/>
        <w:numPr>
          <w:ilvl w:val="0"/>
          <w:numId w:val="37"/>
        </w:numPr>
        <w:autoSpaceDE w:val="0"/>
        <w:autoSpaceDN w:val="0"/>
        <w:adjustRightInd w:val="0"/>
        <w:rPr>
          <w:rFonts w:ascii="Arial" w:hAnsi="Arial" w:cs="Arial"/>
        </w:rPr>
      </w:pPr>
      <w:r w:rsidRPr="007043E2">
        <w:rPr>
          <w:rFonts w:ascii="Arial" w:hAnsi="Arial" w:cs="Arial"/>
        </w:rPr>
        <w:t>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w:t>
      </w:r>
      <w:r w:rsidR="00715603">
        <w:rPr>
          <w:rFonts w:ascii="Arial" w:hAnsi="Arial" w:cs="Arial"/>
        </w:rPr>
        <w:br/>
      </w:r>
      <w:r w:rsidRPr="007043E2">
        <w:rPr>
          <w:rFonts w:ascii="Arial" w:hAnsi="Arial" w:cs="Arial"/>
        </w:rPr>
        <w:t xml:space="preserve"> and/or selection under the RFP;</w:t>
      </w:r>
    </w:p>
    <w:p w14:paraId="3513F567" w14:textId="77777777" w:rsidR="007043E2" w:rsidRDefault="00DB3BD6" w:rsidP="00545FE6">
      <w:pPr>
        <w:pStyle w:val="ListParagraph"/>
        <w:numPr>
          <w:ilvl w:val="0"/>
          <w:numId w:val="37"/>
        </w:numPr>
        <w:autoSpaceDE w:val="0"/>
        <w:autoSpaceDN w:val="0"/>
        <w:adjustRightInd w:val="0"/>
        <w:rPr>
          <w:rFonts w:ascii="Arial" w:hAnsi="Arial" w:cs="Arial"/>
        </w:rPr>
      </w:pPr>
      <w:r w:rsidRPr="007043E2">
        <w:rPr>
          <w:rFonts w:ascii="Arial" w:hAnsi="Arial" w:cs="Arial"/>
        </w:rPr>
        <w:t xml:space="preserve">prior to the bid opening, amend the RFP specifications to correct errors or oversights, or to supply additional information, as it becomes available; </w:t>
      </w:r>
    </w:p>
    <w:p w14:paraId="59BA4FF3" w14:textId="77777777" w:rsidR="00531480" w:rsidRDefault="00DB3BD6" w:rsidP="00545FE6">
      <w:pPr>
        <w:pStyle w:val="ListParagraph"/>
        <w:numPr>
          <w:ilvl w:val="0"/>
          <w:numId w:val="37"/>
        </w:numPr>
        <w:autoSpaceDE w:val="0"/>
        <w:autoSpaceDN w:val="0"/>
        <w:adjustRightInd w:val="0"/>
        <w:rPr>
          <w:rFonts w:ascii="Arial" w:hAnsi="Arial" w:cs="Arial"/>
        </w:rPr>
      </w:pPr>
      <w:r w:rsidRPr="00531480">
        <w:rPr>
          <w:rFonts w:ascii="Arial" w:hAnsi="Arial" w:cs="Arial"/>
        </w:rPr>
        <w:t>prior to the bid opening, direct bidders to submit proposal modifications addressing subsequent RFP amendments;</w:t>
      </w:r>
    </w:p>
    <w:p w14:paraId="5B9A0DD1" w14:textId="77777777" w:rsidR="00531480" w:rsidRDefault="00DB3BD6" w:rsidP="00545FE6">
      <w:pPr>
        <w:pStyle w:val="ListParagraph"/>
        <w:numPr>
          <w:ilvl w:val="0"/>
          <w:numId w:val="37"/>
        </w:numPr>
        <w:autoSpaceDE w:val="0"/>
        <w:autoSpaceDN w:val="0"/>
        <w:adjustRightInd w:val="0"/>
        <w:rPr>
          <w:rFonts w:ascii="Arial" w:hAnsi="Arial" w:cs="Arial"/>
        </w:rPr>
      </w:pPr>
      <w:r w:rsidRPr="00531480">
        <w:rPr>
          <w:rFonts w:ascii="Arial" w:hAnsi="Arial" w:cs="Arial"/>
        </w:rPr>
        <w:t>change any of the scheduled dates;</w:t>
      </w:r>
    </w:p>
    <w:p w14:paraId="40110463" w14:textId="77777777" w:rsidR="00531480" w:rsidRDefault="00DB3BD6" w:rsidP="00545FE6">
      <w:pPr>
        <w:pStyle w:val="ListParagraph"/>
        <w:numPr>
          <w:ilvl w:val="0"/>
          <w:numId w:val="37"/>
        </w:numPr>
        <w:autoSpaceDE w:val="0"/>
        <w:autoSpaceDN w:val="0"/>
        <w:adjustRightInd w:val="0"/>
        <w:rPr>
          <w:rFonts w:ascii="Arial" w:hAnsi="Arial" w:cs="Arial"/>
        </w:rPr>
      </w:pPr>
      <w:r w:rsidRPr="00531480">
        <w:rPr>
          <w:rFonts w:ascii="Arial" w:hAnsi="Arial" w:cs="Arial"/>
        </w:rPr>
        <w:t>waive any requirements that are not material;</w:t>
      </w:r>
    </w:p>
    <w:p w14:paraId="67E20E4C" w14:textId="7C285F9E" w:rsidR="00531480" w:rsidRDefault="00DB3BD6" w:rsidP="00545FE6">
      <w:pPr>
        <w:pStyle w:val="ListParagraph"/>
        <w:numPr>
          <w:ilvl w:val="0"/>
          <w:numId w:val="37"/>
        </w:numPr>
        <w:autoSpaceDE w:val="0"/>
        <w:autoSpaceDN w:val="0"/>
        <w:adjustRightInd w:val="0"/>
        <w:rPr>
          <w:rFonts w:ascii="Arial" w:hAnsi="Arial" w:cs="Arial"/>
        </w:rPr>
      </w:pPr>
      <w:r w:rsidRPr="00531480">
        <w:rPr>
          <w:rFonts w:ascii="Arial" w:hAnsi="Arial" w:cs="Arial"/>
        </w:rPr>
        <w:t xml:space="preserve">negotiate with the successful bidder within the scope of the RFP in the </w:t>
      </w:r>
      <w:r w:rsidR="00715603">
        <w:rPr>
          <w:rFonts w:ascii="Arial" w:hAnsi="Arial" w:cs="Arial"/>
        </w:rPr>
        <w:br/>
      </w:r>
      <w:r w:rsidRPr="00531480">
        <w:rPr>
          <w:rFonts w:ascii="Arial" w:hAnsi="Arial" w:cs="Arial"/>
        </w:rPr>
        <w:t>best interests of the</w:t>
      </w:r>
      <w:r w:rsidR="00531480">
        <w:rPr>
          <w:rFonts w:ascii="Arial" w:hAnsi="Arial" w:cs="Arial"/>
        </w:rPr>
        <w:t xml:space="preserve"> </w:t>
      </w:r>
      <w:r w:rsidRPr="00531480">
        <w:rPr>
          <w:rFonts w:ascii="Arial" w:hAnsi="Arial" w:cs="Arial"/>
        </w:rPr>
        <w:t>state;</w:t>
      </w:r>
    </w:p>
    <w:p w14:paraId="664B6C9F" w14:textId="77777777" w:rsidR="00531480" w:rsidRDefault="00DB3BD6" w:rsidP="00545FE6">
      <w:pPr>
        <w:pStyle w:val="ListParagraph"/>
        <w:numPr>
          <w:ilvl w:val="0"/>
          <w:numId w:val="37"/>
        </w:numPr>
        <w:autoSpaceDE w:val="0"/>
        <w:autoSpaceDN w:val="0"/>
        <w:adjustRightInd w:val="0"/>
        <w:rPr>
          <w:rFonts w:ascii="Arial" w:hAnsi="Arial" w:cs="Arial"/>
        </w:rPr>
      </w:pPr>
      <w:r w:rsidRPr="00531480">
        <w:rPr>
          <w:rFonts w:ascii="Arial" w:hAnsi="Arial" w:cs="Arial"/>
        </w:rPr>
        <w:t>conduct contract negotiations with the next responsible bidder, should the agency be unsuccessful in negotiating with the selected bidder;</w:t>
      </w:r>
    </w:p>
    <w:p w14:paraId="769308FE" w14:textId="77777777" w:rsidR="00531480" w:rsidRDefault="00DB3BD6" w:rsidP="00545FE6">
      <w:pPr>
        <w:pStyle w:val="ListParagraph"/>
        <w:numPr>
          <w:ilvl w:val="0"/>
          <w:numId w:val="37"/>
        </w:numPr>
        <w:autoSpaceDE w:val="0"/>
        <w:autoSpaceDN w:val="0"/>
        <w:adjustRightInd w:val="0"/>
        <w:rPr>
          <w:rFonts w:ascii="Arial" w:hAnsi="Arial" w:cs="Arial"/>
        </w:rPr>
      </w:pPr>
      <w:r w:rsidRPr="00531480">
        <w:rPr>
          <w:rFonts w:ascii="Arial" w:hAnsi="Arial" w:cs="Arial"/>
        </w:rPr>
        <w:t>utilize any and all ideas submitted in the proposals received;</w:t>
      </w:r>
    </w:p>
    <w:p w14:paraId="01CCF46F" w14:textId="33E92F8E" w:rsidR="00531480" w:rsidRDefault="008F6C2C" w:rsidP="00545FE6">
      <w:pPr>
        <w:pStyle w:val="ListParagraph"/>
        <w:numPr>
          <w:ilvl w:val="0"/>
          <w:numId w:val="37"/>
        </w:numPr>
        <w:autoSpaceDE w:val="0"/>
        <w:autoSpaceDN w:val="0"/>
        <w:adjustRightInd w:val="0"/>
        <w:rPr>
          <w:rFonts w:ascii="Arial" w:hAnsi="Arial" w:cs="Arial"/>
        </w:rPr>
      </w:pPr>
      <w:r w:rsidRPr="00531480">
        <w:rPr>
          <w:rFonts w:ascii="Arial" w:hAnsi="Arial" w:cs="Arial"/>
        </w:rPr>
        <w:t>regard</w:t>
      </w:r>
      <w:r w:rsidR="00DB3BD6" w:rsidRPr="00531480">
        <w:rPr>
          <w:rFonts w:ascii="Arial" w:hAnsi="Arial" w:cs="Arial"/>
        </w:rPr>
        <w:t xml:space="preserve"> every offer </w:t>
      </w:r>
      <w:r w:rsidRPr="00531480">
        <w:rPr>
          <w:rFonts w:ascii="Arial" w:hAnsi="Arial" w:cs="Arial"/>
        </w:rPr>
        <w:t xml:space="preserve">as </w:t>
      </w:r>
      <w:r w:rsidR="00DB3BD6" w:rsidRPr="00531480">
        <w:rPr>
          <w:rFonts w:ascii="Arial" w:hAnsi="Arial" w:cs="Arial"/>
        </w:rPr>
        <w:t xml:space="preserve">firm and irrevocable for a period of </w:t>
      </w:r>
      <w:r w:rsidR="00FA7CBB" w:rsidRPr="00531480">
        <w:rPr>
          <w:rFonts w:ascii="Arial" w:hAnsi="Arial" w:cs="Arial"/>
        </w:rPr>
        <w:t>180</w:t>
      </w:r>
      <w:r w:rsidR="00DB3BD6" w:rsidRPr="00531480">
        <w:rPr>
          <w:rFonts w:ascii="Arial" w:hAnsi="Arial" w:cs="Arial"/>
        </w:rPr>
        <w:t xml:space="preserve"> </w:t>
      </w:r>
      <w:r w:rsidR="00C26137">
        <w:rPr>
          <w:rFonts w:ascii="Arial" w:hAnsi="Arial" w:cs="Arial"/>
        </w:rPr>
        <w:t xml:space="preserve">calendar </w:t>
      </w:r>
      <w:r w:rsidR="00DB3BD6" w:rsidRPr="00531480">
        <w:rPr>
          <w:rFonts w:ascii="Arial" w:hAnsi="Arial" w:cs="Arial"/>
        </w:rPr>
        <w:t xml:space="preserve">days </w:t>
      </w:r>
      <w:r w:rsidR="00715603">
        <w:rPr>
          <w:rFonts w:ascii="Arial" w:hAnsi="Arial" w:cs="Arial"/>
        </w:rPr>
        <w:br/>
      </w:r>
      <w:r w:rsidR="00DB3BD6" w:rsidRPr="00531480">
        <w:rPr>
          <w:rFonts w:ascii="Arial" w:hAnsi="Arial" w:cs="Arial"/>
        </w:rPr>
        <w:t>from the bid opening;</w:t>
      </w:r>
    </w:p>
    <w:p w14:paraId="2EC9F90D" w14:textId="77777777" w:rsidR="00531480" w:rsidRDefault="00DB3BD6" w:rsidP="00545FE6">
      <w:pPr>
        <w:pStyle w:val="ListParagraph"/>
        <w:numPr>
          <w:ilvl w:val="0"/>
          <w:numId w:val="37"/>
        </w:numPr>
        <w:autoSpaceDE w:val="0"/>
        <w:autoSpaceDN w:val="0"/>
        <w:adjustRightInd w:val="0"/>
        <w:rPr>
          <w:rFonts w:ascii="Arial" w:hAnsi="Arial" w:cs="Arial"/>
        </w:rPr>
      </w:pPr>
      <w:r w:rsidRPr="00531480">
        <w:rPr>
          <w:rFonts w:ascii="Arial" w:hAnsi="Arial" w:cs="Arial"/>
        </w:rPr>
        <w:t>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w:t>
      </w:r>
    </w:p>
    <w:p w14:paraId="15644071" w14:textId="77777777" w:rsidR="00DB3BD6" w:rsidRPr="00531480" w:rsidRDefault="00DB3BD6" w:rsidP="00545FE6">
      <w:pPr>
        <w:pStyle w:val="ListParagraph"/>
        <w:numPr>
          <w:ilvl w:val="0"/>
          <w:numId w:val="37"/>
        </w:numPr>
        <w:autoSpaceDE w:val="0"/>
        <w:autoSpaceDN w:val="0"/>
        <w:adjustRightInd w:val="0"/>
        <w:rPr>
          <w:rFonts w:ascii="Arial" w:hAnsi="Arial" w:cs="Arial"/>
        </w:rPr>
      </w:pPr>
      <w:r w:rsidRPr="00531480">
        <w:rPr>
          <w:rFonts w:ascii="Arial" w:hAnsi="Arial"/>
        </w:rPr>
        <w:t>request best and final offer(s)</w:t>
      </w:r>
    </w:p>
    <w:p w14:paraId="4208FBED" w14:textId="77777777" w:rsidR="00DB3BD6" w:rsidRPr="00715603" w:rsidRDefault="00DB3BD6" w:rsidP="00DB3BD6">
      <w:pPr>
        <w:rPr>
          <w:rFonts w:ascii="Arial" w:hAnsi="Arial" w:cs="Arial"/>
          <w:sz w:val="28"/>
          <w:szCs w:val="28"/>
        </w:rPr>
      </w:pPr>
    </w:p>
    <w:p w14:paraId="6DB59ADF" w14:textId="77777777" w:rsidR="00DB3BD6" w:rsidRPr="00DB3BD6" w:rsidRDefault="00DB3BD6" w:rsidP="00CB7AC2">
      <w:pPr>
        <w:pStyle w:val="Heading1"/>
      </w:pPr>
      <w:r w:rsidRPr="00DB3BD6">
        <w:t>3.4 Post Selection Procedures</w:t>
      </w:r>
      <w:r w:rsidRPr="00F50E6B">
        <w:rPr>
          <w:b w:val="0"/>
        </w:rPr>
        <w:fldChar w:fldCharType="begin"/>
      </w:r>
      <w:r w:rsidRPr="00F50E6B">
        <w:rPr>
          <w:rFonts w:eastAsiaTheme="minorHAnsi" w:cstheme="minorBidi"/>
          <w:b w:val="0"/>
        </w:rPr>
        <w:instrText xml:space="preserve"> TC "</w:instrText>
      </w:r>
      <w:bookmarkStart w:id="56" w:name="_Toc477364086"/>
      <w:r w:rsidRPr="00F50E6B">
        <w:rPr>
          <w:b w:val="0"/>
        </w:rPr>
        <w:instrText>3.4 Post Selection Procedures</w:instrText>
      </w:r>
      <w:bookmarkEnd w:id="56"/>
      <w:r w:rsidRPr="00F50E6B">
        <w:rPr>
          <w:rFonts w:eastAsiaTheme="minorHAnsi" w:cstheme="minorBidi"/>
          <w:b w:val="0"/>
        </w:rPr>
        <w:instrText xml:space="preserve">" \f C \l "1" </w:instrText>
      </w:r>
      <w:r w:rsidRPr="00F50E6B">
        <w:rPr>
          <w:b w:val="0"/>
        </w:rPr>
        <w:fldChar w:fldCharType="end"/>
      </w:r>
    </w:p>
    <w:p w14:paraId="6B034CCD" w14:textId="77777777" w:rsidR="00DB3BD6" w:rsidRPr="00DB3BD6" w:rsidRDefault="00DB3BD6" w:rsidP="00DB3BD6">
      <w:pPr>
        <w:rPr>
          <w:rFonts w:ascii="Arial" w:hAnsi="Arial"/>
          <w:b/>
          <w:bCs/>
          <w:szCs w:val="24"/>
        </w:rPr>
      </w:pPr>
    </w:p>
    <w:p w14:paraId="78A654F9" w14:textId="5340FADE" w:rsidR="00715603" w:rsidRDefault="00DB3BD6" w:rsidP="00DB3BD6">
      <w:pPr>
        <w:rPr>
          <w:rFonts w:ascii="Arial" w:hAnsi="Arial"/>
          <w:szCs w:val="24"/>
        </w:rPr>
      </w:pPr>
      <w:r w:rsidRPr="00DB3BD6">
        <w:rPr>
          <w:rFonts w:ascii="Arial" w:hAnsi="Arial"/>
          <w:szCs w:val="24"/>
        </w:rPr>
        <w:t>Upon selection, the successful bidder will receive a proposed contract from NYSED.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7EE4F4D4" w14:textId="77777777" w:rsidR="00715603" w:rsidRDefault="00715603">
      <w:pPr>
        <w:rPr>
          <w:rFonts w:ascii="Arial" w:hAnsi="Arial"/>
          <w:szCs w:val="24"/>
        </w:rPr>
      </w:pPr>
      <w:r>
        <w:rPr>
          <w:rFonts w:ascii="Arial" w:hAnsi="Arial"/>
          <w:szCs w:val="24"/>
        </w:rPr>
        <w:br w:type="page"/>
      </w:r>
    </w:p>
    <w:p w14:paraId="24204937" w14:textId="77777777" w:rsidR="00DB3BD6" w:rsidRPr="00DB3BD6" w:rsidRDefault="00DB3BD6" w:rsidP="00CB7AC2">
      <w:pPr>
        <w:pStyle w:val="Heading1"/>
      </w:pPr>
      <w:r w:rsidRPr="00DB3BD6">
        <w:t>3.5 Debriefing Procedures</w:t>
      </w:r>
      <w:r w:rsidRPr="00F50E6B">
        <w:rPr>
          <w:b w:val="0"/>
        </w:rPr>
        <w:fldChar w:fldCharType="begin"/>
      </w:r>
      <w:r w:rsidRPr="00F50E6B">
        <w:rPr>
          <w:rFonts w:eastAsiaTheme="minorHAnsi" w:cstheme="minorBidi"/>
          <w:b w:val="0"/>
        </w:rPr>
        <w:instrText xml:space="preserve"> TC "</w:instrText>
      </w:r>
      <w:bookmarkStart w:id="57" w:name="_Toc477364087"/>
      <w:r w:rsidRPr="00F50E6B">
        <w:rPr>
          <w:b w:val="0"/>
        </w:rPr>
        <w:instrText>3.5 Debriefing Procedures</w:instrText>
      </w:r>
      <w:bookmarkEnd w:id="57"/>
      <w:r w:rsidRPr="00F50E6B">
        <w:rPr>
          <w:rFonts w:eastAsiaTheme="minorHAnsi" w:cstheme="minorBidi"/>
          <w:b w:val="0"/>
        </w:rPr>
        <w:instrText xml:space="preserve">" \f C \l "1" </w:instrText>
      </w:r>
      <w:r w:rsidRPr="00F50E6B">
        <w:rPr>
          <w:b w:val="0"/>
        </w:rPr>
        <w:fldChar w:fldCharType="end"/>
      </w:r>
    </w:p>
    <w:p w14:paraId="05A5958E" w14:textId="77777777" w:rsidR="00DB3BD6" w:rsidRPr="00DB3BD6" w:rsidRDefault="00DB3BD6" w:rsidP="00DB3BD6">
      <w:pPr>
        <w:rPr>
          <w:rFonts w:ascii="Arial" w:hAnsi="Arial"/>
          <w:szCs w:val="24"/>
        </w:rPr>
      </w:pPr>
    </w:p>
    <w:p w14:paraId="3C672282" w14:textId="77777777" w:rsidR="002A738F" w:rsidRDefault="002A738F" w:rsidP="002A738F">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BA3985C" w14:textId="77777777" w:rsidR="002A738F" w:rsidRDefault="002A738F" w:rsidP="002A738F">
      <w:pPr>
        <w:rPr>
          <w:rFonts w:ascii="Arial" w:hAnsi="Arial"/>
        </w:rPr>
      </w:pPr>
    </w:p>
    <w:p w14:paraId="2E18F809" w14:textId="77777777" w:rsidR="002A738F" w:rsidRPr="00CF7BA6" w:rsidRDefault="002A738F" w:rsidP="002A738F">
      <w:pPr>
        <w:pStyle w:val="ListParagraph"/>
        <w:numPr>
          <w:ilvl w:val="0"/>
          <w:numId w:val="39"/>
        </w:numPr>
        <w:jc w:val="left"/>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0EF0395B" w14:textId="77777777" w:rsidR="002A738F" w:rsidRPr="00CB22C2" w:rsidRDefault="002A738F" w:rsidP="002A738F">
      <w:pPr>
        <w:rPr>
          <w:rFonts w:ascii="Arial" w:hAnsi="Arial"/>
        </w:rPr>
      </w:pPr>
    </w:p>
    <w:p w14:paraId="30D5017F" w14:textId="77777777" w:rsidR="002A738F" w:rsidRPr="00CB22C2" w:rsidRDefault="002A738F" w:rsidP="002A738F">
      <w:pPr>
        <w:ind w:left="1440"/>
        <w:rPr>
          <w:rFonts w:ascii="Arial" w:hAnsi="Arial"/>
        </w:rPr>
      </w:pPr>
      <w:r w:rsidRPr="00CB22C2">
        <w:rPr>
          <w:rFonts w:ascii="Arial" w:hAnsi="Arial"/>
        </w:rPr>
        <w:t>NYS Education Department</w:t>
      </w:r>
    </w:p>
    <w:p w14:paraId="76A729C5" w14:textId="77777777" w:rsidR="002A738F" w:rsidRPr="00CB22C2" w:rsidRDefault="002A738F" w:rsidP="002A738F">
      <w:pPr>
        <w:ind w:left="1440"/>
        <w:rPr>
          <w:rFonts w:ascii="Arial" w:hAnsi="Arial"/>
        </w:rPr>
      </w:pPr>
      <w:r w:rsidRPr="00CB22C2">
        <w:rPr>
          <w:rFonts w:ascii="Arial" w:hAnsi="Arial"/>
        </w:rPr>
        <w:t>Contract Administration Unit</w:t>
      </w:r>
    </w:p>
    <w:p w14:paraId="05FA5318" w14:textId="77777777" w:rsidR="002A738F" w:rsidRPr="00CB22C2" w:rsidRDefault="002A738F" w:rsidP="002A738F">
      <w:pPr>
        <w:ind w:left="1440"/>
        <w:rPr>
          <w:rFonts w:ascii="Arial" w:hAnsi="Arial"/>
        </w:rPr>
      </w:pPr>
      <w:r w:rsidRPr="00CB22C2">
        <w:rPr>
          <w:rFonts w:ascii="Arial" w:hAnsi="Arial"/>
        </w:rPr>
        <w:t>89 Washington Avenue</w:t>
      </w:r>
    </w:p>
    <w:p w14:paraId="6F52822D" w14:textId="77777777" w:rsidR="002A738F" w:rsidRPr="00CB22C2" w:rsidRDefault="002A738F" w:rsidP="002A738F">
      <w:pPr>
        <w:ind w:left="1440"/>
        <w:rPr>
          <w:rFonts w:ascii="Arial" w:hAnsi="Arial"/>
        </w:rPr>
      </w:pPr>
      <w:r>
        <w:rPr>
          <w:rFonts w:ascii="Arial" w:hAnsi="Arial"/>
        </w:rPr>
        <w:t>Room 501</w:t>
      </w:r>
      <w:r w:rsidRPr="00CB22C2">
        <w:rPr>
          <w:rFonts w:ascii="Arial" w:hAnsi="Arial"/>
        </w:rPr>
        <w:t>W EB</w:t>
      </w:r>
    </w:p>
    <w:p w14:paraId="4B58FCF8" w14:textId="77777777" w:rsidR="002A738F" w:rsidRPr="00CB22C2" w:rsidRDefault="002A738F" w:rsidP="002A738F">
      <w:pPr>
        <w:ind w:left="1440"/>
        <w:rPr>
          <w:rFonts w:ascii="Arial" w:hAnsi="Arial"/>
        </w:rPr>
      </w:pPr>
      <w:r w:rsidRPr="00CB22C2">
        <w:rPr>
          <w:rFonts w:ascii="Arial" w:hAnsi="Arial"/>
        </w:rPr>
        <w:t>Albany, NY  12234</w:t>
      </w:r>
    </w:p>
    <w:p w14:paraId="2FEDA36A" w14:textId="77777777" w:rsidR="002A738F" w:rsidRDefault="002A738F" w:rsidP="002A738F">
      <w:pPr>
        <w:rPr>
          <w:rFonts w:ascii="Arial" w:hAnsi="Arial"/>
        </w:rPr>
      </w:pPr>
    </w:p>
    <w:p w14:paraId="4AA2F3DF" w14:textId="77777777" w:rsidR="002A738F" w:rsidRPr="00CF7BA6" w:rsidRDefault="002A738F" w:rsidP="002A738F">
      <w:pPr>
        <w:pStyle w:val="ListParagraph"/>
        <w:numPr>
          <w:ilvl w:val="0"/>
          <w:numId w:val="39"/>
        </w:numPr>
        <w:jc w:val="left"/>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68728E19" w14:textId="77777777" w:rsidR="002A738F" w:rsidRDefault="002A738F" w:rsidP="002A738F">
      <w:pPr>
        <w:rPr>
          <w:rFonts w:ascii="Arial" w:hAnsi="Arial"/>
        </w:rPr>
      </w:pPr>
    </w:p>
    <w:p w14:paraId="0DC237FE" w14:textId="77777777" w:rsidR="002A738F" w:rsidRPr="00CF7BA6" w:rsidRDefault="002A738F" w:rsidP="002A738F">
      <w:pPr>
        <w:pStyle w:val="ListParagraph"/>
        <w:numPr>
          <w:ilvl w:val="0"/>
          <w:numId w:val="39"/>
        </w:numPr>
        <w:jc w:val="left"/>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6EEAB5C1" w14:textId="77777777" w:rsidR="00DB3BD6" w:rsidRPr="00DB3BD6" w:rsidRDefault="00DB3BD6" w:rsidP="00DB3BD6">
      <w:pPr>
        <w:rPr>
          <w:rFonts w:ascii="Arial" w:hAnsi="Arial"/>
        </w:rPr>
      </w:pPr>
    </w:p>
    <w:p w14:paraId="1B366EE6" w14:textId="77777777" w:rsidR="00163CE9" w:rsidRDefault="00DB3BD6" w:rsidP="00DB3BD6">
      <w:pPr>
        <w:rPr>
          <w:rFonts w:ascii="Arial" w:hAnsi="Arial"/>
          <w:b/>
          <w:szCs w:val="24"/>
        </w:rPr>
      </w:pPr>
      <w:r w:rsidRPr="00CB7AC2">
        <w:rPr>
          <w:rStyle w:val="Heading1Char"/>
        </w:rPr>
        <w:t>3</w:t>
      </w:r>
      <w:r w:rsidRPr="00DB3BD6">
        <w:rPr>
          <w:rFonts w:ascii="Arial" w:hAnsi="Arial"/>
          <w:b/>
          <w:szCs w:val="24"/>
        </w:rPr>
        <w:t>.6 Contract Award Protest Procedures</w:t>
      </w:r>
    </w:p>
    <w:p w14:paraId="12491CC3" w14:textId="77777777" w:rsidR="00DB3BD6" w:rsidRPr="00DB3BD6" w:rsidRDefault="00DB3BD6" w:rsidP="00DB3BD6">
      <w:pPr>
        <w:rPr>
          <w:rFonts w:ascii="Arial" w:hAnsi="Arial"/>
          <w:b/>
          <w:szCs w:val="24"/>
        </w:rPr>
      </w:pPr>
      <w:r w:rsidRPr="00F50E6B">
        <w:rPr>
          <w:rFonts w:ascii="Arial" w:hAnsi="Arial" w:cs="Arial"/>
          <w:szCs w:val="24"/>
        </w:rPr>
        <w:fldChar w:fldCharType="begin"/>
      </w:r>
      <w:r w:rsidRPr="00F50E6B">
        <w:rPr>
          <w:rFonts w:ascii="Arial" w:eastAsiaTheme="minorHAnsi" w:hAnsi="Arial" w:cs="Arial"/>
          <w:szCs w:val="24"/>
        </w:rPr>
        <w:instrText xml:space="preserve"> TC "</w:instrText>
      </w:r>
      <w:bookmarkStart w:id="58" w:name="_Toc477364088"/>
      <w:r w:rsidRPr="00F50E6B">
        <w:rPr>
          <w:rFonts w:ascii="Arial" w:hAnsi="Arial" w:cs="Arial"/>
          <w:szCs w:val="24"/>
        </w:rPr>
        <w:instrText>3.6 Contract Award Protest Procedures</w:instrText>
      </w:r>
      <w:bookmarkEnd w:id="58"/>
      <w:r w:rsidRPr="00F50E6B">
        <w:rPr>
          <w:rFonts w:ascii="Arial" w:eastAsiaTheme="minorHAnsi" w:hAnsi="Arial" w:cs="Arial"/>
          <w:szCs w:val="24"/>
        </w:rPr>
        <w:instrText xml:space="preserve">" \f C \l "1" </w:instrText>
      </w:r>
      <w:r w:rsidRPr="00F50E6B">
        <w:rPr>
          <w:rFonts w:ascii="Arial" w:hAnsi="Arial" w:cs="Arial"/>
          <w:szCs w:val="24"/>
        </w:rPr>
        <w:fldChar w:fldCharType="end"/>
      </w:r>
    </w:p>
    <w:p w14:paraId="19E128F4" w14:textId="77777777" w:rsidR="00DB3BD6" w:rsidRPr="00DB3BD6" w:rsidRDefault="00DB3BD6" w:rsidP="00163CE9">
      <w:pPr>
        <w:tabs>
          <w:tab w:val="left" w:pos="0"/>
        </w:tabs>
        <w:rPr>
          <w:rFonts w:ascii="Arial" w:hAnsi="Arial"/>
        </w:rPr>
      </w:pPr>
      <w:r w:rsidRPr="00DB3BD6">
        <w:rPr>
          <w:rFonts w:ascii="Arial" w:hAnsi="Arial"/>
        </w:rPr>
        <w:t>Bidders who receive a notice of non-award may protest the NYSED award decision subject to the following:</w:t>
      </w:r>
    </w:p>
    <w:p w14:paraId="6DECD063" w14:textId="77777777" w:rsidR="00DB3BD6" w:rsidRPr="00DB3BD6" w:rsidRDefault="00DB3BD6" w:rsidP="00163CE9">
      <w:pPr>
        <w:tabs>
          <w:tab w:val="left" w:pos="0"/>
        </w:tabs>
        <w:rPr>
          <w:rFonts w:ascii="Arial" w:hAnsi="Arial"/>
        </w:rPr>
      </w:pPr>
    </w:p>
    <w:p w14:paraId="31034533" w14:textId="77777777" w:rsidR="00DB3BD6" w:rsidRPr="00DB3BD6" w:rsidRDefault="00DB3BD6" w:rsidP="00163CE9">
      <w:pPr>
        <w:tabs>
          <w:tab w:val="left" w:pos="0"/>
        </w:tabs>
        <w:rPr>
          <w:rFonts w:ascii="Arial" w:hAnsi="Arial"/>
        </w:rPr>
      </w:pPr>
      <w:r w:rsidRPr="00DB3BD6">
        <w:rPr>
          <w:rFonts w:ascii="Arial" w:hAnsi="Arial"/>
        </w:rPr>
        <w:t>1. The protest must be in writing and must contain specific factual and/or legal allegations setting forth the basis on which the protesting party challenges the contract award by NYSED.</w:t>
      </w:r>
    </w:p>
    <w:p w14:paraId="65828A45" w14:textId="77777777" w:rsidR="00DB3BD6" w:rsidRPr="00DB3BD6" w:rsidRDefault="00DB3BD6" w:rsidP="00163CE9">
      <w:pPr>
        <w:tabs>
          <w:tab w:val="left" w:pos="0"/>
        </w:tabs>
        <w:rPr>
          <w:rFonts w:ascii="Arial" w:hAnsi="Arial"/>
        </w:rPr>
      </w:pPr>
    </w:p>
    <w:p w14:paraId="5BFF639D" w14:textId="77777777" w:rsidR="00DB3BD6" w:rsidRPr="00DB3BD6" w:rsidRDefault="00DB3BD6" w:rsidP="00163CE9">
      <w:pPr>
        <w:tabs>
          <w:tab w:val="left" w:pos="0"/>
        </w:tabs>
        <w:rPr>
          <w:rFonts w:ascii="Arial" w:hAnsi="Arial"/>
        </w:rPr>
      </w:pPr>
      <w:r w:rsidRPr="00DB3BD6">
        <w:rPr>
          <w:rFonts w:ascii="Arial" w:hAnsi="Arial"/>
        </w:rPr>
        <w:t>2.  The protest must be filed within ten (10) business days of receipt of a debriefing letter.  The protest letter must be filed with:</w:t>
      </w:r>
    </w:p>
    <w:p w14:paraId="6F9D631C" w14:textId="77777777" w:rsidR="00DB3BD6" w:rsidRPr="00DB3BD6" w:rsidRDefault="00DB3BD6" w:rsidP="00163CE9">
      <w:pPr>
        <w:tabs>
          <w:tab w:val="left" w:pos="0"/>
        </w:tabs>
        <w:rPr>
          <w:rFonts w:ascii="Arial" w:hAnsi="Arial"/>
        </w:rPr>
      </w:pPr>
    </w:p>
    <w:p w14:paraId="03F02AA7" w14:textId="1419FB89" w:rsidR="00DB3BD6" w:rsidRPr="00DB3BD6" w:rsidRDefault="00DB3BD6" w:rsidP="00AE679D">
      <w:pPr>
        <w:jc w:val="center"/>
        <w:rPr>
          <w:rFonts w:ascii="Arial" w:hAnsi="Arial"/>
        </w:rPr>
      </w:pPr>
      <w:r w:rsidRPr="00DB3BD6">
        <w:rPr>
          <w:rFonts w:ascii="Arial" w:hAnsi="Arial"/>
        </w:rPr>
        <w:t>NYS Education Department</w:t>
      </w:r>
    </w:p>
    <w:p w14:paraId="2FA0F75A" w14:textId="18342810" w:rsidR="00DB3BD6" w:rsidRPr="00DB3BD6" w:rsidRDefault="00DB3BD6" w:rsidP="00AE679D">
      <w:pPr>
        <w:jc w:val="center"/>
        <w:rPr>
          <w:rFonts w:ascii="Arial" w:hAnsi="Arial"/>
        </w:rPr>
      </w:pPr>
      <w:r w:rsidRPr="00DB3BD6">
        <w:rPr>
          <w:rFonts w:ascii="Arial" w:hAnsi="Arial"/>
        </w:rPr>
        <w:t>Contract Administration Unit</w:t>
      </w:r>
    </w:p>
    <w:p w14:paraId="4D3DF164" w14:textId="23F1BE36" w:rsidR="00DB3BD6" w:rsidRPr="00DB3BD6" w:rsidRDefault="00DB3BD6" w:rsidP="00AE679D">
      <w:pPr>
        <w:jc w:val="center"/>
        <w:rPr>
          <w:rFonts w:ascii="Arial" w:hAnsi="Arial"/>
        </w:rPr>
      </w:pPr>
      <w:r w:rsidRPr="00DB3BD6">
        <w:rPr>
          <w:rFonts w:ascii="Arial" w:hAnsi="Arial"/>
        </w:rPr>
        <w:t>89 Washington Avenue</w:t>
      </w:r>
    </w:p>
    <w:p w14:paraId="5C625DEC" w14:textId="0C1AF3A3" w:rsidR="00DB3BD6" w:rsidRPr="00DB3BD6" w:rsidRDefault="00DB3BD6" w:rsidP="00AE679D">
      <w:pPr>
        <w:jc w:val="center"/>
        <w:rPr>
          <w:rFonts w:ascii="Arial" w:hAnsi="Arial"/>
        </w:rPr>
      </w:pPr>
      <w:r w:rsidRPr="00DB3BD6">
        <w:rPr>
          <w:rFonts w:ascii="Arial" w:hAnsi="Arial"/>
        </w:rPr>
        <w:t>Room 501W EB</w:t>
      </w:r>
    </w:p>
    <w:p w14:paraId="44BA0359" w14:textId="01017BC7" w:rsidR="00DB3BD6" w:rsidRPr="00DB3BD6" w:rsidRDefault="00DB3BD6" w:rsidP="00AE679D">
      <w:pPr>
        <w:jc w:val="center"/>
        <w:rPr>
          <w:rFonts w:ascii="Arial" w:hAnsi="Arial"/>
        </w:rPr>
      </w:pPr>
      <w:r w:rsidRPr="00DB3BD6">
        <w:rPr>
          <w:rFonts w:ascii="Arial" w:hAnsi="Arial"/>
        </w:rPr>
        <w:t>Albany, NY 12234</w:t>
      </w:r>
    </w:p>
    <w:p w14:paraId="2F1F344A" w14:textId="77777777" w:rsidR="00DB3BD6" w:rsidRPr="00DB3BD6" w:rsidRDefault="00DB3BD6" w:rsidP="00DB3BD6">
      <w:pPr>
        <w:rPr>
          <w:rFonts w:ascii="Arial" w:hAnsi="Arial"/>
        </w:rPr>
      </w:pPr>
    </w:p>
    <w:p w14:paraId="5B25D53F" w14:textId="77777777" w:rsidR="00DB3BD6" w:rsidRPr="00DB3BD6" w:rsidRDefault="00DB3BD6" w:rsidP="00DB3BD6">
      <w:pPr>
        <w:rPr>
          <w:rFonts w:ascii="Arial" w:hAnsi="Arial"/>
        </w:rPr>
      </w:pPr>
      <w:r w:rsidRPr="00DB3BD6">
        <w:rPr>
          <w:rFonts w:ascii="Arial" w:hAnsi="Arial"/>
        </w:rPr>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5572ADF9" w14:textId="77777777" w:rsidR="00163CE9" w:rsidRDefault="00DB3BD6" w:rsidP="00163CE9">
      <w:pPr>
        <w:rPr>
          <w:rFonts w:ascii="Arial" w:hAnsi="Arial"/>
        </w:rPr>
      </w:pPr>
      <w:r w:rsidRPr="00DB3BD6">
        <w:rPr>
          <w:rFonts w:ascii="Arial" w:hAnsi="Arial"/>
        </w:rPr>
        <w:t xml:space="preserve"> </w:t>
      </w:r>
    </w:p>
    <w:p w14:paraId="2B890C5D" w14:textId="77777777" w:rsidR="00DB3BD6" w:rsidRPr="00DB3BD6" w:rsidRDefault="00DB3BD6" w:rsidP="00163CE9">
      <w:pPr>
        <w:rPr>
          <w:rFonts w:ascii="Arial" w:hAnsi="Arial"/>
        </w:rPr>
      </w:pPr>
      <w:r w:rsidRPr="00DB3BD6">
        <w:rPr>
          <w:rFonts w:ascii="Arial" w:hAnsi="Arial"/>
        </w:rPr>
        <w:t>4.  NYSED</w:t>
      </w:r>
      <w:r w:rsidR="00DA3DBB">
        <w:rPr>
          <w:rFonts w:ascii="Arial" w:hAnsi="Arial"/>
        </w:rPr>
        <w:t xml:space="preserve">’s </w:t>
      </w:r>
      <w:r w:rsidRPr="00DB3BD6">
        <w:rPr>
          <w:rFonts w:ascii="Arial" w:hAnsi="Arial"/>
        </w:rPr>
        <w:t>CAU may summarily deny a protest that fails to contain specific factual</w:t>
      </w:r>
      <w:r w:rsidR="00DA3DBB">
        <w:rPr>
          <w:rFonts w:ascii="Arial" w:hAnsi="Arial"/>
        </w:rPr>
        <w:t xml:space="preserve"> and/</w:t>
      </w:r>
      <w:r w:rsidRPr="00DB3BD6">
        <w:rPr>
          <w:rFonts w:ascii="Arial" w:hAnsi="Arial"/>
        </w:rPr>
        <w:t>or legal allegations, or where the protest only raises issues of law that have already been decided by the courts.</w:t>
      </w:r>
    </w:p>
    <w:p w14:paraId="43AC1CA2" w14:textId="77777777" w:rsidR="00CB7AC2" w:rsidRPr="00DB3BD6" w:rsidRDefault="00CB7AC2" w:rsidP="00DB3BD6">
      <w:pPr>
        <w:rPr>
          <w:rFonts w:ascii="Arial" w:hAnsi="Arial"/>
          <w:sz w:val="28"/>
        </w:rPr>
      </w:pPr>
    </w:p>
    <w:p w14:paraId="3CD34C51" w14:textId="77777777" w:rsidR="00DB3BD6" w:rsidRPr="00DB3BD6" w:rsidRDefault="00DB3BD6" w:rsidP="00CB7AC2">
      <w:pPr>
        <w:pStyle w:val="Heading1"/>
      </w:pPr>
      <w:r w:rsidRPr="00DB3BD6">
        <w:t>3.7 NYS Vendor Responsibility</w:t>
      </w:r>
      <w:r w:rsidRPr="00F50E6B">
        <w:rPr>
          <w:b w:val="0"/>
        </w:rPr>
        <w:fldChar w:fldCharType="begin"/>
      </w:r>
      <w:r w:rsidRPr="00F50E6B">
        <w:rPr>
          <w:rFonts w:eastAsiaTheme="minorHAnsi" w:cstheme="minorBidi"/>
          <w:b w:val="0"/>
        </w:rPr>
        <w:instrText xml:space="preserve"> TC "</w:instrText>
      </w:r>
      <w:bookmarkStart w:id="59" w:name="_Toc477364089"/>
      <w:r w:rsidRPr="00F50E6B">
        <w:rPr>
          <w:b w:val="0"/>
        </w:rPr>
        <w:instrText>3.7 NYS Vendor Responsibility</w:instrText>
      </w:r>
      <w:bookmarkEnd w:id="59"/>
      <w:r w:rsidRPr="00F50E6B">
        <w:rPr>
          <w:rFonts w:eastAsiaTheme="minorHAnsi" w:cstheme="minorBidi"/>
          <w:b w:val="0"/>
        </w:rPr>
        <w:instrText xml:space="preserve">" \f C \l "1" </w:instrText>
      </w:r>
      <w:r w:rsidRPr="00F50E6B">
        <w:rPr>
          <w:b w:val="0"/>
        </w:rPr>
        <w:fldChar w:fldCharType="end"/>
      </w:r>
    </w:p>
    <w:p w14:paraId="1123949F" w14:textId="77777777" w:rsidR="00DB3BD6" w:rsidRPr="00DB3BD6" w:rsidRDefault="00DB3BD6" w:rsidP="00DB3BD6">
      <w:pPr>
        <w:rPr>
          <w:rFonts w:ascii="Arial" w:hAnsi="Arial" w:cs="Arial"/>
          <w:szCs w:val="24"/>
        </w:rPr>
      </w:pPr>
    </w:p>
    <w:p w14:paraId="1D095F65" w14:textId="77777777" w:rsidR="002A738F" w:rsidRPr="00CB22C2" w:rsidRDefault="00DB3BD6" w:rsidP="002A738F">
      <w:pPr>
        <w:pStyle w:val="Header"/>
        <w:tabs>
          <w:tab w:val="clear" w:pos="4320"/>
          <w:tab w:val="clear" w:pos="8640"/>
        </w:tabs>
        <w:rPr>
          <w:rFonts w:ascii="Arial" w:hAnsi="Arial" w:cs="Arial"/>
        </w:rPr>
      </w:pPr>
      <w:r w:rsidRPr="00DB3BD6">
        <w:rPr>
          <w:rFonts w:ascii="Arial" w:hAnsi="Arial" w:cs="Arial"/>
        </w:rPr>
        <w:t>State law requires that the award of state contracts be made to responsible vendors. Before an award is made to a not-for-profit entity, a for-profit entity, a private college or university</w:t>
      </w:r>
      <w:r w:rsidR="00DA3DBB">
        <w:rPr>
          <w:rFonts w:ascii="Arial" w:hAnsi="Arial" w:cs="Arial"/>
        </w:rPr>
        <w:t>,</w:t>
      </w:r>
      <w:r w:rsidRPr="00DB3BD6">
        <w:rPr>
          <w:rFonts w:ascii="Arial" w:hAnsi="Arial" w:cs="Arial"/>
        </w:rPr>
        <w:t xml:space="preserve">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w:t>
      </w:r>
      <w:r w:rsidR="002A738F" w:rsidRPr="00CB22C2">
        <w:rPr>
          <w:rFonts w:ascii="Arial" w:hAnsi="Arial" w:cs="Arial"/>
        </w:rPr>
        <w:t xml:space="preserve">a </w:t>
      </w:r>
      <w:hyperlink r:id="rId22" w:history="1">
        <w:r w:rsidR="002A738F" w:rsidRPr="00BE098A">
          <w:rPr>
            <w:rStyle w:val="Hyperlink"/>
            <w:rFonts w:ascii="Arial" w:hAnsi="Arial" w:cs="Arial"/>
          </w:rPr>
          <w:t>Vendor Responsibility Questionnaire</w:t>
        </w:r>
      </w:hyperlink>
      <w:r w:rsidR="002A738F">
        <w:rPr>
          <w:rFonts w:ascii="Arial" w:hAnsi="Arial" w:cs="Arial"/>
        </w:rPr>
        <w:t xml:space="preserve">. </w:t>
      </w:r>
      <w:r w:rsidR="002A738F" w:rsidRPr="00CB22C2">
        <w:rPr>
          <w:rFonts w:ascii="Arial" w:hAnsi="Arial" w:cs="Arial"/>
        </w:rPr>
        <w:t xml:space="preserve">School districts, Charter Schools, BOCES, public colleges and universities, public libraries, and the Research Foundation for SUNY and CUNY are some of the exempt entities.  </w:t>
      </w:r>
      <w:r w:rsidR="002A738F">
        <w:rPr>
          <w:rFonts w:ascii="Arial" w:hAnsi="Arial" w:cs="Arial"/>
        </w:rPr>
        <w:t xml:space="preserve">A complete list of exempt entities can be viewed at the </w:t>
      </w:r>
      <w:hyperlink r:id="rId23" w:history="1">
        <w:r w:rsidR="002A738F" w:rsidRPr="00BE098A">
          <w:rPr>
            <w:rStyle w:val="Hyperlink"/>
            <w:rFonts w:ascii="Arial" w:hAnsi="Arial" w:cs="Arial"/>
          </w:rPr>
          <w:t>Office of the State Comptroller’s website</w:t>
        </w:r>
      </w:hyperlink>
      <w:r w:rsidR="002A738F" w:rsidRPr="00CB22C2">
        <w:rPr>
          <w:rFonts w:ascii="Arial" w:hAnsi="Arial" w:cs="Arial"/>
        </w:rPr>
        <w:t>.</w:t>
      </w:r>
    </w:p>
    <w:p w14:paraId="0B9D720C" w14:textId="77777777" w:rsidR="002A738F" w:rsidRPr="00CB22C2" w:rsidRDefault="002A738F" w:rsidP="002A738F">
      <w:pPr>
        <w:pStyle w:val="Default"/>
        <w:rPr>
          <w:color w:val="auto"/>
        </w:rPr>
      </w:pPr>
    </w:p>
    <w:p w14:paraId="322CED5C" w14:textId="77777777" w:rsidR="002A738F" w:rsidRPr="00CB22C2" w:rsidRDefault="002A738F" w:rsidP="002A738F">
      <w:pPr>
        <w:pStyle w:val="Default"/>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VendRep System.  To enroll in and use the New York State VendRep System, see the </w:t>
      </w:r>
      <w:hyperlink r:id="rId24" w:history="1">
        <w:r w:rsidRPr="00455ED3">
          <w:rPr>
            <w:rStyle w:val="Hyperlink"/>
          </w:rPr>
          <w:t>VendRep System Instructions</w:t>
        </w:r>
      </w:hyperlink>
      <w:r w:rsidRPr="00CB22C2">
        <w:rPr>
          <w:color w:val="auto"/>
        </w:rPr>
        <w:t xml:space="preserve"> or go directly to the </w:t>
      </w:r>
      <w:hyperlink r:id="rId25" w:history="1">
        <w:r w:rsidRPr="00455ED3">
          <w:rPr>
            <w:rStyle w:val="Hyperlink"/>
          </w:rPr>
          <w:t>VendRep System on the Office of the State Comptroller's website</w:t>
        </w:r>
      </w:hyperlink>
      <w:r w:rsidRPr="00CB22C2">
        <w:rPr>
          <w:color w:val="auto"/>
        </w:rPr>
        <w:t xml:space="preserve">.  </w:t>
      </w:r>
    </w:p>
    <w:p w14:paraId="009AA257" w14:textId="77777777" w:rsidR="00DB3BD6" w:rsidRPr="00DB3BD6" w:rsidRDefault="00DB3BD6" w:rsidP="00DB3BD6">
      <w:pPr>
        <w:autoSpaceDE w:val="0"/>
        <w:autoSpaceDN w:val="0"/>
        <w:adjustRightInd w:val="0"/>
        <w:rPr>
          <w:rFonts w:ascii="Arial" w:hAnsi="Arial" w:cs="Arial"/>
          <w:szCs w:val="24"/>
        </w:rPr>
      </w:pPr>
    </w:p>
    <w:p w14:paraId="475294C2" w14:textId="77777777" w:rsidR="00DB3BD6" w:rsidRPr="00DB3BD6" w:rsidRDefault="00DB3BD6" w:rsidP="00DB3BD6">
      <w:pPr>
        <w:autoSpaceDE w:val="0"/>
        <w:autoSpaceDN w:val="0"/>
        <w:adjustRightInd w:val="0"/>
        <w:rPr>
          <w:rFonts w:ascii="Arial" w:hAnsi="Arial" w:cs="Arial"/>
          <w:szCs w:val="24"/>
        </w:rPr>
      </w:pPr>
      <w:r w:rsidRPr="00DB3BD6">
        <w:rPr>
          <w:rFonts w:ascii="Arial" w:hAnsi="Arial" w:cs="Arial"/>
          <w:szCs w:val="24"/>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26" w:history="1">
        <w:r w:rsidRPr="00DB3BD6">
          <w:rPr>
            <w:rFonts w:ascii="Arial" w:hAnsi="Arial" w:cs="Arial"/>
            <w:szCs w:val="24"/>
            <w:u w:val="single"/>
          </w:rPr>
          <w:t>ITServiceDesk@osc.state.ny.us</w:t>
        </w:r>
      </w:hyperlink>
      <w:r w:rsidRPr="00DB3BD6">
        <w:rPr>
          <w:rFonts w:ascii="Arial" w:hAnsi="Arial" w:cs="Arial"/>
          <w:szCs w:val="24"/>
        </w:rPr>
        <w:t xml:space="preserve">.  </w:t>
      </w:r>
    </w:p>
    <w:p w14:paraId="4621B650" w14:textId="77777777" w:rsidR="00DB3BD6" w:rsidRPr="00DB3BD6" w:rsidRDefault="00DB3BD6" w:rsidP="00DB3BD6">
      <w:pPr>
        <w:autoSpaceDE w:val="0"/>
        <w:autoSpaceDN w:val="0"/>
        <w:adjustRightInd w:val="0"/>
        <w:rPr>
          <w:rFonts w:ascii="Arial" w:hAnsi="Arial" w:cs="Arial"/>
          <w:szCs w:val="24"/>
        </w:rPr>
      </w:pPr>
    </w:p>
    <w:p w14:paraId="165BE638" w14:textId="77777777" w:rsidR="00DB3BD6" w:rsidRPr="00DB3BD6" w:rsidRDefault="00DB3BD6" w:rsidP="00DB3BD6">
      <w:pPr>
        <w:autoSpaceDE w:val="0"/>
        <w:autoSpaceDN w:val="0"/>
        <w:adjustRightInd w:val="0"/>
        <w:rPr>
          <w:rFonts w:ascii="Arial" w:hAnsi="Arial" w:cs="Arial"/>
          <w:szCs w:val="24"/>
        </w:rPr>
      </w:pPr>
      <w:r w:rsidRPr="00DB3BD6">
        <w:rPr>
          <w:rFonts w:ascii="Arial" w:hAnsi="Arial" w:cs="Arial"/>
          <w:szCs w:val="24"/>
        </w:rPr>
        <w:t xml:space="preserve">Vendors opting to complete and submit a paper questionnaire can obtain the appropriate questionnaire from the </w:t>
      </w:r>
      <w:hyperlink r:id="rId27" w:history="1">
        <w:r w:rsidR="002A738F" w:rsidRPr="00F82E6D">
          <w:rPr>
            <w:rStyle w:val="Hyperlink"/>
            <w:rFonts w:ascii="Arial" w:hAnsi="Arial" w:cs="Arial"/>
          </w:rPr>
          <w:t>VendRep website</w:t>
        </w:r>
      </w:hyperlink>
      <w:r w:rsidRPr="00DB3BD6">
        <w:rPr>
          <w:rFonts w:ascii="Arial" w:hAnsi="Arial" w:cs="Arial"/>
          <w:szCs w:val="24"/>
        </w:rPr>
        <w:t xml:space="preserve"> or may contact NYSED or the Office of the State Comptroller’s Help Desk for a copy of the paper form.</w:t>
      </w:r>
    </w:p>
    <w:p w14:paraId="5E9BACF0" w14:textId="77777777" w:rsidR="00DB3BD6" w:rsidRPr="00DB3BD6" w:rsidRDefault="00DB3BD6" w:rsidP="00CB7AC2">
      <w:pPr>
        <w:rPr>
          <w:rFonts w:ascii="Arial" w:hAnsi="Arial" w:cs="Arial"/>
          <w:szCs w:val="24"/>
        </w:rPr>
      </w:pPr>
      <w:bookmarkStart w:id="60" w:name="2"/>
      <w:bookmarkEnd w:id="60"/>
    </w:p>
    <w:p w14:paraId="15464EAE" w14:textId="77777777" w:rsidR="00DB3BD6" w:rsidRPr="00DB3BD6" w:rsidRDefault="00DB3BD6" w:rsidP="00DB3BD6">
      <w:pPr>
        <w:rPr>
          <w:rFonts w:ascii="Arial" w:hAnsi="Arial" w:cs="Arial"/>
          <w:b/>
          <w:bCs/>
        </w:rPr>
      </w:pPr>
      <w:r w:rsidRPr="00DB3BD6">
        <w:rPr>
          <w:rFonts w:ascii="Arial" w:hAnsi="Arial" w:cs="Arial"/>
          <w:b/>
          <w:bCs/>
        </w:rPr>
        <w:t>Note: Bidders must acknowledge their method of filing their questionnaire by checking the appropriate box on the Response Sheet for Bids (</w:t>
      </w:r>
      <w:r w:rsidR="00DA3DBB">
        <w:rPr>
          <w:rFonts w:ascii="Arial" w:hAnsi="Arial" w:cs="Arial"/>
          <w:b/>
          <w:bCs/>
        </w:rPr>
        <w:t>§</w:t>
      </w:r>
      <w:r w:rsidRPr="00DB3BD6">
        <w:rPr>
          <w:rFonts w:ascii="Arial" w:hAnsi="Arial" w:cs="Arial"/>
          <w:b/>
          <w:bCs/>
        </w:rPr>
        <w:t>5. Submission Documents).</w:t>
      </w:r>
    </w:p>
    <w:p w14:paraId="4545145F" w14:textId="77777777" w:rsidR="00DB3BD6" w:rsidRDefault="00DB3BD6" w:rsidP="00DB3BD6">
      <w:pPr>
        <w:autoSpaceDE w:val="0"/>
        <w:autoSpaceDN w:val="0"/>
        <w:adjustRightInd w:val="0"/>
        <w:rPr>
          <w:rFonts w:ascii="Arial" w:hAnsi="Arial" w:cs="Arial"/>
          <w:szCs w:val="16"/>
          <w:u w:val="single"/>
        </w:rPr>
      </w:pPr>
    </w:p>
    <w:p w14:paraId="062B4BF8" w14:textId="77777777" w:rsidR="00DB3BD6" w:rsidRPr="00DB3BD6" w:rsidRDefault="00DB3BD6" w:rsidP="00CB7AC2">
      <w:pPr>
        <w:pStyle w:val="Heading1"/>
      </w:pPr>
      <w:r w:rsidRPr="00DB3BD6">
        <w:t>3.8 PROCUREMENT LOBBYING LAW</w:t>
      </w:r>
      <w:r w:rsidRPr="00F50E6B">
        <w:rPr>
          <w:b w:val="0"/>
        </w:rPr>
        <w:fldChar w:fldCharType="begin"/>
      </w:r>
      <w:r w:rsidRPr="00F50E6B">
        <w:rPr>
          <w:rFonts w:eastAsiaTheme="minorHAnsi" w:cstheme="minorBidi"/>
          <w:b w:val="0"/>
        </w:rPr>
        <w:instrText xml:space="preserve"> TC "</w:instrText>
      </w:r>
      <w:bookmarkStart w:id="61" w:name="_Toc477364090"/>
      <w:r w:rsidRPr="00F50E6B">
        <w:rPr>
          <w:b w:val="0"/>
        </w:rPr>
        <w:instrText>3.8 Procurement Lobbying Law</w:instrText>
      </w:r>
      <w:bookmarkEnd w:id="61"/>
      <w:r w:rsidRPr="00F50E6B">
        <w:rPr>
          <w:rFonts w:eastAsiaTheme="minorHAnsi" w:cstheme="minorBidi"/>
          <w:b w:val="0"/>
        </w:rPr>
        <w:instrText xml:space="preserve">" \f C \l "1" </w:instrText>
      </w:r>
      <w:r w:rsidRPr="00F50E6B">
        <w:rPr>
          <w:b w:val="0"/>
        </w:rPr>
        <w:fldChar w:fldCharType="end"/>
      </w:r>
    </w:p>
    <w:p w14:paraId="460E1933" w14:textId="77777777" w:rsidR="00DB3BD6" w:rsidRPr="00DB3BD6" w:rsidRDefault="00DB3BD6" w:rsidP="00DB3BD6">
      <w:pPr>
        <w:autoSpaceDE w:val="0"/>
        <w:autoSpaceDN w:val="0"/>
        <w:adjustRightInd w:val="0"/>
        <w:rPr>
          <w:rFonts w:ascii="Arial" w:hAnsi="Arial" w:cs="Arial"/>
          <w:szCs w:val="16"/>
          <w:u w:val="single"/>
        </w:rPr>
      </w:pPr>
    </w:p>
    <w:p w14:paraId="25E98488" w14:textId="77777777" w:rsidR="00DB3BD6" w:rsidRPr="00DB3BD6" w:rsidRDefault="00DB3BD6" w:rsidP="00DB3BD6">
      <w:pPr>
        <w:autoSpaceDE w:val="0"/>
        <w:autoSpaceDN w:val="0"/>
        <w:adjustRightInd w:val="0"/>
        <w:rPr>
          <w:rFonts w:ascii="Arial" w:hAnsi="Arial" w:cs="Arial"/>
          <w:szCs w:val="16"/>
        </w:rPr>
      </w:pPr>
      <w:r w:rsidRPr="00DB3BD6">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w:t>
      </w:r>
      <w:r w:rsidR="00DA3DBB">
        <w:rPr>
          <w:rFonts w:ascii="Arial" w:hAnsi="Arial" w:cs="Arial"/>
          <w:szCs w:val="16"/>
        </w:rPr>
        <w:t xml:space="preserve"> </w:t>
      </w:r>
      <w:r w:rsidR="000A4E15">
        <w:rPr>
          <w:rFonts w:ascii="Arial" w:hAnsi="Arial" w:cs="Arial"/>
          <w:szCs w:val="16"/>
        </w:rPr>
        <w:t>staff, as of the date hereof, are</w:t>
      </w:r>
      <w:r w:rsidRPr="00DB3BD6">
        <w:rPr>
          <w:rFonts w:ascii="Arial" w:hAnsi="Arial" w:cs="Arial"/>
          <w:szCs w:val="16"/>
        </w:rPr>
        <w:t xml:space="preserve">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 year period,</w:t>
      </w:r>
      <w:r w:rsidR="00163CE9">
        <w:rPr>
          <w:rFonts w:ascii="Arial" w:hAnsi="Arial" w:cs="Arial"/>
          <w:szCs w:val="16"/>
        </w:rPr>
        <w:t xml:space="preserve"> </w:t>
      </w:r>
      <w:r w:rsidRPr="00DB3BD6">
        <w:rPr>
          <w:rFonts w:ascii="Arial" w:hAnsi="Arial" w:cs="Arial"/>
          <w:szCs w:val="16"/>
        </w:rPr>
        <w:t xml:space="preserve">the Offerer/bidder is debarred from obtaining governmental Procurement Contracts.  </w:t>
      </w:r>
      <w:r w:rsidR="002A738F" w:rsidRPr="00CB22C2">
        <w:rPr>
          <w:rFonts w:ascii="Arial" w:hAnsi="Arial" w:cs="Arial"/>
          <w:szCs w:val="16"/>
        </w:rPr>
        <w:t xml:space="preserve">Further information about these requirements can be found at </w:t>
      </w:r>
      <w:hyperlink r:id="rId28" w:history="1">
        <w:r w:rsidR="002A738F" w:rsidRPr="00467346">
          <w:rPr>
            <w:rStyle w:val="Hyperlink"/>
            <w:rFonts w:ascii="Arial" w:hAnsi="Arial" w:cs="Arial"/>
            <w:szCs w:val="16"/>
          </w:rPr>
          <w:t>NYSED's Procurement Lobbying Law Policy Guidelines</w:t>
        </w:r>
      </w:hyperlink>
      <w:r w:rsidR="002A738F">
        <w:rPr>
          <w:rStyle w:val="Hyperlink"/>
          <w:rFonts w:ascii="Arial" w:hAnsi="Arial" w:cs="Arial"/>
          <w:szCs w:val="16"/>
        </w:rPr>
        <w:t xml:space="preserve"> webpage.</w:t>
      </w:r>
    </w:p>
    <w:p w14:paraId="0A8E286E" w14:textId="77777777" w:rsidR="00DB3BD6" w:rsidRPr="00DB3BD6" w:rsidRDefault="00DB3BD6" w:rsidP="00DB3BD6">
      <w:pPr>
        <w:autoSpaceDE w:val="0"/>
        <w:autoSpaceDN w:val="0"/>
        <w:adjustRightInd w:val="0"/>
        <w:rPr>
          <w:rFonts w:ascii="Arial" w:hAnsi="Arial" w:cs="Arial"/>
          <w:szCs w:val="16"/>
        </w:rPr>
      </w:pPr>
    </w:p>
    <w:p w14:paraId="0AB1C155" w14:textId="77777777" w:rsidR="00DB3BD6" w:rsidRPr="00DB3BD6" w:rsidRDefault="00DB3BD6" w:rsidP="00DB3BD6">
      <w:pPr>
        <w:autoSpaceDE w:val="0"/>
        <w:autoSpaceDN w:val="0"/>
        <w:adjustRightInd w:val="0"/>
        <w:rPr>
          <w:rFonts w:ascii="Arial" w:hAnsi="Arial" w:cs="Arial"/>
          <w:szCs w:val="16"/>
        </w:rPr>
      </w:pPr>
      <w:r w:rsidRPr="00DB3BD6">
        <w:rPr>
          <w:rFonts w:ascii="Arial" w:hAnsi="Arial" w:cs="Arial"/>
          <w:szCs w:val="16"/>
        </w:rPr>
        <w:t>Designated Contacts for NYSED</w:t>
      </w:r>
    </w:p>
    <w:p w14:paraId="60528449" w14:textId="77777777" w:rsidR="00DB3BD6" w:rsidRPr="00DB3BD6" w:rsidRDefault="00DB3BD6" w:rsidP="00DB3BD6">
      <w:pPr>
        <w:autoSpaceDE w:val="0"/>
        <w:autoSpaceDN w:val="0"/>
        <w:adjustRightInd w:val="0"/>
        <w:rPr>
          <w:rFonts w:ascii="Arial" w:hAnsi="Arial" w:cs="Arial"/>
          <w:szCs w:val="16"/>
        </w:rPr>
      </w:pPr>
      <w:r w:rsidRPr="00DB3BD6">
        <w:rPr>
          <w:rFonts w:ascii="Arial" w:hAnsi="Arial" w:cs="Arial"/>
          <w:szCs w:val="16"/>
        </w:rPr>
        <w:t xml:space="preserve">Program Office – </w:t>
      </w:r>
      <w:r w:rsidR="00FA7CBB" w:rsidRPr="00F82E6D">
        <w:rPr>
          <w:rFonts w:ascii="Arial" w:hAnsi="Arial" w:cs="Arial"/>
          <w:b/>
          <w:szCs w:val="16"/>
        </w:rPr>
        <w:t>Christine Brady</w:t>
      </w:r>
    </w:p>
    <w:p w14:paraId="58A9DD61" w14:textId="77777777" w:rsidR="00DB3BD6" w:rsidRPr="00DB3BD6" w:rsidRDefault="00DB3BD6" w:rsidP="00DB3BD6">
      <w:pPr>
        <w:autoSpaceDE w:val="0"/>
        <w:autoSpaceDN w:val="0"/>
        <w:adjustRightInd w:val="0"/>
        <w:rPr>
          <w:rFonts w:ascii="Arial" w:hAnsi="Arial" w:cs="Arial"/>
          <w:b/>
          <w:szCs w:val="16"/>
        </w:rPr>
      </w:pPr>
      <w:r w:rsidRPr="00DB3BD6">
        <w:rPr>
          <w:rFonts w:ascii="Arial" w:hAnsi="Arial" w:cs="Arial"/>
          <w:szCs w:val="16"/>
        </w:rPr>
        <w:t xml:space="preserve">Contract Administration Unit – </w:t>
      </w:r>
      <w:r w:rsidR="00277A65">
        <w:rPr>
          <w:rFonts w:ascii="Arial" w:hAnsi="Arial" w:cs="Arial"/>
          <w:b/>
          <w:szCs w:val="16"/>
        </w:rPr>
        <w:t>Nell Brady</w:t>
      </w:r>
    </w:p>
    <w:p w14:paraId="6D282DD7" w14:textId="77777777" w:rsidR="00CB7AC2" w:rsidRPr="00DB3BD6" w:rsidRDefault="00CB7AC2" w:rsidP="00DB3BD6">
      <w:pPr>
        <w:autoSpaceDE w:val="0"/>
        <w:autoSpaceDN w:val="0"/>
        <w:adjustRightInd w:val="0"/>
        <w:rPr>
          <w:rFonts w:ascii="Arial" w:hAnsi="Arial" w:cs="Arial"/>
          <w:szCs w:val="16"/>
          <w:u w:val="single"/>
        </w:rPr>
      </w:pPr>
    </w:p>
    <w:p w14:paraId="39738758" w14:textId="77777777" w:rsidR="00DB3BD6" w:rsidRPr="00DB3BD6" w:rsidRDefault="00DB3BD6" w:rsidP="00CB7AC2">
      <w:pPr>
        <w:pStyle w:val="Heading1"/>
      </w:pPr>
      <w:r w:rsidRPr="00DB3BD6">
        <w:t>3.9 Consultant Disclosure Legislation</w:t>
      </w:r>
      <w:r w:rsidRPr="00F50E6B">
        <w:rPr>
          <w:b w:val="0"/>
        </w:rPr>
        <w:fldChar w:fldCharType="begin"/>
      </w:r>
      <w:r w:rsidRPr="00F50E6B">
        <w:rPr>
          <w:rFonts w:eastAsiaTheme="minorHAnsi" w:cstheme="minorBidi"/>
          <w:b w:val="0"/>
        </w:rPr>
        <w:instrText xml:space="preserve"> TC "</w:instrText>
      </w:r>
      <w:bookmarkStart w:id="62" w:name="_Toc477364091"/>
      <w:r w:rsidRPr="00F50E6B">
        <w:rPr>
          <w:b w:val="0"/>
        </w:rPr>
        <w:instrText>3.9 Consultant Disclosure Legislation</w:instrText>
      </w:r>
      <w:bookmarkEnd w:id="62"/>
      <w:r w:rsidRPr="00F50E6B">
        <w:rPr>
          <w:rFonts w:eastAsiaTheme="minorHAnsi" w:cstheme="minorBidi"/>
          <w:b w:val="0"/>
        </w:rPr>
        <w:instrText xml:space="preserve">" \f C \l "1" </w:instrText>
      </w:r>
      <w:r w:rsidRPr="00F50E6B">
        <w:rPr>
          <w:b w:val="0"/>
        </w:rPr>
        <w:fldChar w:fldCharType="end"/>
      </w:r>
    </w:p>
    <w:p w14:paraId="201C06B9" w14:textId="77777777" w:rsidR="00DB3BD6" w:rsidRPr="00DB3BD6" w:rsidRDefault="00DB3BD6" w:rsidP="00DB3BD6">
      <w:pPr>
        <w:spacing w:before="100" w:beforeAutospacing="1" w:after="100" w:afterAutospacing="1"/>
        <w:rPr>
          <w:rFonts w:ascii="Arial" w:hAnsi="Arial" w:cs="Arial"/>
        </w:rPr>
      </w:pPr>
      <w:r w:rsidRPr="00DB3BD6">
        <w:rPr>
          <w:rFonts w:ascii="Arial" w:hAnsi="Arial" w:cs="Arial"/>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6E3AB32F" w14:textId="77777777" w:rsidR="00DB3BD6" w:rsidRPr="00DB3BD6" w:rsidRDefault="00DB3BD6" w:rsidP="00DB3BD6">
      <w:pPr>
        <w:spacing w:before="100" w:beforeAutospacing="1" w:after="100" w:afterAutospacing="1"/>
        <w:rPr>
          <w:rFonts w:ascii="Arial" w:hAnsi="Arial" w:cs="Arial"/>
          <w:szCs w:val="17"/>
        </w:rPr>
      </w:pPr>
      <w:r w:rsidRPr="00DB3BD6">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5CF8F2F4" w14:textId="77777777" w:rsidR="00DB3BD6" w:rsidRPr="00DB3BD6" w:rsidRDefault="00DB3BD6" w:rsidP="00DB3BD6">
      <w:pPr>
        <w:spacing w:before="100" w:beforeAutospacing="1" w:after="100" w:afterAutospacing="1"/>
        <w:rPr>
          <w:rFonts w:ascii="Arial" w:hAnsi="Arial" w:cs="Arial"/>
          <w:szCs w:val="17"/>
        </w:rPr>
      </w:pPr>
      <w:r w:rsidRPr="00DB3BD6">
        <w:rPr>
          <w:rFonts w:ascii="Arial" w:hAnsi="Arial" w:cs="Arial"/>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29" w:history="1">
        <w:r w:rsidRPr="00DB3BD6">
          <w:rPr>
            <w:rFonts w:ascii="Arial" w:hAnsi="Arial" w:cs="Arial"/>
            <w:u w:val="single"/>
          </w:rPr>
          <w:t>Form A</w:t>
        </w:r>
      </w:hyperlink>
      <w:r w:rsidRPr="00DB3BD6">
        <w:rPr>
          <w:rFonts w:ascii="Arial" w:hAnsi="Arial" w:cs="Arial"/>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DB3BD6">
        <w:rPr>
          <w:rFonts w:ascii="Arial" w:hAnsi="Arial" w:cs="Arial"/>
          <w:b/>
          <w:bCs/>
          <w:i/>
          <w:iCs/>
        </w:rPr>
        <w:t>prospectively from the start date of the contract through the end of the contract term</w:t>
      </w:r>
      <w:r w:rsidRPr="00DB3BD6">
        <w:rPr>
          <w:rFonts w:ascii="Arial" w:hAnsi="Arial" w:cs="Arial"/>
          <w:i/>
          <w:iCs/>
        </w:rPr>
        <w:t>.</w:t>
      </w:r>
    </w:p>
    <w:p w14:paraId="558D7599" w14:textId="77777777" w:rsidR="00277A65" w:rsidRDefault="00333C18" w:rsidP="00277A65">
      <w:pPr>
        <w:pStyle w:val="NormalWeb"/>
        <w:rPr>
          <w:rStyle w:val="Hyperlink"/>
          <w:rFonts w:ascii="Arial" w:hAnsi="Arial" w:cs="Arial"/>
          <w:sz w:val="24"/>
        </w:rPr>
      </w:pPr>
      <w:hyperlink r:id="rId30" w:history="1">
        <w:r w:rsidR="00277A65" w:rsidRPr="002C60C1">
          <w:rPr>
            <w:rStyle w:val="Hyperlink"/>
            <w:rFonts w:ascii="Arial" w:hAnsi="Arial" w:cs="Arial"/>
            <w:sz w:val="24"/>
          </w:rPr>
          <w:t>Form A</w:t>
        </w:r>
      </w:hyperlink>
      <w:r w:rsidR="00277A65">
        <w:rPr>
          <w:rFonts w:ascii="Arial" w:hAnsi="Arial" w:cs="Arial"/>
          <w:sz w:val="24"/>
        </w:rPr>
        <w:t xml:space="preserve"> is available on </w:t>
      </w:r>
      <w:r w:rsidR="00277A65" w:rsidRPr="002C60C1">
        <w:rPr>
          <w:rFonts w:ascii="Arial" w:hAnsi="Arial" w:cs="Arial"/>
          <w:sz w:val="24"/>
        </w:rPr>
        <w:t>OSC’s website</w:t>
      </w:r>
      <w:r w:rsidR="00277A65">
        <w:rPr>
          <w:rFonts w:ascii="Arial" w:hAnsi="Arial" w:cs="Arial"/>
          <w:sz w:val="24"/>
        </w:rPr>
        <w:t>.</w:t>
      </w:r>
    </w:p>
    <w:p w14:paraId="2EE54B32" w14:textId="77777777" w:rsidR="00DB3BD6" w:rsidRPr="00DB3BD6" w:rsidRDefault="00DB3BD6" w:rsidP="00DB3BD6">
      <w:pPr>
        <w:spacing w:before="100" w:beforeAutospacing="1" w:after="100" w:afterAutospacing="1"/>
        <w:rPr>
          <w:rFonts w:ascii="Arial" w:hAnsi="Arial" w:cs="Arial"/>
        </w:rPr>
      </w:pPr>
      <w:r w:rsidRPr="00DB3BD6">
        <w:rPr>
          <w:rFonts w:ascii="Arial" w:hAnsi="Arial" w:cs="Arial"/>
          <w:b/>
          <w:szCs w:val="24"/>
        </w:rPr>
        <w:t xml:space="preserve">Please note that although this form is </w:t>
      </w:r>
      <w:r w:rsidRPr="00DB3BD6">
        <w:rPr>
          <w:rFonts w:ascii="Arial" w:hAnsi="Arial" w:cs="Arial"/>
          <w:b/>
          <w:szCs w:val="24"/>
          <w:u w:val="single"/>
        </w:rPr>
        <w:t>not</w:t>
      </w:r>
      <w:r w:rsidRPr="000A4E15">
        <w:rPr>
          <w:rFonts w:ascii="Arial" w:hAnsi="Arial" w:cs="Arial"/>
          <w:b/>
          <w:szCs w:val="24"/>
        </w:rPr>
        <w:t xml:space="preserve"> </w:t>
      </w:r>
      <w:r w:rsidRPr="00DB3BD6">
        <w:rPr>
          <w:rFonts w:ascii="Arial" w:hAnsi="Arial" w:cs="Arial"/>
          <w:b/>
          <w:szCs w:val="24"/>
        </w:rPr>
        <w:t>required as part of the bid submissions, NYSED encourages bidders to include them in their bid submission to expedite contract execution if the bidder is awarded the contract. Note also that only the form listed above is acceptable.</w:t>
      </w:r>
    </w:p>
    <w:p w14:paraId="2D82841F" w14:textId="77777777" w:rsidR="00DB3BD6" w:rsidRPr="00DB3BD6" w:rsidRDefault="00DB3BD6" w:rsidP="00DB3BD6">
      <w:pPr>
        <w:spacing w:before="100" w:beforeAutospacing="1" w:after="100" w:afterAutospacing="1"/>
        <w:rPr>
          <w:rFonts w:ascii="Arial" w:hAnsi="Arial" w:cs="Arial"/>
          <w:b/>
          <w:bCs/>
        </w:rPr>
      </w:pPr>
      <w:r w:rsidRPr="00DB3BD6">
        <w:rPr>
          <w:rFonts w:ascii="Arial" w:hAnsi="Arial" w:cs="Arial"/>
        </w:rPr>
        <w:t xml:space="preserve">Chapter 10 of the Laws of 2006 mandates that State agencies must now require State contractors to </w:t>
      </w:r>
      <w:r w:rsidRPr="00DB3BD6">
        <w:rPr>
          <w:rFonts w:ascii="Arial" w:hAnsi="Arial" w:cs="Arial"/>
          <w:b/>
          <w:bCs/>
        </w:rPr>
        <w:t>report annually</w:t>
      </w:r>
      <w:r w:rsidRPr="00DB3BD6">
        <w:rPr>
          <w:rFonts w:ascii="Arial"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DB3BD6">
        <w:rPr>
          <w:rFonts w:ascii="Arial" w:hAnsi="Arial"/>
        </w:rPr>
        <w:t>State Consultant Services Contractor’s Annual Employment Report (</w:t>
      </w:r>
      <w:hyperlink r:id="rId31" w:history="1">
        <w:r w:rsidRPr="00DB3BD6">
          <w:rPr>
            <w:rFonts w:ascii="Arial" w:hAnsi="Arial"/>
            <w:u w:val="single"/>
          </w:rPr>
          <w:t>Form B</w:t>
        </w:r>
      </w:hyperlink>
      <w:r w:rsidRPr="00DB3BD6">
        <w:rPr>
          <w:rFonts w:ascii="Arial" w:hAnsi="Arial"/>
        </w:rPr>
        <w:t xml:space="preserve"> - see link below) is to be used to report the </w:t>
      </w:r>
      <w:r w:rsidRPr="00DB3BD6">
        <w:rPr>
          <w:rFonts w:ascii="Arial" w:hAnsi="Arial" w:cs="Arial"/>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DB3BD6">
        <w:rPr>
          <w:rFonts w:ascii="Arial" w:hAnsi="Arial" w:cs="Arial"/>
          <w:b/>
          <w:bCs/>
          <w:i/>
          <w:iCs/>
        </w:rPr>
        <w:t>Form B will be submitted each year the contract is in effect and will capture historical information, detailing actual employment data for the most recently concluded State fiscal year (April 1 – March 31)</w:t>
      </w:r>
      <w:r w:rsidRPr="00DB3BD6">
        <w:rPr>
          <w:rFonts w:ascii="Arial" w:hAnsi="Arial" w:cs="Arial"/>
          <w:b/>
          <w:bCs/>
        </w:rPr>
        <w:t>.</w:t>
      </w:r>
    </w:p>
    <w:p w14:paraId="031373A1" w14:textId="77777777" w:rsidR="00277A65" w:rsidRDefault="00333C18" w:rsidP="00277A65">
      <w:pPr>
        <w:pStyle w:val="NormalWeb"/>
        <w:rPr>
          <w:rStyle w:val="Hyperlink"/>
          <w:rFonts w:ascii="Arial" w:hAnsi="Arial" w:cs="Arial"/>
          <w:sz w:val="24"/>
        </w:rPr>
      </w:pPr>
      <w:hyperlink r:id="rId32" w:history="1">
        <w:r w:rsidR="00277A65" w:rsidRPr="002C60C1">
          <w:rPr>
            <w:rStyle w:val="Hyperlink"/>
            <w:rFonts w:ascii="Arial" w:hAnsi="Arial" w:cs="Arial"/>
            <w:sz w:val="24"/>
          </w:rPr>
          <w:t>Form B</w:t>
        </w:r>
      </w:hyperlink>
      <w:r w:rsidR="00277A65">
        <w:rPr>
          <w:rFonts w:ascii="Arial" w:hAnsi="Arial" w:cs="Arial"/>
          <w:sz w:val="24"/>
        </w:rPr>
        <w:t xml:space="preserve"> is available on </w:t>
      </w:r>
      <w:r w:rsidR="00277A65" w:rsidRPr="002C60C1">
        <w:rPr>
          <w:rFonts w:ascii="Arial" w:hAnsi="Arial" w:cs="Arial"/>
          <w:sz w:val="24"/>
        </w:rPr>
        <w:t>OSC’s website</w:t>
      </w:r>
      <w:r w:rsidR="00277A65">
        <w:rPr>
          <w:rFonts w:ascii="Arial" w:hAnsi="Arial" w:cs="Arial"/>
          <w:sz w:val="24"/>
        </w:rPr>
        <w:t>.</w:t>
      </w:r>
    </w:p>
    <w:p w14:paraId="1C479D37" w14:textId="77777777" w:rsidR="00DB3BD6" w:rsidRDefault="00DB3BD6" w:rsidP="00DB3BD6">
      <w:pPr>
        <w:spacing w:before="100" w:beforeAutospacing="1" w:after="100" w:afterAutospacing="1"/>
        <w:rPr>
          <w:rFonts w:ascii="Arial" w:hAnsi="Arial" w:cs="Arial"/>
        </w:rPr>
      </w:pPr>
      <w:r w:rsidRPr="00DB3BD6">
        <w:rPr>
          <w:rFonts w:ascii="Arial" w:hAnsi="Arial" w:cs="Arial"/>
        </w:rPr>
        <w:t xml:space="preserve">For more information, please visit </w:t>
      </w:r>
      <w:hyperlink r:id="rId33" w:history="1">
        <w:r w:rsidR="00277A65" w:rsidRPr="00393A7C">
          <w:rPr>
            <w:rStyle w:val="Hyperlink"/>
            <w:rFonts w:ascii="Arial" w:hAnsi="Arial" w:cs="Arial"/>
          </w:rPr>
          <w:t>OSC Guide to Financial Operations</w:t>
        </w:r>
      </w:hyperlink>
      <w:r w:rsidRPr="00DB3BD6">
        <w:rPr>
          <w:rFonts w:ascii="Arial" w:hAnsi="Arial" w:cs="Arial"/>
        </w:rPr>
        <w:t>.</w:t>
      </w:r>
    </w:p>
    <w:p w14:paraId="02670387" w14:textId="77777777" w:rsidR="00DB3BD6" w:rsidRPr="00DB3BD6" w:rsidRDefault="00DB3BD6" w:rsidP="00CB7AC2">
      <w:pPr>
        <w:pStyle w:val="Heading1"/>
        <w:rPr>
          <w:rFonts w:cs="Arial"/>
        </w:rPr>
      </w:pPr>
      <w:r w:rsidRPr="00DB3BD6">
        <w:rPr>
          <w:rFonts w:cs="Arial"/>
        </w:rPr>
        <w:t xml:space="preserve">3.10 Public Officer’s Law Section 73 </w:t>
      </w:r>
      <w:r w:rsidRPr="00F50E6B">
        <w:rPr>
          <w:rFonts w:cs="Arial"/>
          <w:b w:val="0"/>
        </w:rPr>
        <w:fldChar w:fldCharType="begin"/>
      </w:r>
      <w:r w:rsidRPr="00F50E6B">
        <w:rPr>
          <w:rFonts w:eastAsiaTheme="minorHAnsi"/>
          <w:b w:val="0"/>
        </w:rPr>
        <w:instrText xml:space="preserve"> TC "</w:instrText>
      </w:r>
      <w:bookmarkStart w:id="63" w:name="_Toc477364092"/>
      <w:r w:rsidRPr="00F50E6B">
        <w:rPr>
          <w:rFonts w:eastAsiaTheme="minorHAnsi"/>
          <w:b w:val="0"/>
        </w:rPr>
        <w:instrText>3.10 Public Officer’s Law Section 73</w:instrText>
      </w:r>
      <w:bookmarkEnd w:id="63"/>
      <w:r w:rsidRPr="00F50E6B">
        <w:rPr>
          <w:rFonts w:eastAsiaTheme="minorHAnsi"/>
          <w:b w:val="0"/>
        </w:rPr>
        <w:instrText xml:space="preserve">" \f C \l "1" </w:instrText>
      </w:r>
      <w:r w:rsidRPr="00F50E6B">
        <w:rPr>
          <w:rFonts w:cs="Arial"/>
          <w:b w:val="0"/>
        </w:rPr>
        <w:fldChar w:fldCharType="end"/>
      </w:r>
    </w:p>
    <w:p w14:paraId="44FF1388" w14:textId="77777777" w:rsidR="00DB3BD6" w:rsidRPr="00DB3BD6" w:rsidRDefault="00DB3BD6" w:rsidP="00DB3BD6"/>
    <w:p w14:paraId="089D18CF" w14:textId="77777777" w:rsidR="00DB3BD6" w:rsidRPr="00DB3BD6" w:rsidRDefault="00DB3BD6" w:rsidP="00DB3BD6">
      <w:pPr>
        <w:rPr>
          <w:rFonts w:ascii="Arial" w:hAnsi="Arial" w:cs="Arial"/>
        </w:rPr>
      </w:pPr>
      <w:r w:rsidRPr="00DB3BD6">
        <w:rPr>
          <w:rFonts w:ascii="Arial" w:hAnsi="Arial" w:cs="Arial"/>
        </w:rPr>
        <w:t>All bidders must comply with Public Officer’s Law Section 73 (4)(a), as follows:</w:t>
      </w:r>
    </w:p>
    <w:p w14:paraId="0DCD83DC" w14:textId="77777777" w:rsidR="00DB3BD6" w:rsidRPr="00DB3BD6" w:rsidRDefault="00DB3BD6" w:rsidP="00DB3BD6">
      <w:pPr>
        <w:rPr>
          <w:rFonts w:ascii="Arial" w:hAnsi="Arial" w:cs="Arial"/>
        </w:rPr>
      </w:pPr>
    </w:p>
    <w:p w14:paraId="20484D6A" w14:textId="77777777" w:rsidR="00DB3BD6" w:rsidRPr="00DB3BD6" w:rsidRDefault="00DB3BD6" w:rsidP="00DB3BD6">
      <w:pPr>
        <w:rPr>
          <w:rFonts w:ascii="Arial" w:hAnsi="Arial" w:cs="Arial"/>
        </w:rPr>
      </w:pPr>
      <w:r w:rsidRPr="00DB3BD6">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w:t>
      </w:r>
      <w:r w:rsidR="007B24F4">
        <w:rPr>
          <w:rFonts w:ascii="Arial" w:hAnsi="Arial" w:cs="Arial"/>
        </w:rPr>
        <w:t>,</w:t>
      </w:r>
      <w:r w:rsidRPr="00DB3BD6">
        <w:rPr>
          <w:rFonts w:ascii="Arial" w:hAnsi="Arial" w:cs="Arial"/>
        </w:rPr>
        <w:t xml:space="preserve">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w:t>
      </w:r>
      <w:r w:rsidR="000A4E15">
        <w:rPr>
          <w:rFonts w:ascii="Arial" w:hAnsi="Arial" w:cs="Arial"/>
        </w:rPr>
        <w:t>,</w:t>
      </w:r>
      <w:r w:rsidRPr="00DB3BD6">
        <w:rPr>
          <w:rFonts w:ascii="Arial" w:hAnsi="Arial" w:cs="Arial"/>
        </w:rPr>
        <w:t xml:space="preserve"> or other legal propositions or notices in newspapers designated pursuant to law for such purpose and for which the rates are fixed pursuant to law. </w:t>
      </w:r>
    </w:p>
    <w:p w14:paraId="10CEA1B8" w14:textId="77777777" w:rsidR="00DB3BD6" w:rsidRDefault="00DB3BD6" w:rsidP="00DB3BD6">
      <w:pPr>
        <w:rPr>
          <w:rFonts w:ascii="Arial" w:hAnsi="Arial" w:cs="Arial"/>
        </w:rPr>
      </w:pPr>
    </w:p>
    <w:p w14:paraId="621ECAE3" w14:textId="77777777" w:rsidR="00163CE9" w:rsidRPr="00277A65" w:rsidRDefault="00163CE9" w:rsidP="00DB3BD6">
      <w:pPr>
        <w:rPr>
          <w:rFonts w:ascii="Arial" w:hAnsi="Arial" w:cs="Arial"/>
          <w:szCs w:val="24"/>
        </w:rPr>
      </w:pPr>
      <w:r w:rsidRPr="00277A65">
        <w:rPr>
          <w:rFonts w:ascii="Arial" w:hAnsi="Arial" w:cs="Arial"/>
          <w:szCs w:val="24"/>
        </w:rPr>
        <w:t>1. As used in this section:</w:t>
      </w:r>
    </w:p>
    <w:p w14:paraId="525A4566" w14:textId="77777777" w:rsidR="00163CE9" w:rsidRPr="00715603" w:rsidRDefault="00163CE9" w:rsidP="00DB3BD6">
      <w:pPr>
        <w:rPr>
          <w:rFonts w:ascii="Arial" w:hAnsi="Arial" w:cs="Arial"/>
          <w:sz w:val="20"/>
        </w:rPr>
      </w:pPr>
    </w:p>
    <w:p w14:paraId="6C253936" w14:textId="77777777" w:rsidR="00DB3BD6" w:rsidRPr="00DB3BD6" w:rsidRDefault="00DB3BD6" w:rsidP="00DB3BD6">
      <w:pPr>
        <w:rPr>
          <w:rFonts w:ascii="Arial" w:hAnsi="Arial" w:cs="Arial"/>
        </w:rPr>
      </w:pPr>
      <w:r w:rsidRPr="00DB3BD6">
        <w:rPr>
          <w:rFonts w:ascii="Arial" w:hAnsi="Arial" w:cs="Arial"/>
        </w:rPr>
        <w:t xml:space="preserve">(i) The term "state officer or employee" shall mean: </w:t>
      </w:r>
    </w:p>
    <w:p w14:paraId="6B10C0AE" w14:textId="77777777" w:rsidR="00DB3BD6" w:rsidRPr="00DB3BD6" w:rsidRDefault="00DB3BD6" w:rsidP="00DB3BD6">
      <w:pPr>
        <w:rPr>
          <w:rFonts w:ascii="Arial" w:hAnsi="Arial" w:cs="Arial"/>
        </w:rPr>
      </w:pPr>
      <w:r w:rsidRPr="00DB3BD6">
        <w:rPr>
          <w:rFonts w:ascii="Arial" w:hAnsi="Arial" w:cs="Arial"/>
        </w:rPr>
        <w:t xml:space="preserve">    (i) heads of state departments and their deputies and assistants other than members of the board of regents of the university of the state of New York who receive no compensation or are compensated on a per diem basis; </w:t>
      </w:r>
    </w:p>
    <w:p w14:paraId="7CBCBAFC" w14:textId="77777777" w:rsidR="00DB3BD6" w:rsidRPr="00DB3BD6" w:rsidRDefault="00DB3BD6" w:rsidP="00DB3BD6">
      <w:pPr>
        <w:rPr>
          <w:rFonts w:ascii="Arial" w:hAnsi="Arial" w:cs="Arial"/>
        </w:rPr>
      </w:pPr>
      <w:r w:rsidRPr="00DB3BD6">
        <w:rPr>
          <w:rFonts w:ascii="Arial" w:hAnsi="Arial" w:cs="Arial"/>
        </w:rPr>
        <w:t xml:space="preserve">    (ii) officers and employees of statewide elected officials; </w:t>
      </w:r>
    </w:p>
    <w:p w14:paraId="6F5E456A" w14:textId="77777777" w:rsidR="00DB3BD6" w:rsidRPr="00DB3BD6" w:rsidRDefault="00DB3BD6" w:rsidP="00DB3BD6">
      <w:pPr>
        <w:rPr>
          <w:rFonts w:ascii="Arial" w:hAnsi="Arial" w:cs="Arial"/>
        </w:rPr>
      </w:pPr>
      <w:r w:rsidRPr="00DB3BD6">
        <w:rPr>
          <w:rFonts w:ascii="Arial" w:hAnsi="Arial" w:cs="Arial"/>
        </w:rPr>
        <w:t>   (iii) officers and employees of state departments, boards, bureaus, divisions, commissions, councils</w:t>
      </w:r>
      <w:r w:rsidR="000A4E15">
        <w:rPr>
          <w:rFonts w:ascii="Arial" w:hAnsi="Arial" w:cs="Arial"/>
        </w:rPr>
        <w:t>,</w:t>
      </w:r>
      <w:r w:rsidRPr="00DB3BD6">
        <w:rPr>
          <w:rFonts w:ascii="Arial" w:hAnsi="Arial" w:cs="Arial"/>
        </w:rPr>
        <w:t xml:space="preserve"> or other state agencies other than officers of such boards, commissions</w:t>
      </w:r>
      <w:r w:rsidR="000A4E15">
        <w:rPr>
          <w:rFonts w:ascii="Arial" w:hAnsi="Arial" w:cs="Arial"/>
        </w:rPr>
        <w:t>,</w:t>
      </w:r>
      <w:r w:rsidRPr="00DB3BD6">
        <w:rPr>
          <w:rFonts w:ascii="Arial" w:hAnsi="Arial" w:cs="Arial"/>
        </w:rPr>
        <w:t xml:space="preserve"> or councils who receive no compensation or are compensated on a per diem basis; and </w:t>
      </w:r>
    </w:p>
    <w:p w14:paraId="0E99D4B1" w14:textId="77777777" w:rsidR="00DB3BD6" w:rsidRPr="00DB3BD6" w:rsidRDefault="00DB3BD6" w:rsidP="00DB3BD6">
      <w:pPr>
        <w:rPr>
          <w:rFonts w:ascii="Arial" w:hAnsi="Arial" w:cs="Arial"/>
        </w:rPr>
      </w:pPr>
      <w:r w:rsidRPr="00DB3BD6">
        <w:rPr>
          <w:rFonts w:ascii="Arial" w:hAnsi="Arial" w:cs="Arial"/>
        </w:rPr>
        <w:t>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w:t>
      </w:r>
      <w:r w:rsidR="000A4E15">
        <w:rPr>
          <w:rFonts w:ascii="Arial" w:hAnsi="Arial" w:cs="Arial"/>
        </w:rPr>
        <w:t>,</w:t>
      </w:r>
      <w:r w:rsidRPr="00DB3BD6">
        <w:rPr>
          <w:rFonts w:ascii="Arial" w:hAnsi="Arial" w:cs="Arial"/>
        </w:rPr>
        <w:t xml:space="preserve"> and commissions. </w:t>
      </w:r>
    </w:p>
    <w:p w14:paraId="3E815468" w14:textId="77777777" w:rsidR="00DB3BD6" w:rsidRPr="00DB3BD6" w:rsidRDefault="00DB3BD6" w:rsidP="00DB3BD6">
      <w:pPr>
        <w:rPr>
          <w:rFonts w:ascii="Arial" w:hAnsi="Arial" w:cs="Arial"/>
        </w:rPr>
      </w:pPr>
    </w:p>
    <w:p w14:paraId="028FE5EA" w14:textId="7C403346" w:rsidR="00277A65" w:rsidRPr="00B1560E" w:rsidRDefault="00277A65" w:rsidP="00277A65">
      <w:pPr>
        <w:rPr>
          <w:rFonts w:ascii="Tahoma" w:hAnsi="Tahoma" w:cs="Tahoma"/>
          <w:sz w:val="20"/>
        </w:rPr>
      </w:pPr>
      <w:r w:rsidRPr="0054768A">
        <w:rPr>
          <w:rFonts w:ascii="Arial" w:hAnsi="Arial" w:cs="Arial"/>
        </w:rPr>
        <w:t>Review</w:t>
      </w:r>
      <w:r w:rsidR="001210AF">
        <w:rPr>
          <w:rFonts w:ascii="Arial" w:hAnsi="Arial" w:cs="Arial"/>
        </w:rPr>
        <w:t xml:space="preserve">, </w:t>
      </w:r>
      <w:hyperlink r:id="rId34" w:history="1">
        <w:r w:rsidRPr="00393A7C">
          <w:rPr>
            <w:rStyle w:val="Hyperlink"/>
            <w:rFonts w:ascii="Arial" w:hAnsi="Arial" w:cs="Arial"/>
          </w:rPr>
          <w:t>Public Officer’s Law Section 73</w:t>
        </w:r>
      </w:hyperlink>
      <w:r w:rsidRPr="00CB22C2">
        <w:rPr>
          <w:rFonts w:ascii="Arial" w:hAnsi="Arial" w:cs="Arial"/>
        </w:rPr>
        <w:t>.</w:t>
      </w:r>
    </w:p>
    <w:p w14:paraId="6573E419" w14:textId="77777777" w:rsidR="00DB3BD6" w:rsidRPr="00CB7AC2" w:rsidRDefault="00DB3BD6" w:rsidP="00DB3BD6">
      <w:pPr>
        <w:rPr>
          <w:rFonts w:ascii="Arial" w:hAnsi="Arial" w:cs="Arial"/>
        </w:rPr>
      </w:pPr>
    </w:p>
    <w:p w14:paraId="2A0285BA" w14:textId="77777777" w:rsidR="00DB3BD6" w:rsidRPr="00DB3BD6" w:rsidRDefault="00DB3BD6" w:rsidP="00CB7AC2">
      <w:pPr>
        <w:pStyle w:val="Heading1"/>
        <w:rPr>
          <w:rFonts w:cs="Arial"/>
          <w:bCs/>
        </w:rPr>
      </w:pPr>
      <w:r w:rsidRPr="00DB3BD6">
        <w:rPr>
          <w:rFonts w:cs="Arial"/>
          <w:bCs/>
        </w:rPr>
        <w:t>3.11 NYSED Substitute Form W-9</w:t>
      </w:r>
      <w:r w:rsidRPr="00F50E6B">
        <w:rPr>
          <w:rFonts w:cs="Arial"/>
          <w:b w:val="0"/>
          <w:bCs/>
        </w:rPr>
        <w:fldChar w:fldCharType="begin"/>
      </w:r>
      <w:r w:rsidRPr="00F50E6B">
        <w:rPr>
          <w:rFonts w:eastAsiaTheme="minorHAnsi"/>
          <w:b w:val="0"/>
        </w:rPr>
        <w:instrText xml:space="preserve"> TC "</w:instrText>
      </w:r>
      <w:bookmarkStart w:id="64" w:name="_Toc477364093"/>
      <w:r w:rsidRPr="00F50E6B">
        <w:rPr>
          <w:rFonts w:eastAsiaTheme="minorHAnsi"/>
          <w:b w:val="0"/>
        </w:rPr>
        <w:instrText>3.11 NYSED Substitute Form W-9</w:instrText>
      </w:r>
      <w:bookmarkEnd w:id="64"/>
      <w:r w:rsidRPr="00F50E6B">
        <w:rPr>
          <w:rFonts w:eastAsiaTheme="minorHAnsi"/>
          <w:b w:val="0"/>
        </w:rPr>
        <w:instrText xml:space="preserve">" \f C \l "1" </w:instrText>
      </w:r>
      <w:r w:rsidRPr="00F50E6B">
        <w:rPr>
          <w:rFonts w:cs="Arial"/>
          <w:b w:val="0"/>
          <w:bCs/>
        </w:rPr>
        <w:fldChar w:fldCharType="end"/>
      </w:r>
    </w:p>
    <w:p w14:paraId="3DD0F79A" w14:textId="77777777" w:rsidR="00DB3BD6" w:rsidRPr="00DB3BD6" w:rsidRDefault="00DB3BD6" w:rsidP="00DB3BD6">
      <w:pPr>
        <w:rPr>
          <w:rFonts w:ascii="Arial" w:hAnsi="Arial" w:cs="Arial"/>
          <w:szCs w:val="24"/>
        </w:rPr>
      </w:pPr>
    </w:p>
    <w:p w14:paraId="14B7B048" w14:textId="77777777" w:rsidR="00DB3BD6" w:rsidRPr="00DB3BD6" w:rsidRDefault="00DB3BD6" w:rsidP="00DB3BD6">
      <w:pPr>
        <w:autoSpaceDE w:val="0"/>
        <w:autoSpaceDN w:val="0"/>
        <w:adjustRightInd w:val="0"/>
        <w:rPr>
          <w:rFonts w:ascii="Arial" w:hAnsi="Arial" w:cs="Arial"/>
          <w:bCs/>
          <w:color w:val="000000"/>
          <w:sz w:val="22"/>
          <w:szCs w:val="22"/>
        </w:rPr>
      </w:pPr>
      <w:r w:rsidRPr="00DB3BD6">
        <w:rPr>
          <w:rFonts w:ascii="Arial" w:hAnsi="Arial" w:cs="Arial"/>
          <w:bCs/>
          <w:color w:val="000000"/>
          <w:szCs w:val="24"/>
        </w:rPr>
        <w:t>Any payee/vendor/organization receiving Federal and/or State payments from NYSED must</w:t>
      </w:r>
      <w:r w:rsidRPr="00DB3BD6">
        <w:rPr>
          <w:rFonts w:ascii="Arial" w:hAnsi="Arial" w:cs="Arial"/>
          <w:bCs/>
          <w:color w:val="000000"/>
          <w:sz w:val="22"/>
          <w:szCs w:val="22"/>
        </w:rPr>
        <w:t xml:space="preserve"> complete the NYSED Substitute Form W-9 if they are not yet registered in </w:t>
      </w:r>
      <w:r w:rsidRPr="00DB3BD6">
        <w:rPr>
          <w:rFonts w:ascii="Arial" w:hAnsi="Arial" w:cs="Arial"/>
          <w:bCs/>
          <w:color w:val="000000"/>
          <w:szCs w:val="24"/>
        </w:rPr>
        <w:t>the Statewide Financial System</w:t>
      </w:r>
      <w:r w:rsidRPr="00DB3BD6">
        <w:rPr>
          <w:rFonts w:ascii="Arial" w:hAnsi="Arial" w:cs="Arial"/>
          <w:bCs/>
          <w:color w:val="000000"/>
          <w:sz w:val="22"/>
          <w:szCs w:val="22"/>
        </w:rPr>
        <w:t xml:space="preserve"> centralized vendor file.</w:t>
      </w:r>
    </w:p>
    <w:p w14:paraId="65F26BC2" w14:textId="77777777" w:rsidR="00DB3BD6" w:rsidRPr="00DB3BD6" w:rsidRDefault="00DB3BD6" w:rsidP="00DB3BD6">
      <w:pPr>
        <w:rPr>
          <w:rFonts w:ascii="Arial" w:hAnsi="Arial" w:cs="Arial"/>
          <w:szCs w:val="24"/>
        </w:rPr>
      </w:pPr>
    </w:p>
    <w:p w14:paraId="201CD4C2" w14:textId="77777777" w:rsidR="00DB3BD6" w:rsidRPr="00DB3BD6" w:rsidRDefault="00DB3BD6" w:rsidP="00DB3BD6">
      <w:pPr>
        <w:autoSpaceDE w:val="0"/>
        <w:autoSpaceDN w:val="0"/>
        <w:adjustRightInd w:val="0"/>
        <w:rPr>
          <w:rFonts w:ascii="Arial" w:hAnsi="Arial" w:cs="Arial"/>
          <w:bCs/>
          <w:color w:val="000000"/>
          <w:szCs w:val="24"/>
        </w:rPr>
      </w:pPr>
      <w:r w:rsidRPr="00DB3BD6">
        <w:rPr>
          <w:rFonts w:ascii="Arial" w:hAnsi="Arial" w:cs="Arial"/>
          <w:bCs/>
          <w:color w:val="000000"/>
          <w:szCs w:val="24"/>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  </w:t>
      </w:r>
    </w:p>
    <w:p w14:paraId="0D1AE3CE" w14:textId="77777777" w:rsidR="00CB7AC2" w:rsidRPr="00CB7AC2" w:rsidRDefault="00CB7AC2" w:rsidP="00CB7AC2">
      <w:pPr>
        <w:rPr>
          <w:rFonts w:ascii="Arial" w:hAnsi="Arial" w:cs="Arial"/>
          <w:szCs w:val="24"/>
        </w:rPr>
      </w:pPr>
    </w:p>
    <w:p w14:paraId="5BA21AB2" w14:textId="77777777" w:rsidR="00DB3BD6" w:rsidRPr="00DB3BD6" w:rsidRDefault="00DB3BD6" w:rsidP="00CB7AC2">
      <w:pPr>
        <w:pStyle w:val="Heading1"/>
      </w:pPr>
      <w:r w:rsidRPr="00DB3BD6">
        <w:t>3.12 Workers’ Compensation Coverage and Debarment</w:t>
      </w:r>
      <w:r w:rsidRPr="00F50E6B">
        <w:rPr>
          <w:b w:val="0"/>
        </w:rPr>
        <w:fldChar w:fldCharType="begin"/>
      </w:r>
      <w:r w:rsidRPr="00F50E6B">
        <w:rPr>
          <w:rFonts w:eastAsiaTheme="minorHAnsi"/>
          <w:b w:val="0"/>
        </w:rPr>
        <w:instrText xml:space="preserve"> TC "</w:instrText>
      </w:r>
      <w:bookmarkStart w:id="65" w:name="_Toc477364094"/>
      <w:r w:rsidRPr="00F50E6B">
        <w:rPr>
          <w:b w:val="0"/>
        </w:rPr>
        <w:instrText>3.12 Workers’ Compensation Coverage and Debarment</w:instrText>
      </w:r>
      <w:bookmarkEnd w:id="65"/>
      <w:r w:rsidRPr="00F50E6B">
        <w:rPr>
          <w:rFonts w:eastAsiaTheme="minorHAnsi"/>
          <w:b w:val="0"/>
        </w:rPr>
        <w:instrText xml:space="preserve">" \f C \l "1" </w:instrText>
      </w:r>
      <w:r w:rsidRPr="00F50E6B">
        <w:rPr>
          <w:b w:val="0"/>
        </w:rPr>
        <w:fldChar w:fldCharType="end"/>
      </w:r>
    </w:p>
    <w:p w14:paraId="74E6F5BA" w14:textId="77777777" w:rsidR="00DB3BD6" w:rsidRPr="00DB3BD6" w:rsidRDefault="00DB3BD6" w:rsidP="00DB3BD6">
      <w:pPr>
        <w:spacing w:before="100" w:beforeAutospacing="1" w:after="240" w:afterAutospacing="1"/>
        <w:rPr>
          <w:rFonts w:ascii="Arial" w:hAnsi="Arial" w:cs="Arial"/>
          <w:szCs w:val="24"/>
        </w:rPr>
      </w:pPr>
      <w:r w:rsidRPr="00DB3BD6">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DB3BD6">
        <w:rPr>
          <w:rFonts w:ascii="Arial" w:hAnsi="Arial" w:cs="Arial"/>
          <w:i/>
          <w:iCs/>
          <w:szCs w:val="24"/>
        </w:rPr>
        <w:t>prior</w:t>
      </w:r>
      <w:r w:rsidRPr="00DB3BD6">
        <w:rPr>
          <w:rFonts w:ascii="Arial" w:hAnsi="Arial" w:cs="Arial"/>
          <w:szCs w:val="24"/>
        </w:rPr>
        <w:t xml:space="preserve"> to issuing any permits or licenses, or </w:t>
      </w:r>
      <w:r w:rsidRPr="00DB3BD6">
        <w:rPr>
          <w:rFonts w:ascii="Arial" w:hAnsi="Arial" w:cs="Arial"/>
          <w:i/>
          <w:iCs/>
          <w:szCs w:val="24"/>
        </w:rPr>
        <w:t>prior</w:t>
      </w:r>
      <w:r w:rsidRPr="00DB3BD6">
        <w:rPr>
          <w:rFonts w:ascii="Arial" w:hAnsi="Arial" w:cs="Arial"/>
          <w:szCs w:val="24"/>
        </w:rPr>
        <w:t xml:space="preserve"> to entering into contracts.</w:t>
      </w:r>
    </w:p>
    <w:p w14:paraId="5B6DE352" w14:textId="77777777" w:rsidR="00DB3BD6" w:rsidRPr="00DB3BD6" w:rsidRDefault="00DB3BD6" w:rsidP="00DB3BD6">
      <w:pPr>
        <w:spacing w:before="100" w:beforeAutospacing="1" w:after="240" w:afterAutospacing="1"/>
        <w:rPr>
          <w:rFonts w:ascii="Arial" w:hAnsi="Arial" w:cs="Arial"/>
          <w:szCs w:val="24"/>
        </w:rPr>
      </w:pPr>
      <w:r w:rsidRPr="00DB3BD6">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1B69948" w14:textId="77777777" w:rsidR="00DB3BD6" w:rsidRPr="00DB3BD6" w:rsidRDefault="00DB3BD6" w:rsidP="00DB3BD6">
      <w:pPr>
        <w:spacing w:before="100" w:beforeAutospacing="1" w:after="240" w:afterAutospacing="1"/>
        <w:rPr>
          <w:rFonts w:ascii="Arial" w:hAnsi="Arial" w:cs="Arial"/>
          <w:szCs w:val="24"/>
        </w:rPr>
      </w:pPr>
      <w:r w:rsidRPr="00DB3BD6">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w:t>
      </w:r>
      <w:r w:rsidR="000A4E15">
        <w:rPr>
          <w:rFonts w:ascii="Arial" w:hAnsi="Arial" w:cs="Arial"/>
          <w:szCs w:val="24"/>
        </w:rPr>
        <w:t>,</w:t>
      </w:r>
      <w:r w:rsidRPr="00DB3BD6">
        <w:rPr>
          <w:rFonts w:ascii="Arial" w:hAnsi="Arial" w:cs="Arial"/>
          <w:szCs w:val="24"/>
        </w:rPr>
        <w:t xml:space="preserve"> or public body for one year for each violation. The ban is five years for each felony conviction.</w:t>
      </w:r>
    </w:p>
    <w:p w14:paraId="7523267C" w14:textId="77777777" w:rsidR="00DB3BD6" w:rsidRPr="00DB3BD6" w:rsidRDefault="00DB3BD6" w:rsidP="00CB7AC2">
      <w:pPr>
        <w:pStyle w:val="Heading1"/>
        <w:rPr>
          <w:rFonts w:cs="Arial"/>
        </w:rPr>
      </w:pPr>
      <w:r w:rsidRPr="00DB3BD6">
        <w:rPr>
          <w:rFonts w:cs="Arial"/>
          <w:bCs/>
        </w:rPr>
        <w:t>3.13 PROOF OF COVERAGE REQUIREMENTS</w:t>
      </w:r>
      <w:r w:rsidRPr="00DB3BD6">
        <w:rPr>
          <w:rFonts w:cs="Arial"/>
        </w:rPr>
        <w:t xml:space="preserve"> </w:t>
      </w:r>
      <w:r w:rsidRPr="00F50E6B">
        <w:rPr>
          <w:rFonts w:cs="Arial"/>
          <w:b w:val="0"/>
        </w:rPr>
        <w:fldChar w:fldCharType="begin"/>
      </w:r>
      <w:r w:rsidRPr="00F50E6B">
        <w:rPr>
          <w:rFonts w:eastAsiaTheme="minorHAnsi"/>
          <w:b w:val="0"/>
        </w:rPr>
        <w:instrText xml:space="preserve"> TC "</w:instrText>
      </w:r>
      <w:bookmarkStart w:id="66" w:name="_Toc477364095"/>
      <w:r w:rsidRPr="00F50E6B">
        <w:rPr>
          <w:rFonts w:eastAsiaTheme="minorHAnsi"/>
          <w:b w:val="0"/>
        </w:rPr>
        <w:instrText>3.13 Proof of Coverage Requirements</w:instrText>
      </w:r>
      <w:bookmarkEnd w:id="66"/>
      <w:r w:rsidRPr="00F50E6B">
        <w:rPr>
          <w:rFonts w:eastAsiaTheme="minorHAnsi"/>
          <w:b w:val="0"/>
        </w:rPr>
        <w:instrText xml:space="preserve">" \f C \l "1" </w:instrText>
      </w:r>
      <w:r w:rsidRPr="00F50E6B">
        <w:rPr>
          <w:rFonts w:cs="Arial"/>
          <w:b w:val="0"/>
        </w:rPr>
        <w:fldChar w:fldCharType="end"/>
      </w:r>
    </w:p>
    <w:p w14:paraId="60886040" w14:textId="77777777" w:rsidR="00DB3BD6" w:rsidRPr="00DB3BD6" w:rsidRDefault="00DB3BD6" w:rsidP="00DB3BD6">
      <w:pPr>
        <w:spacing w:before="100" w:beforeAutospacing="1" w:after="240" w:afterAutospacing="1"/>
        <w:rPr>
          <w:rFonts w:ascii="Arial" w:hAnsi="Arial" w:cs="Arial"/>
          <w:szCs w:val="24"/>
        </w:rPr>
      </w:pPr>
      <w:r w:rsidRPr="00DB3BD6">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6AE1652B" w14:textId="77777777" w:rsidR="00DB3BD6" w:rsidRPr="00DB3BD6" w:rsidRDefault="00DB3BD6" w:rsidP="00DB3BD6">
      <w:pPr>
        <w:spacing w:before="100" w:beforeAutospacing="1" w:after="240" w:afterAutospacing="1"/>
        <w:rPr>
          <w:rFonts w:ascii="Arial" w:hAnsi="Arial" w:cs="Arial"/>
          <w:szCs w:val="24"/>
        </w:rPr>
      </w:pPr>
      <w:r w:rsidRPr="00DB3BD6">
        <w:rPr>
          <w:rFonts w:ascii="Arial" w:hAnsi="Arial" w:cs="Arial"/>
          <w:b/>
          <w:bCs/>
          <w:i/>
          <w:iCs/>
          <w:szCs w:val="24"/>
        </w:rPr>
        <w:t>Please note – an ACORD form is not acceptable proof of New York State workers’ compensation or disability benefits insurance coverage</w:t>
      </w:r>
      <w:r w:rsidRPr="00DB3BD6">
        <w:rPr>
          <w:rFonts w:ascii="Arial" w:hAnsi="Arial" w:cs="Arial"/>
          <w:szCs w:val="24"/>
        </w:rPr>
        <w:t>.</w:t>
      </w:r>
    </w:p>
    <w:p w14:paraId="63F30E5E" w14:textId="77777777" w:rsidR="00DB3BD6" w:rsidRPr="00F50E6B" w:rsidRDefault="00DB3BD6" w:rsidP="00CB7AC2">
      <w:pPr>
        <w:pStyle w:val="Heading1"/>
        <w:rPr>
          <w:rFonts w:cs="Arial"/>
          <w:b w:val="0"/>
        </w:rPr>
      </w:pPr>
      <w:r w:rsidRPr="00DB3BD6">
        <w:rPr>
          <w:rFonts w:cs="Arial"/>
          <w:bCs/>
        </w:rPr>
        <w:t>3.13.1 Proof of Workers’ Compensation Coverage</w:t>
      </w:r>
      <w:r w:rsidRPr="00F50E6B">
        <w:rPr>
          <w:rFonts w:cs="Arial"/>
          <w:b w:val="0"/>
          <w:bCs/>
        </w:rPr>
        <w:fldChar w:fldCharType="begin"/>
      </w:r>
      <w:r w:rsidRPr="00F50E6B">
        <w:rPr>
          <w:rFonts w:eastAsiaTheme="minorHAnsi"/>
          <w:b w:val="0"/>
        </w:rPr>
        <w:instrText xml:space="preserve"> TC "</w:instrText>
      </w:r>
      <w:bookmarkStart w:id="67" w:name="_Toc477364096"/>
      <w:r w:rsidRPr="00F50E6B">
        <w:rPr>
          <w:rFonts w:eastAsiaTheme="minorHAnsi"/>
          <w:b w:val="0"/>
        </w:rPr>
        <w:instrText xml:space="preserve">3.13.1 Proof of Workers’ </w:instrText>
      </w:r>
      <w:r w:rsidR="00F50E6B">
        <w:rPr>
          <w:rFonts w:eastAsiaTheme="minorHAnsi"/>
          <w:b w:val="0"/>
        </w:rPr>
        <w:instrText>C</w:instrText>
      </w:r>
      <w:r w:rsidRPr="00F50E6B">
        <w:rPr>
          <w:rFonts w:eastAsiaTheme="minorHAnsi"/>
          <w:b w:val="0"/>
        </w:rPr>
        <w:instrText>ompensation Coverage</w:instrText>
      </w:r>
      <w:bookmarkEnd w:id="67"/>
      <w:r w:rsidRPr="00F50E6B">
        <w:rPr>
          <w:rFonts w:eastAsiaTheme="minorHAnsi"/>
          <w:b w:val="0"/>
        </w:rPr>
        <w:instrText xml:space="preserve">" \f C \l "1" </w:instrText>
      </w:r>
      <w:r w:rsidRPr="00F50E6B">
        <w:rPr>
          <w:rFonts w:cs="Arial"/>
          <w:b w:val="0"/>
          <w:bCs/>
        </w:rPr>
        <w:fldChar w:fldCharType="end"/>
      </w:r>
      <w:r w:rsidRPr="00F50E6B">
        <w:rPr>
          <w:rFonts w:cs="Arial"/>
          <w:b w:val="0"/>
        </w:rPr>
        <w:t xml:space="preserve"> </w:t>
      </w:r>
    </w:p>
    <w:p w14:paraId="7E7B0DC7" w14:textId="77777777" w:rsidR="00DB3BD6" w:rsidRPr="00DB3BD6" w:rsidRDefault="00DB3BD6" w:rsidP="00DB3BD6">
      <w:pPr>
        <w:spacing w:before="100" w:beforeAutospacing="1" w:after="240" w:afterAutospacing="1"/>
        <w:rPr>
          <w:rFonts w:ascii="Arial" w:hAnsi="Arial" w:cs="Arial"/>
          <w:szCs w:val="24"/>
        </w:rPr>
      </w:pPr>
      <w:r w:rsidRPr="00DB3BD6">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1CC7F22" w14:textId="77777777" w:rsidR="00DB3BD6" w:rsidRPr="00DB3BD6" w:rsidRDefault="00DB3BD6" w:rsidP="002F5BA8">
      <w:pPr>
        <w:numPr>
          <w:ilvl w:val="0"/>
          <w:numId w:val="9"/>
        </w:numPr>
        <w:spacing w:before="100" w:beforeAutospacing="1" w:after="100" w:afterAutospacing="1"/>
        <w:rPr>
          <w:rFonts w:ascii="Arial" w:hAnsi="Arial" w:cs="Arial"/>
          <w:color w:val="000000"/>
        </w:rPr>
      </w:pPr>
      <w:r w:rsidRPr="00DB3BD6">
        <w:rPr>
          <w:rFonts w:ascii="Arial" w:hAnsi="Arial" w:cs="Arial"/>
          <w:b/>
          <w:bCs/>
          <w:color w:val="000000"/>
        </w:rPr>
        <w:t>Form C-105.2</w:t>
      </w:r>
      <w:r w:rsidRPr="00DB3BD6">
        <w:rPr>
          <w:rFonts w:ascii="Arial" w:hAnsi="Arial" w:cs="Arial"/>
          <w:color w:val="000000"/>
        </w:rPr>
        <w:t xml:space="preserve">–Certificate of Workers’ Compensation Insurance issued by private insurance carriers, or </w:t>
      </w:r>
      <w:r w:rsidRPr="00DB3BD6">
        <w:rPr>
          <w:rFonts w:ascii="Arial" w:hAnsi="Arial" w:cs="Arial"/>
          <w:b/>
          <w:bCs/>
          <w:color w:val="000000"/>
        </w:rPr>
        <w:t>Form U-26.3</w:t>
      </w:r>
      <w:r w:rsidRPr="00DB3BD6">
        <w:rPr>
          <w:rFonts w:ascii="Arial" w:hAnsi="Arial" w:cs="Arial"/>
          <w:color w:val="000000"/>
        </w:rPr>
        <w:t xml:space="preserve"> issued by the State Insurance Fund; or</w:t>
      </w:r>
    </w:p>
    <w:p w14:paraId="2D360E4C" w14:textId="77777777" w:rsidR="00DB3BD6" w:rsidRPr="00DB3BD6" w:rsidRDefault="00DB3BD6" w:rsidP="002F5BA8">
      <w:pPr>
        <w:numPr>
          <w:ilvl w:val="0"/>
          <w:numId w:val="10"/>
        </w:numPr>
        <w:spacing w:before="100" w:beforeAutospacing="1" w:after="100" w:afterAutospacing="1"/>
        <w:rPr>
          <w:rFonts w:ascii="Arial" w:hAnsi="Arial" w:cs="Arial"/>
          <w:color w:val="000000"/>
        </w:rPr>
      </w:pPr>
      <w:r w:rsidRPr="00DB3BD6">
        <w:rPr>
          <w:rFonts w:ascii="Arial" w:hAnsi="Arial" w:cs="Arial"/>
          <w:b/>
          <w:bCs/>
          <w:color w:val="000000"/>
        </w:rPr>
        <w:t>Form SI-12</w:t>
      </w:r>
      <w:r w:rsidRPr="00DB3BD6">
        <w:rPr>
          <w:rFonts w:ascii="Arial" w:hAnsi="Arial" w:cs="Arial"/>
          <w:color w:val="000000"/>
        </w:rPr>
        <w:t xml:space="preserve">–Certificate of Workers’ Compensation Self-Insurance; or </w:t>
      </w:r>
      <w:r w:rsidRPr="00DB3BD6">
        <w:rPr>
          <w:rFonts w:ascii="Arial" w:hAnsi="Arial" w:cs="Arial"/>
          <w:b/>
          <w:bCs/>
          <w:color w:val="000000"/>
        </w:rPr>
        <w:t>Form GSI-105.2</w:t>
      </w:r>
      <w:r w:rsidRPr="00DB3BD6">
        <w:rPr>
          <w:rFonts w:ascii="Arial" w:hAnsi="Arial" w:cs="Arial"/>
          <w:color w:val="000000"/>
        </w:rPr>
        <w:t xml:space="preserve"> Certificate of Participation in Workers’ Compensation Group Self-Insurance; or</w:t>
      </w:r>
    </w:p>
    <w:p w14:paraId="0DCF5660" w14:textId="77777777" w:rsidR="00DB3BD6" w:rsidRDefault="00DB3BD6" w:rsidP="002F5BA8">
      <w:pPr>
        <w:numPr>
          <w:ilvl w:val="0"/>
          <w:numId w:val="11"/>
        </w:numPr>
        <w:spacing w:before="100" w:beforeAutospacing="1" w:after="100" w:afterAutospacing="1"/>
        <w:rPr>
          <w:rFonts w:ascii="Arial" w:hAnsi="Arial" w:cs="Arial"/>
          <w:color w:val="000000"/>
        </w:rPr>
      </w:pPr>
      <w:r w:rsidRPr="00DB3BD6">
        <w:rPr>
          <w:rFonts w:ascii="Arial" w:hAnsi="Arial" w:cs="Arial"/>
          <w:b/>
          <w:bCs/>
          <w:color w:val="000000"/>
        </w:rPr>
        <w:t>CE-200</w:t>
      </w:r>
      <w:r w:rsidRPr="00DB3BD6">
        <w:rPr>
          <w:rFonts w:ascii="Arial" w:hAnsi="Arial" w:cs="Arial"/>
          <w:color w:val="000000"/>
        </w:rPr>
        <w:t>–Certificate of Attestation of Exemption from NYS Workers’ Compensation and/or Disability Benefits Coverage.</w:t>
      </w:r>
    </w:p>
    <w:p w14:paraId="66314F67" w14:textId="77777777" w:rsidR="00DB3BD6" w:rsidRPr="00F50E6B" w:rsidRDefault="00DB3BD6" w:rsidP="00CB7AC2">
      <w:pPr>
        <w:pStyle w:val="Heading1"/>
        <w:rPr>
          <w:b w:val="0"/>
        </w:rPr>
      </w:pPr>
      <w:r w:rsidRPr="00DB3BD6">
        <w:t>3.13.2 Proof of Disability Benefits Coverage</w:t>
      </w:r>
      <w:r w:rsidRPr="00F50E6B">
        <w:rPr>
          <w:b w:val="0"/>
        </w:rPr>
        <w:fldChar w:fldCharType="begin"/>
      </w:r>
      <w:r w:rsidRPr="00F50E6B">
        <w:rPr>
          <w:rFonts w:eastAsiaTheme="minorHAnsi" w:cstheme="minorBidi"/>
          <w:b w:val="0"/>
        </w:rPr>
        <w:instrText xml:space="preserve"> TC "</w:instrText>
      </w:r>
      <w:bookmarkStart w:id="68" w:name="_Toc477364097"/>
      <w:r w:rsidRPr="00F50E6B">
        <w:rPr>
          <w:b w:val="0"/>
        </w:rPr>
        <w:instrText>3.13.2 Proof of Disability Benefits Coverage</w:instrText>
      </w:r>
      <w:bookmarkEnd w:id="68"/>
      <w:r w:rsidRPr="00F50E6B">
        <w:rPr>
          <w:rFonts w:eastAsiaTheme="minorHAnsi" w:cstheme="minorBidi"/>
          <w:b w:val="0"/>
        </w:rPr>
        <w:instrText xml:space="preserve">" \f C \l "1" </w:instrText>
      </w:r>
      <w:r w:rsidRPr="00F50E6B">
        <w:rPr>
          <w:b w:val="0"/>
        </w:rPr>
        <w:fldChar w:fldCharType="end"/>
      </w:r>
      <w:r w:rsidRPr="00F50E6B">
        <w:rPr>
          <w:b w:val="0"/>
        </w:rPr>
        <w:t xml:space="preserve"> </w:t>
      </w:r>
    </w:p>
    <w:p w14:paraId="0CC01AE8" w14:textId="77777777" w:rsidR="00DB3BD6" w:rsidRPr="00DB3BD6" w:rsidRDefault="00DB3BD6" w:rsidP="00DB3BD6">
      <w:pPr>
        <w:spacing w:before="100" w:beforeAutospacing="1" w:after="100" w:afterAutospacing="1"/>
        <w:rPr>
          <w:rFonts w:ascii="Arial" w:hAnsi="Arial" w:cs="Arial"/>
          <w:szCs w:val="24"/>
        </w:rPr>
      </w:pPr>
      <w:r w:rsidRPr="00DB3BD6">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0D4ECC1" w14:textId="77777777" w:rsidR="00DB3BD6" w:rsidRPr="00DB3BD6" w:rsidRDefault="00DB3BD6" w:rsidP="002F5BA8">
      <w:pPr>
        <w:numPr>
          <w:ilvl w:val="0"/>
          <w:numId w:val="12"/>
        </w:numPr>
        <w:spacing w:before="100" w:beforeAutospacing="1" w:after="100" w:afterAutospacing="1"/>
        <w:rPr>
          <w:rFonts w:ascii="Arial" w:hAnsi="Arial" w:cs="Arial"/>
          <w:color w:val="000000"/>
        </w:rPr>
      </w:pPr>
      <w:r w:rsidRPr="00DB3BD6">
        <w:rPr>
          <w:rFonts w:ascii="Arial" w:hAnsi="Arial" w:cs="Arial"/>
          <w:b/>
          <w:bCs/>
          <w:color w:val="000000"/>
        </w:rPr>
        <w:t>Form DB-120.1</w:t>
      </w:r>
      <w:r w:rsidR="000A4E15" w:rsidRPr="00DB3BD6">
        <w:rPr>
          <w:rFonts w:ascii="Arial" w:hAnsi="Arial" w:cs="Arial"/>
          <w:color w:val="000000"/>
        </w:rPr>
        <w:t>–</w:t>
      </w:r>
      <w:r w:rsidRPr="00DB3BD6">
        <w:rPr>
          <w:rFonts w:ascii="Arial" w:hAnsi="Arial" w:cs="Arial"/>
          <w:color w:val="000000"/>
        </w:rPr>
        <w:t>Certificate of Disability Benefits Insurance; or</w:t>
      </w:r>
    </w:p>
    <w:p w14:paraId="438B83FA" w14:textId="77777777" w:rsidR="00DB3BD6" w:rsidRPr="00DB3BD6" w:rsidRDefault="00DB3BD6" w:rsidP="002F5BA8">
      <w:pPr>
        <w:numPr>
          <w:ilvl w:val="0"/>
          <w:numId w:val="13"/>
        </w:numPr>
        <w:spacing w:before="100" w:beforeAutospacing="1" w:after="100" w:afterAutospacing="1"/>
        <w:rPr>
          <w:rFonts w:ascii="Arial" w:hAnsi="Arial" w:cs="Arial"/>
          <w:color w:val="000000"/>
        </w:rPr>
      </w:pPr>
      <w:r w:rsidRPr="00DB3BD6">
        <w:rPr>
          <w:rFonts w:ascii="Arial" w:hAnsi="Arial" w:cs="Arial"/>
          <w:b/>
          <w:bCs/>
          <w:color w:val="000000"/>
        </w:rPr>
        <w:t>Form DB-155</w:t>
      </w:r>
      <w:r w:rsidR="000A4E15" w:rsidRPr="00DB3BD6">
        <w:rPr>
          <w:rFonts w:ascii="Arial" w:hAnsi="Arial" w:cs="Arial"/>
          <w:color w:val="000000"/>
        </w:rPr>
        <w:t>–</w:t>
      </w:r>
      <w:r w:rsidRPr="00DB3BD6">
        <w:rPr>
          <w:rFonts w:ascii="Arial" w:hAnsi="Arial" w:cs="Arial"/>
          <w:color w:val="000000"/>
        </w:rPr>
        <w:t>Certificate of Disability Benefits Self-Insurance; or</w:t>
      </w:r>
    </w:p>
    <w:p w14:paraId="5A52DBD2" w14:textId="77777777" w:rsidR="00DB3BD6" w:rsidRPr="00DB3BD6" w:rsidRDefault="00DB3BD6" w:rsidP="002F5BA8">
      <w:pPr>
        <w:numPr>
          <w:ilvl w:val="0"/>
          <w:numId w:val="14"/>
        </w:numPr>
        <w:spacing w:before="100" w:beforeAutospacing="1" w:after="100" w:afterAutospacing="1"/>
        <w:rPr>
          <w:rFonts w:ascii="Arial" w:hAnsi="Arial" w:cs="Arial"/>
          <w:color w:val="000000"/>
        </w:rPr>
      </w:pPr>
      <w:r w:rsidRPr="00DB3BD6">
        <w:rPr>
          <w:rFonts w:ascii="Arial" w:hAnsi="Arial" w:cs="Arial"/>
          <w:b/>
          <w:bCs/>
          <w:color w:val="000000"/>
        </w:rPr>
        <w:t>CE-200</w:t>
      </w:r>
      <w:r w:rsidRPr="00DB3BD6">
        <w:rPr>
          <w:rFonts w:ascii="Arial" w:hAnsi="Arial" w:cs="Arial"/>
          <w:color w:val="000000"/>
        </w:rPr>
        <w:t>–Certificate of Attestation of Exemption from New York State Workers’ Compensation and/or Disability Benefits Coverage.</w:t>
      </w:r>
    </w:p>
    <w:p w14:paraId="37C7E480" w14:textId="77777777" w:rsidR="00DB3BD6" w:rsidRPr="00DB3BD6" w:rsidRDefault="00DB3BD6" w:rsidP="00DB3BD6">
      <w:pPr>
        <w:spacing w:before="100" w:beforeAutospacing="1" w:after="240" w:afterAutospacing="1"/>
        <w:rPr>
          <w:rFonts w:ascii="Arial" w:hAnsi="Arial" w:cs="Arial"/>
          <w:szCs w:val="24"/>
        </w:rPr>
      </w:pPr>
      <w:r w:rsidRPr="00DB3BD6">
        <w:rPr>
          <w:rFonts w:ascii="Arial" w:hAnsi="Arial" w:cs="Arial"/>
          <w:szCs w:val="24"/>
        </w:rPr>
        <w:t xml:space="preserve">For additional information regarding workers’ compensation and disability benefits requirements, please refer to the </w:t>
      </w:r>
      <w:hyperlink r:id="rId35" w:tgtFrame="_self" w:history="1">
        <w:r w:rsidR="00A97ED7" w:rsidRPr="00E464C4">
          <w:rPr>
            <w:rStyle w:val="Hyperlink"/>
            <w:rFonts w:ascii="Arial" w:hAnsi="Arial" w:cs="Arial"/>
            <w:szCs w:val="24"/>
          </w:rPr>
          <w:t>New York State Workers’ Compensation Boar</w:t>
        </w:r>
        <w:r w:rsidR="00A97ED7">
          <w:rPr>
            <w:rStyle w:val="Hyperlink"/>
            <w:rFonts w:ascii="Arial" w:hAnsi="Arial" w:cs="Arial"/>
            <w:szCs w:val="24"/>
          </w:rPr>
          <w:t>d website</w:t>
        </w:r>
      </w:hyperlink>
      <w:r w:rsidR="00A97ED7" w:rsidRPr="00CB22C2">
        <w:rPr>
          <w:rFonts w:ascii="Arial" w:hAnsi="Arial" w:cs="Arial"/>
          <w:szCs w:val="24"/>
        </w:rPr>
        <w:t>.</w:t>
      </w:r>
      <w:r w:rsidRPr="00DB3BD6">
        <w:rPr>
          <w:rFonts w:ascii="Arial" w:hAnsi="Arial" w:cs="Arial"/>
          <w:szCs w:val="24"/>
        </w:rPr>
        <w:t xml:space="preserve"> Alternatively, questions relating to either workers’ compensation or disability benefits coverage should be directed to the NYS Workers’ Compensation Board, Bureau of Compliance at (518) 486-6307.</w:t>
      </w:r>
    </w:p>
    <w:p w14:paraId="0A95DAD8" w14:textId="77777777" w:rsidR="00DB3BD6" w:rsidRDefault="00DB3BD6" w:rsidP="00DB3BD6">
      <w:pPr>
        <w:spacing w:before="100" w:beforeAutospacing="1" w:after="100" w:afterAutospacing="1"/>
        <w:rPr>
          <w:rFonts w:ascii="Arial" w:hAnsi="Arial" w:cs="Arial"/>
          <w:b/>
          <w:szCs w:val="24"/>
        </w:rPr>
      </w:pPr>
      <w:r w:rsidRPr="00DB3BD6">
        <w:rPr>
          <w:rFonts w:ascii="Arial" w:hAnsi="Arial" w:cs="Arial"/>
          <w:b/>
          <w:szCs w:val="24"/>
        </w:rPr>
        <w:t xml:space="preserve">Please note that although these forms are </w:t>
      </w:r>
      <w:r w:rsidRPr="00DB3BD6">
        <w:rPr>
          <w:rFonts w:ascii="Arial" w:hAnsi="Arial" w:cs="Arial"/>
          <w:b/>
          <w:szCs w:val="24"/>
          <w:u w:val="single"/>
        </w:rPr>
        <w:t>not</w:t>
      </w:r>
      <w:r w:rsidRPr="00B40BA1">
        <w:rPr>
          <w:rFonts w:ascii="Arial" w:hAnsi="Arial" w:cs="Arial"/>
          <w:b/>
          <w:szCs w:val="24"/>
        </w:rPr>
        <w:t xml:space="preserve"> </w:t>
      </w:r>
      <w:r w:rsidRPr="00DB3BD6">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1F949DD" w14:textId="77777777" w:rsidR="002F5BA8" w:rsidRDefault="00DB3BD6" w:rsidP="00CB7AC2">
      <w:pPr>
        <w:pStyle w:val="Heading1"/>
        <w:rPr>
          <w:rFonts w:cs="Arial"/>
          <w:bCs/>
          <w:color w:val="000000"/>
        </w:rPr>
      </w:pPr>
      <w:r w:rsidRPr="00CB7AC2">
        <w:t>3</w:t>
      </w:r>
      <w:r w:rsidRPr="00DB3BD6">
        <w:rPr>
          <w:rFonts w:cs="Arial"/>
          <w:bCs/>
          <w:color w:val="000000"/>
        </w:rPr>
        <w:t xml:space="preserve">.13.3 Sales and Compensating Use Tax Certification (Tax Law, § 5-a) </w:t>
      </w:r>
    </w:p>
    <w:p w14:paraId="4393825F" w14:textId="77777777" w:rsidR="00DB3BD6" w:rsidRPr="00DB3BD6" w:rsidRDefault="00DB3BD6" w:rsidP="00CB7AC2">
      <w:pPr>
        <w:pStyle w:val="Heading1"/>
        <w:rPr>
          <w:rFonts w:cs="Arial"/>
          <w:color w:val="000000"/>
        </w:rPr>
      </w:pPr>
      <w:r w:rsidRPr="00F50E6B">
        <w:rPr>
          <w:rFonts w:cs="Arial"/>
          <w:b w:val="0"/>
          <w:bCs/>
          <w:color w:val="000000"/>
        </w:rPr>
        <w:fldChar w:fldCharType="begin"/>
      </w:r>
      <w:r w:rsidRPr="00F50E6B">
        <w:rPr>
          <w:rFonts w:eastAsiaTheme="minorHAnsi"/>
          <w:b w:val="0"/>
        </w:rPr>
        <w:instrText xml:space="preserve"> TC "</w:instrText>
      </w:r>
      <w:bookmarkStart w:id="69" w:name="_Toc477364098"/>
      <w:r w:rsidRPr="00F50E6B">
        <w:rPr>
          <w:rFonts w:eastAsiaTheme="minorHAnsi"/>
          <w:b w:val="0"/>
        </w:rPr>
        <w:instrText>3.13.3 Sales and Compensating Use Tax Certification (Tax Law, § 5-a)</w:instrText>
      </w:r>
      <w:bookmarkEnd w:id="69"/>
      <w:r w:rsidRPr="00F50E6B">
        <w:rPr>
          <w:rFonts w:eastAsiaTheme="minorHAnsi"/>
          <w:b w:val="0"/>
        </w:rPr>
        <w:instrText xml:space="preserve">" \f C \l "1" </w:instrText>
      </w:r>
      <w:r w:rsidRPr="00F50E6B">
        <w:rPr>
          <w:rFonts w:cs="Arial"/>
          <w:b w:val="0"/>
          <w:bCs/>
          <w:color w:val="000000"/>
        </w:rPr>
        <w:fldChar w:fldCharType="end"/>
      </w:r>
    </w:p>
    <w:p w14:paraId="0CFD3D3F" w14:textId="77777777" w:rsidR="00DB3BD6" w:rsidRPr="00DB3BD6" w:rsidRDefault="00DB3BD6" w:rsidP="00DB3BD6">
      <w:pPr>
        <w:autoSpaceDE w:val="0"/>
        <w:autoSpaceDN w:val="0"/>
        <w:adjustRightInd w:val="0"/>
        <w:rPr>
          <w:rFonts w:ascii="Arial" w:hAnsi="Arial" w:cs="Arial"/>
          <w:color w:val="000000"/>
          <w:szCs w:val="24"/>
        </w:rPr>
      </w:pPr>
      <w:r w:rsidRPr="00DB3BD6">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6A235F58" w14:textId="77777777" w:rsidR="00DB3BD6" w:rsidRPr="00DB3BD6" w:rsidRDefault="00DB3BD6" w:rsidP="00DB3BD6">
      <w:pPr>
        <w:autoSpaceDE w:val="0"/>
        <w:autoSpaceDN w:val="0"/>
        <w:adjustRightInd w:val="0"/>
        <w:rPr>
          <w:rFonts w:ascii="Arial" w:hAnsi="Arial" w:cs="Arial"/>
          <w:color w:val="000000"/>
          <w:szCs w:val="24"/>
        </w:rPr>
      </w:pPr>
    </w:p>
    <w:p w14:paraId="6A0D9B6B" w14:textId="77777777" w:rsidR="00DB3BD6" w:rsidRPr="00DB3BD6" w:rsidRDefault="00DB3BD6" w:rsidP="00DB3BD6">
      <w:pPr>
        <w:autoSpaceDE w:val="0"/>
        <w:autoSpaceDN w:val="0"/>
        <w:adjustRightInd w:val="0"/>
        <w:rPr>
          <w:rFonts w:ascii="Arial" w:hAnsi="Arial" w:cs="Arial"/>
          <w:color w:val="000000"/>
          <w:szCs w:val="24"/>
        </w:rPr>
      </w:pPr>
      <w:r w:rsidRPr="00DB3BD6">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36" w:history="1">
        <w:r w:rsidR="00A97ED7" w:rsidRPr="00F82E6D">
          <w:rPr>
            <w:rFonts w:ascii="Arial" w:hAnsi="Arial" w:cs="Arial"/>
            <w:color w:val="0000FF"/>
            <w:u w:val="single"/>
          </w:rPr>
          <w:t xml:space="preserve">New York State Department of Taxation and Finance’s </w:t>
        </w:r>
      </w:hyperlink>
      <w:r w:rsidR="00A97ED7" w:rsidRPr="00F82E6D">
        <w:rPr>
          <w:rFonts w:ascii="Arial" w:hAnsi="Arial" w:cs="Arial"/>
          <w:color w:val="0000FF"/>
          <w:u w:val="single"/>
        </w:rPr>
        <w:t xml:space="preserve"> website</w:t>
      </w:r>
      <w:r w:rsidR="00A97ED7" w:rsidRPr="00F82E6D">
        <w:rPr>
          <w:rFonts w:ascii="Arial" w:hAnsi="Arial" w:cs="Arial"/>
        </w:rPr>
        <w:t>.</w:t>
      </w:r>
      <w:r w:rsidR="00B40BA1">
        <w:rPr>
          <w:rFonts w:ascii="Arial" w:hAnsi="Arial" w:cs="Arial"/>
          <w:color w:val="000000"/>
          <w:szCs w:val="24"/>
        </w:rPr>
        <w:br/>
      </w:r>
      <w:r w:rsidRPr="00DB3BD6">
        <w:rPr>
          <w:rFonts w:ascii="Arial" w:hAnsi="Arial" w:cs="Arial"/>
          <w:color w:val="000000"/>
          <w:szCs w:val="24"/>
        </w:rPr>
        <w:t xml:space="preserve">Forms are available through these links: </w:t>
      </w:r>
    </w:p>
    <w:p w14:paraId="271039A8" w14:textId="77777777" w:rsidR="00F82E6D" w:rsidRPr="00CB22C2" w:rsidRDefault="00F82E6D" w:rsidP="00F82E6D">
      <w:pPr>
        <w:pStyle w:val="Default"/>
        <w:spacing w:after="66"/>
      </w:pPr>
      <w:r w:rsidRPr="00CB22C2">
        <w:t xml:space="preserve">• </w:t>
      </w:r>
      <w:hyperlink r:id="rId37" w:history="1">
        <w:r w:rsidRPr="00C33D40">
          <w:rPr>
            <w:rStyle w:val="Hyperlink"/>
          </w:rPr>
          <w:t>ST-220 CA</w:t>
        </w:r>
      </w:hyperlink>
    </w:p>
    <w:p w14:paraId="34809715" w14:textId="77777777" w:rsidR="00F82E6D" w:rsidRPr="00CB22C2" w:rsidRDefault="00F82E6D" w:rsidP="00F82E6D">
      <w:pPr>
        <w:pStyle w:val="Default"/>
      </w:pPr>
      <w:r w:rsidRPr="00CB22C2">
        <w:t xml:space="preserve">• </w:t>
      </w:r>
      <w:hyperlink r:id="rId38" w:history="1">
        <w:r w:rsidRPr="00C33D40">
          <w:rPr>
            <w:rStyle w:val="Hyperlink"/>
          </w:rPr>
          <w:t xml:space="preserve">ST-220 TD </w:t>
        </w:r>
      </w:hyperlink>
      <w:r w:rsidRPr="00CB22C2">
        <w:t xml:space="preserve"> </w:t>
      </w:r>
    </w:p>
    <w:p w14:paraId="4430CB2F" w14:textId="77777777" w:rsidR="00DB3BD6" w:rsidRPr="00DB3BD6" w:rsidRDefault="00DB3BD6" w:rsidP="00DB3BD6">
      <w:pPr>
        <w:autoSpaceDE w:val="0"/>
        <w:autoSpaceDN w:val="0"/>
        <w:adjustRightInd w:val="0"/>
        <w:rPr>
          <w:rFonts w:ascii="Arial" w:hAnsi="Arial" w:cs="Arial"/>
          <w:color w:val="000000"/>
          <w:szCs w:val="24"/>
        </w:rPr>
      </w:pPr>
    </w:p>
    <w:p w14:paraId="1EEF99A7" w14:textId="77777777" w:rsidR="00DB3BD6" w:rsidRPr="00DB3BD6" w:rsidRDefault="00DB3BD6" w:rsidP="00DB3BD6">
      <w:pPr>
        <w:rPr>
          <w:rFonts w:ascii="Arial" w:hAnsi="Arial" w:cs="Arial"/>
          <w:szCs w:val="24"/>
        </w:rPr>
      </w:pPr>
      <w:r w:rsidRPr="00DB3BD6">
        <w:rPr>
          <w:rFonts w:ascii="Arial" w:hAnsi="Arial" w:cs="Arial"/>
          <w:b/>
          <w:bCs/>
          <w:szCs w:val="24"/>
        </w:rPr>
        <w:t xml:space="preserve">Please note that although these forms are </w:t>
      </w:r>
      <w:r w:rsidRPr="00F82E6D">
        <w:rPr>
          <w:rFonts w:ascii="Arial" w:hAnsi="Arial" w:cs="Arial"/>
          <w:b/>
          <w:bCs/>
          <w:szCs w:val="24"/>
        </w:rPr>
        <w:t>not</w:t>
      </w:r>
      <w:r w:rsidRPr="00DB3BD6">
        <w:rPr>
          <w:rFonts w:ascii="Arial" w:hAnsi="Arial" w:cs="Arial"/>
          <w:b/>
          <w:bCs/>
          <w:szCs w:val="24"/>
        </w:rPr>
        <w:t xml:space="preserve"> required as part of the bid submissions, NYSED encourages bidders to include them with their bid submissions to expedite contract execution if the bidder is awarded the contract.</w:t>
      </w:r>
    </w:p>
    <w:p w14:paraId="71A37D14" w14:textId="77777777" w:rsidR="001210AF" w:rsidRPr="001210AF" w:rsidRDefault="001210AF" w:rsidP="00F50E6B">
      <w:pPr>
        <w:pStyle w:val="Heading3"/>
        <w:rPr>
          <w:b w:val="0"/>
          <w:sz w:val="28"/>
          <w:szCs w:val="28"/>
          <w:u w:val="none"/>
        </w:rPr>
      </w:pPr>
    </w:p>
    <w:p w14:paraId="65E75694" w14:textId="77777777" w:rsidR="00DB3BD6" w:rsidRPr="00DB3BD6" w:rsidRDefault="00DB3BD6" w:rsidP="00492366">
      <w:pPr>
        <w:pStyle w:val="Heading1"/>
      </w:pPr>
      <w:r w:rsidRPr="00DB3BD6">
        <w:t>4.</w:t>
      </w:r>
      <w:r w:rsidR="00D900E4">
        <w:t xml:space="preserve"> </w:t>
      </w:r>
      <w:r w:rsidRPr="00DB3BD6">
        <w:t>Assurances</w:t>
      </w:r>
      <w:r w:rsidRPr="00F50E6B">
        <w:fldChar w:fldCharType="begin"/>
      </w:r>
      <w:r w:rsidRPr="00F50E6B">
        <w:rPr>
          <w:rFonts w:eastAsiaTheme="minorHAnsi"/>
        </w:rPr>
        <w:instrText xml:space="preserve"> TC "</w:instrText>
      </w:r>
      <w:bookmarkStart w:id="70" w:name="_Toc477364099"/>
      <w:r w:rsidRPr="00F50E6B">
        <w:rPr>
          <w:rFonts w:eastAsiaTheme="minorHAnsi"/>
        </w:rPr>
        <w:instrText>4.</w:instrText>
      </w:r>
      <w:r w:rsidR="00D900E4">
        <w:rPr>
          <w:rFonts w:eastAsiaTheme="minorHAnsi"/>
        </w:rPr>
        <w:instrText xml:space="preserve"> </w:instrText>
      </w:r>
      <w:r w:rsidRPr="00F50E6B">
        <w:rPr>
          <w:rFonts w:eastAsiaTheme="minorHAnsi"/>
        </w:rPr>
        <w:instrText>Assurances</w:instrText>
      </w:r>
      <w:bookmarkEnd w:id="70"/>
      <w:r w:rsidRPr="00F50E6B">
        <w:rPr>
          <w:rFonts w:eastAsiaTheme="minorHAnsi"/>
        </w:rPr>
        <w:instrText xml:space="preserve">" \f C \l "1" </w:instrText>
      </w:r>
      <w:r w:rsidRPr="00F50E6B">
        <w:fldChar w:fldCharType="end"/>
      </w:r>
    </w:p>
    <w:p w14:paraId="76F15363" w14:textId="77777777" w:rsidR="00DB3BD6" w:rsidRPr="00DB3BD6" w:rsidRDefault="00DB3BD6" w:rsidP="00DB3BD6">
      <w:pPr>
        <w:rPr>
          <w:rFonts w:ascii="Arial" w:hAnsi="Arial"/>
          <w:u w:val="single"/>
        </w:rPr>
      </w:pPr>
    </w:p>
    <w:p w14:paraId="23190530" w14:textId="77777777" w:rsidR="00DB3BD6" w:rsidRPr="00DB3BD6" w:rsidRDefault="00DB3BD6" w:rsidP="00CB7AC2">
      <w:pPr>
        <w:rPr>
          <w:rFonts w:ascii="Arial" w:hAnsi="Arial"/>
        </w:rPr>
      </w:pPr>
      <w:r w:rsidRPr="00DB3BD6">
        <w:rPr>
          <w:rFonts w:ascii="Arial" w:hAnsi="Arial"/>
        </w:rPr>
        <w:t>The State of New York Agreement, Appendix A – Standard Clause for all New York State Contracts</w:t>
      </w:r>
      <w:r w:rsidR="00076E02">
        <w:rPr>
          <w:rFonts w:ascii="Arial" w:hAnsi="Arial"/>
        </w:rPr>
        <w:t xml:space="preserve">, </w:t>
      </w:r>
      <w:r w:rsidRPr="00DB3BD6">
        <w:rPr>
          <w:rFonts w:ascii="Arial" w:hAnsi="Arial"/>
        </w:rPr>
        <w:t xml:space="preserve">and Appendix A-1 </w:t>
      </w:r>
      <w:r w:rsidRPr="00DB3BD6">
        <w:rPr>
          <w:rFonts w:ascii="Arial" w:hAnsi="Arial"/>
          <w:b/>
          <w:u w:val="single"/>
        </w:rPr>
        <w:t>WILL BE INCLUDED</w:t>
      </w:r>
      <w:r w:rsidRPr="00DB3BD6">
        <w:rPr>
          <w:rFonts w:ascii="Arial" w:hAnsi="Arial"/>
        </w:rPr>
        <w:t xml:space="preserve"> in the contract that results from this RFP. </w:t>
      </w:r>
      <w:r w:rsidR="00076E02">
        <w:rPr>
          <w:rFonts w:ascii="Arial" w:hAnsi="Arial"/>
        </w:rPr>
        <w:t xml:space="preserve"> </w:t>
      </w:r>
      <w:r w:rsidRPr="00DB3BD6">
        <w:rPr>
          <w:rFonts w:ascii="Arial" w:hAnsi="Arial"/>
        </w:rPr>
        <w:t>Vendors who are unable to complete or abide by these assurances should not respond to this request.</w:t>
      </w:r>
    </w:p>
    <w:p w14:paraId="11E8BE9C" w14:textId="77777777" w:rsidR="00DB3BD6" w:rsidRPr="00DB3BD6" w:rsidRDefault="00DB3BD6" w:rsidP="00DB3BD6">
      <w:pPr>
        <w:ind w:firstLine="720"/>
        <w:rPr>
          <w:rFonts w:ascii="Arial" w:hAnsi="Arial"/>
          <w:b/>
        </w:rPr>
      </w:pPr>
    </w:p>
    <w:p w14:paraId="28E514AE" w14:textId="77777777" w:rsidR="00DB3BD6" w:rsidRPr="00DB3BD6" w:rsidRDefault="00DB3BD6" w:rsidP="00CB7AC2">
      <w:pPr>
        <w:rPr>
          <w:rFonts w:ascii="Arial" w:hAnsi="Arial"/>
        </w:rPr>
      </w:pPr>
      <w:r w:rsidRPr="00DB3BD6">
        <w:rPr>
          <w:rFonts w:ascii="Arial" w:hAnsi="Arial"/>
        </w:rPr>
        <w:t xml:space="preserve">The documents listed below are included in </w:t>
      </w:r>
      <w:r w:rsidRPr="001210AF">
        <w:rPr>
          <w:rFonts w:ascii="Arial" w:hAnsi="Arial"/>
          <w:b/>
          <w:i/>
        </w:rPr>
        <w:t>5</w:t>
      </w:r>
      <w:r w:rsidRPr="001210AF">
        <w:rPr>
          <w:rFonts w:ascii="Arial" w:hAnsi="Arial"/>
          <w:b/>
          <w:i/>
          <w:u w:val="single"/>
        </w:rPr>
        <w:t>. Submission Documents</w:t>
      </w:r>
      <w:r w:rsidRPr="00DB3BD6">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77571EEA" w14:textId="77777777" w:rsidR="00DB3BD6" w:rsidRPr="00DB3BD6" w:rsidRDefault="00DB3BD6" w:rsidP="00DB3BD6">
      <w:pPr>
        <w:ind w:left="720"/>
        <w:outlineLvl w:val="0"/>
        <w:rPr>
          <w:rFonts w:ascii="Arial" w:hAnsi="Arial"/>
        </w:rPr>
      </w:pPr>
    </w:p>
    <w:p w14:paraId="6449F0B1" w14:textId="77777777" w:rsidR="00DB3BD6" w:rsidRPr="00DB3BD6" w:rsidRDefault="00DB3BD6" w:rsidP="002F5BA8">
      <w:pPr>
        <w:numPr>
          <w:ilvl w:val="0"/>
          <w:numId w:val="8"/>
        </w:numPr>
        <w:rPr>
          <w:rFonts w:ascii="Arial" w:hAnsi="Arial" w:cs="Arial"/>
          <w:szCs w:val="24"/>
        </w:rPr>
      </w:pPr>
      <w:r w:rsidRPr="00DB3BD6">
        <w:rPr>
          <w:rFonts w:ascii="Arial" w:hAnsi="Arial" w:cs="Arial"/>
          <w:szCs w:val="24"/>
        </w:rPr>
        <w:t>Non-Collusion Certification</w:t>
      </w:r>
    </w:p>
    <w:p w14:paraId="03A38F8B" w14:textId="77777777" w:rsidR="00DB3BD6" w:rsidRPr="00DB3BD6" w:rsidRDefault="00DB3BD6" w:rsidP="00DB3BD6">
      <w:pPr>
        <w:ind w:left="1440"/>
        <w:rPr>
          <w:rFonts w:ascii="Arial" w:hAnsi="Arial" w:cs="Arial"/>
          <w:szCs w:val="24"/>
        </w:rPr>
      </w:pPr>
    </w:p>
    <w:p w14:paraId="34C687C9" w14:textId="77777777" w:rsidR="00DB3BD6" w:rsidRPr="00DB3BD6" w:rsidRDefault="00DB3BD6" w:rsidP="002F5BA8">
      <w:pPr>
        <w:numPr>
          <w:ilvl w:val="0"/>
          <w:numId w:val="8"/>
        </w:numPr>
        <w:rPr>
          <w:rFonts w:ascii="Arial" w:hAnsi="Arial" w:cs="Arial"/>
          <w:szCs w:val="24"/>
        </w:rPr>
      </w:pPr>
      <w:r w:rsidRPr="00DB3BD6">
        <w:rPr>
          <w:rFonts w:ascii="Arial" w:hAnsi="Arial" w:cs="Arial"/>
          <w:szCs w:val="24"/>
        </w:rPr>
        <w:t>MacBride Certification</w:t>
      </w:r>
    </w:p>
    <w:p w14:paraId="3F53FE04" w14:textId="77777777" w:rsidR="00DB3BD6" w:rsidRPr="00DB3BD6" w:rsidRDefault="00DB3BD6" w:rsidP="00DB3BD6">
      <w:pPr>
        <w:rPr>
          <w:rFonts w:ascii="Arial" w:hAnsi="Arial" w:cs="Arial"/>
          <w:b/>
          <w:szCs w:val="24"/>
        </w:rPr>
      </w:pPr>
    </w:p>
    <w:p w14:paraId="1444AAAF" w14:textId="77777777" w:rsidR="00DB3BD6" w:rsidRPr="00DB3BD6" w:rsidRDefault="00DB3BD6" w:rsidP="002F5BA8">
      <w:pPr>
        <w:numPr>
          <w:ilvl w:val="0"/>
          <w:numId w:val="8"/>
        </w:numPr>
        <w:rPr>
          <w:rFonts w:ascii="Arial" w:hAnsi="Arial" w:cs="Arial"/>
          <w:szCs w:val="24"/>
        </w:rPr>
      </w:pPr>
      <w:r w:rsidRPr="00DB3BD6">
        <w:rPr>
          <w:rFonts w:ascii="Arial" w:hAnsi="Arial" w:cs="Arial"/>
          <w:szCs w:val="24"/>
        </w:rPr>
        <w:t>Certification-Omnibus Procurement Act of 1992</w:t>
      </w:r>
    </w:p>
    <w:p w14:paraId="2954BD23" w14:textId="77777777" w:rsidR="00DB3BD6" w:rsidRPr="00DB3BD6" w:rsidRDefault="00DB3BD6" w:rsidP="00DB3BD6">
      <w:pPr>
        <w:ind w:firstLine="720"/>
        <w:rPr>
          <w:rFonts w:ascii="Arial" w:hAnsi="Arial" w:cs="Arial"/>
          <w:szCs w:val="24"/>
        </w:rPr>
      </w:pPr>
    </w:p>
    <w:p w14:paraId="32E8BF15" w14:textId="77777777" w:rsidR="00DB3BD6" w:rsidRPr="00DB3BD6" w:rsidRDefault="00DB3BD6" w:rsidP="002F5BA8">
      <w:pPr>
        <w:numPr>
          <w:ilvl w:val="0"/>
          <w:numId w:val="8"/>
        </w:numPr>
        <w:rPr>
          <w:rFonts w:ascii="Arial" w:hAnsi="Arial" w:cs="Arial"/>
          <w:szCs w:val="24"/>
        </w:rPr>
      </w:pPr>
      <w:r w:rsidRPr="00DB3BD6">
        <w:rPr>
          <w:rFonts w:ascii="Arial" w:hAnsi="Arial" w:cs="Arial"/>
          <w:szCs w:val="24"/>
        </w:rPr>
        <w:t>Certification Regarding Lobbying; Debarment and Suspension; and Drug-Free Workplace Requirements</w:t>
      </w:r>
    </w:p>
    <w:p w14:paraId="25F75A87" w14:textId="77777777" w:rsidR="00DB3BD6" w:rsidRPr="00DB3BD6" w:rsidRDefault="00DB3BD6" w:rsidP="00DB3BD6">
      <w:pPr>
        <w:tabs>
          <w:tab w:val="left" w:pos="1440"/>
        </w:tabs>
        <w:ind w:left="1440"/>
        <w:rPr>
          <w:rFonts w:ascii="Arial" w:hAnsi="Arial" w:cs="Arial"/>
          <w:b/>
          <w:szCs w:val="24"/>
        </w:rPr>
      </w:pPr>
    </w:p>
    <w:p w14:paraId="1D58B4FA" w14:textId="77777777" w:rsidR="00DB3BD6" w:rsidRPr="00DB3BD6" w:rsidRDefault="00DB3BD6" w:rsidP="002F5BA8">
      <w:pPr>
        <w:numPr>
          <w:ilvl w:val="0"/>
          <w:numId w:val="8"/>
        </w:numPr>
        <w:tabs>
          <w:tab w:val="left" w:pos="-2430"/>
        </w:tabs>
        <w:rPr>
          <w:rFonts w:ascii="Arial" w:hAnsi="Arial" w:cs="Arial"/>
          <w:szCs w:val="24"/>
        </w:rPr>
      </w:pPr>
      <w:r w:rsidRPr="00DB3BD6">
        <w:rPr>
          <w:rFonts w:ascii="Arial" w:hAnsi="Arial" w:cs="Arial"/>
          <w:szCs w:val="24"/>
        </w:rPr>
        <w:t>Offerer Disclosure of Prior Non-Responsibility Determinations</w:t>
      </w:r>
    </w:p>
    <w:p w14:paraId="6F239CAE" w14:textId="77777777" w:rsidR="00DB3BD6" w:rsidRPr="00DB3BD6" w:rsidRDefault="00DB3BD6" w:rsidP="00DB3BD6">
      <w:pPr>
        <w:tabs>
          <w:tab w:val="left" w:pos="1440"/>
        </w:tabs>
        <w:ind w:left="1440"/>
        <w:rPr>
          <w:rFonts w:ascii="Arial" w:hAnsi="Arial" w:cs="Arial"/>
          <w:b/>
          <w:szCs w:val="24"/>
        </w:rPr>
      </w:pPr>
    </w:p>
    <w:p w14:paraId="443EB273" w14:textId="77777777" w:rsidR="00DB3BD6" w:rsidRPr="00DB3BD6" w:rsidRDefault="00DB3BD6" w:rsidP="002F5BA8">
      <w:pPr>
        <w:numPr>
          <w:ilvl w:val="0"/>
          <w:numId w:val="8"/>
        </w:numPr>
        <w:tabs>
          <w:tab w:val="left" w:pos="1440"/>
        </w:tabs>
        <w:rPr>
          <w:rFonts w:ascii="Arial" w:hAnsi="Arial" w:cs="Arial"/>
          <w:szCs w:val="24"/>
        </w:rPr>
      </w:pPr>
      <w:r w:rsidRPr="00DB3BD6">
        <w:rPr>
          <w:rFonts w:ascii="Arial" w:hAnsi="Arial" w:cs="Arial"/>
          <w:szCs w:val="24"/>
        </w:rPr>
        <w:t xml:space="preserve">NYSED Substitute Form W-9 (If bidder is not </w:t>
      </w:r>
      <w:r w:rsidRPr="00DB3BD6">
        <w:rPr>
          <w:rFonts w:ascii="Arial" w:hAnsi="Arial" w:cs="Arial"/>
          <w:bCs/>
          <w:szCs w:val="24"/>
        </w:rPr>
        <w:t>yet registered in the SFS centralized vendor file.)</w:t>
      </w:r>
    </w:p>
    <w:p w14:paraId="3450CDB4" w14:textId="77777777" w:rsidR="00DB3BD6" w:rsidRPr="00DB3BD6" w:rsidRDefault="00DB3BD6" w:rsidP="00DB3BD6">
      <w:pPr>
        <w:tabs>
          <w:tab w:val="left" w:pos="1440"/>
        </w:tabs>
        <w:rPr>
          <w:rFonts w:ascii="Arial" w:hAnsi="Arial" w:cs="Arial"/>
          <w:b/>
          <w:szCs w:val="24"/>
        </w:rPr>
      </w:pPr>
    </w:p>
    <w:p w14:paraId="1AF049C2" w14:textId="77777777" w:rsidR="00DB3BD6" w:rsidRPr="00DB3BD6" w:rsidRDefault="00DB3BD6" w:rsidP="00076E02">
      <w:pPr>
        <w:numPr>
          <w:ilvl w:val="0"/>
          <w:numId w:val="8"/>
        </w:numPr>
        <w:tabs>
          <w:tab w:val="left" w:pos="1440"/>
        </w:tabs>
        <w:rPr>
          <w:rFonts w:ascii="Arial" w:hAnsi="Arial" w:cs="Arial"/>
          <w:szCs w:val="24"/>
        </w:rPr>
      </w:pPr>
      <w:r w:rsidRPr="00DB3BD6">
        <w:rPr>
          <w:rFonts w:ascii="Arial" w:hAnsi="Arial" w:cs="Arial"/>
          <w:szCs w:val="24"/>
        </w:rPr>
        <w:t>Iran Divestment Act Certification</w:t>
      </w:r>
    </w:p>
    <w:p w14:paraId="0F4A6960" w14:textId="77777777" w:rsidR="00DB3BD6" w:rsidRPr="00DB3BD6" w:rsidRDefault="00DB3BD6" w:rsidP="00DB3BD6">
      <w:pPr>
        <w:tabs>
          <w:tab w:val="left" w:pos="1440"/>
        </w:tabs>
        <w:rPr>
          <w:rFonts w:ascii="Arial" w:hAnsi="Arial"/>
          <w:b/>
        </w:rPr>
      </w:pPr>
    </w:p>
    <w:p w14:paraId="34B94FCF" w14:textId="77777777" w:rsidR="00DB3BD6" w:rsidRPr="00DB3BD6" w:rsidRDefault="00DB3BD6" w:rsidP="00DB3BD6">
      <w:pPr>
        <w:rPr>
          <w:rFonts w:ascii="Arial" w:hAnsi="Arial" w:cs="Arial"/>
        </w:rPr>
      </w:pPr>
    </w:p>
    <w:p w14:paraId="44377A10" w14:textId="77777777" w:rsidR="00DB3BD6" w:rsidRPr="00DB3BD6" w:rsidRDefault="00DB3BD6" w:rsidP="00DB3BD6">
      <w:pPr>
        <w:jc w:val="center"/>
        <w:rPr>
          <w:rFonts w:ascii="Arial" w:hAnsi="Arial"/>
          <w:b/>
        </w:rPr>
        <w:sectPr w:rsidR="00DB3BD6" w:rsidRPr="00DB3BD6" w:rsidSect="00DE50FB">
          <w:headerReference w:type="even" r:id="rId39"/>
          <w:footerReference w:type="default" r:id="rId40"/>
          <w:headerReference w:type="first" r:id="rId41"/>
          <w:endnotePr>
            <w:numFmt w:val="decimal"/>
          </w:endnotePr>
          <w:pgSz w:w="12240" w:h="15840"/>
          <w:pgMar w:top="720" w:right="720" w:bottom="360" w:left="720" w:header="450" w:footer="360" w:gutter="0"/>
          <w:cols w:space="720"/>
          <w:noEndnote/>
        </w:sectPr>
      </w:pPr>
    </w:p>
    <w:p w14:paraId="1F5284B1" w14:textId="77777777" w:rsidR="00DB3BD6" w:rsidRPr="00DB3BD6" w:rsidRDefault="00DB3BD6" w:rsidP="00040171">
      <w:pPr>
        <w:pStyle w:val="Heading2"/>
        <w:rPr>
          <w:sz w:val="19"/>
          <w:szCs w:val="19"/>
        </w:rPr>
      </w:pPr>
      <w:r w:rsidRPr="00DB3BD6">
        <w:t>STATE OF NEW YORK AGREEMENT</w:t>
      </w:r>
      <w:r w:rsidRPr="00F50E6B">
        <w:rPr>
          <w:b w:val="0"/>
          <w:sz w:val="19"/>
          <w:szCs w:val="19"/>
        </w:rPr>
        <w:fldChar w:fldCharType="begin"/>
      </w:r>
      <w:r w:rsidRPr="00F50E6B">
        <w:rPr>
          <w:rFonts w:eastAsiaTheme="minorHAnsi" w:cstheme="minorBidi"/>
          <w:b w:val="0"/>
          <w:szCs w:val="24"/>
        </w:rPr>
        <w:instrText xml:space="preserve"> TC "</w:instrText>
      </w:r>
      <w:bookmarkStart w:id="71" w:name="_Toc477364100"/>
      <w:r w:rsidRPr="00F50E6B">
        <w:rPr>
          <w:rFonts w:eastAsiaTheme="minorHAnsi" w:cstheme="minorBidi"/>
          <w:b w:val="0"/>
          <w:szCs w:val="24"/>
        </w:rPr>
        <w:instrText>State of New York Agreement</w:instrText>
      </w:r>
      <w:bookmarkEnd w:id="71"/>
      <w:r w:rsidRPr="00F50E6B">
        <w:rPr>
          <w:rFonts w:eastAsiaTheme="minorHAnsi" w:cstheme="minorBidi"/>
          <w:b w:val="0"/>
          <w:szCs w:val="24"/>
        </w:rPr>
        <w:instrText xml:space="preserve">" \f C \l "1" </w:instrText>
      </w:r>
      <w:r w:rsidRPr="00F50E6B">
        <w:rPr>
          <w:b w:val="0"/>
          <w:sz w:val="19"/>
          <w:szCs w:val="19"/>
        </w:rPr>
        <w:fldChar w:fldCharType="end"/>
      </w:r>
    </w:p>
    <w:p w14:paraId="3BB93BB7" w14:textId="77777777" w:rsidR="00DB3BD6" w:rsidRPr="00DB3BD6" w:rsidRDefault="00DB3BD6" w:rsidP="00DB3BD6">
      <w:pPr>
        <w:rPr>
          <w:rFonts w:ascii="Arial" w:hAnsi="Arial"/>
          <w:sz w:val="19"/>
          <w:szCs w:val="19"/>
        </w:rPr>
      </w:pPr>
      <w:r w:rsidRPr="00DB3BD6">
        <w:rPr>
          <w:rFonts w:ascii="Arial" w:hAnsi="Arial"/>
          <w:sz w:val="19"/>
          <w:szCs w:val="19"/>
        </w:rPr>
        <w:tab/>
        <w:t xml:space="preserve">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 </w:t>
      </w:r>
    </w:p>
    <w:p w14:paraId="4C34A4E9" w14:textId="77777777" w:rsidR="00DB3BD6" w:rsidRPr="00DB3BD6" w:rsidRDefault="00DB3BD6" w:rsidP="00DB3BD6">
      <w:pPr>
        <w:rPr>
          <w:rFonts w:ascii="Arial" w:hAnsi="Arial"/>
          <w:sz w:val="19"/>
          <w:szCs w:val="19"/>
        </w:rPr>
      </w:pPr>
    </w:p>
    <w:p w14:paraId="1AA758C9" w14:textId="6F6A6185" w:rsidR="00DB3BD6" w:rsidRPr="00DB3BD6" w:rsidRDefault="00DB3BD6" w:rsidP="001210AF">
      <w:pPr>
        <w:rPr>
          <w:rFonts w:ascii="Arial" w:hAnsi="Arial"/>
          <w:sz w:val="19"/>
          <w:szCs w:val="19"/>
        </w:rPr>
      </w:pPr>
      <w:r w:rsidRPr="00DB3BD6">
        <w:rPr>
          <w:rFonts w:ascii="Arial" w:hAnsi="Arial"/>
          <w:sz w:val="19"/>
          <w:szCs w:val="19"/>
        </w:rPr>
        <w:t>WITNESSETH:</w:t>
      </w:r>
    </w:p>
    <w:p w14:paraId="2105DE34" w14:textId="77777777" w:rsidR="00DB3BD6" w:rsidRPr="00DB3BD6" w:rsidRDefault="00DB3BD6" w:rsidP="00DB3BD6">
      <w:pPr>
        <w:rPr>
          <w:rFonts w:ascii="Arial" w:hAnsi="Arial"/>
          <w:sz w:val="19"/>
          <w:szCs w:val="19"/>
        </w:rPr>
      </w:pPr>
      <w:r w:rsidRPr="00DB3BD6">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792A39CB" w14:textId="77777777" w:rsidR="00DB3BD6" w:rsidRPr="00DB3BD6" w:rsidRDefault="00DB3BD6" w:rsidP="00DB3BD6">
      <w:pPr>
        <w:rPr>
          <w:rFonts w:ascii="Arial" w:hAnsi="Arial"/>
          <w:sz w:val="19"/>
          <w:szCs w:val="19"/>
        </w:rPr>
      </w:pPr>
    </w:p>
    <w:p w14:paraId="63F816D5" w14:textId="77777777" w:rsidR="00DB3BD6" w:rsidRPr="00DB3BD6" w:rsidRDefault="00DB3BD6" w:rsidP="00DB3BD6">
      <w:pPr>
        <w:rPr>
          <w:rFonts w:ascii="Arial" w:hAnsi="Arial"/>
          <w:sz w:val="19"/>
          <w:szCs w:val="19"/>
        </w:rPr>
      </w:pPr>
      <w:r w:rsidRPr="00DB3BD6">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F90CD69" w14:textId="77777777" w:rsidR="00DB3BD6" w:rsidRPr="00DB3BD6" w:rsidRDefault="00DB3BD6" w:rsidP="00DB3BD6">
      <w:pPr>
        <w:rPr>
          <w:rFonts w:ascii="Arial" w:hAnsi="Arial"/>
          <w:sz w:val="19"/>
          <w:szCs w:val="19"/>
        </w:rPr>
      </w:pPr>
    </w:p>
    <w:p w14:paraId="3124FB6E" w14:textId="77777777" w:rsidR="00DB3BD6" w:rsidRPr="00DB3BD6" w:rsidRDefault="00DB3BD6" w:rsidP="00DB3BD6">
      <w:pPr>
        <w:rPr>
          <w:rFonts w:ascii="Arial" w:hAnsi="Arial"/>
          <w:sz w:val="19"/>
          <w:szCs w:val="19"/>
        </w:rPr>
      </w:pPr>
      <w:r w:rsidRPr="00DB3BD6">
        <w:rPr>
          <w:rFonts w:ascii="Arial" w:hAnsi="Arial"/>
          <w:sz w:val="19"/>
          <w:szCs w:val="19"/>
        </w:rPr>
        <w:tab/>
        <w:t>NOW THEREFORE, in consideration of the promises, responsibilities and covenants herein, the STATE and the CONTRACTOR agree as follows:</w:t>
      </w:r>
    </w:p>
    <w:p w14:paraId="72CE6CF8" w14:textId="77777777" w:rsidR="00DB3BD6" w:rsidRPr="00DB3BD6" w:rsidRDefault="00DB3BD6" w:rsidP="00DB3BD6">
      <w:pPr>
        <w:rPr>
          <w:rFonts w:ascii="Arial" w:hAnsi="Arial"/>
          <w:sz w:val="19"/>
          <w:szCs w:val="19"/>
        </w:rPr>
      </w:pPr>
    </w:p>
    <w:p w14:paraId="74376744" w14:textId="77777777" w:rsidR="00DB3BD6" w:rsidRPr="00DB3BD6" w:rsidRDefault="00DB3BD6" w:rsidP="00DB3BD6">
      <w:pPr>
        <w:rPr>
          <w:rFonts w:ascii="Arial" w:hAnsi="Arial"/>
          <w:sz w:val="19"/>
          <w:szCs w:val="19"/>
        </w:rPr>
      </w:pPr>
      <w:r w:rsidRPr="00DB3BD6">
        <w:rPr>
          <w:rFonts w:ascii="Arial" w:hAnsi="Arial"/>
          <w:sz w:val="19"/>
          <w:szCs w:val="19"/>
        </w:rPr>
        <w:t>I.</w:t>
      </w:r>
      <w:r w:rsidRPr="00DB3BD6">
        <w:rPr>
          <w:rFonts w:ascii="Arial" w:hAnsi="Arial"/>
          <w:sz w:val="19"/>
          <w:szCs w:val="19"/>
        </w:rPr>
        <w:tab/>
      </w:r>
      <w:r w:rsidRPr="00DB3BD6">
        <w:rPr>
          <w:rFonts w:ascii="Arial" w:hAnsi="Arial"/>
          <w:sz w:val="19"/>
          <w:szCs w:val="19"/>
          <w:u w:val="single"/>
        </w:rPr>
        <w:t>Conditions of Agreement</w:t>
      </w:r>
    </w:p>
    <w:p w14:paraId="0C81A19A" w14:textId="77777777" w:rsidR="00DB3BD6" w:rsidRPr="00DB3BD6" w:rsidRDefault="00DB3BD6" w:rsidP="00DB3BD6">
      <w:pPr>
        <w:rPr>
          <w:rFonts w:ascii="Arial" w:hAnsi="Arial"/>
          <w:sz w:val="19"/>
          <w:szCs w:val="19"/>
        </w:rPr>
      </w:pPr>
    </w:p>
    <w:p w14:paraId="64215B33" w14:textId="77777777" w:rsidR="00DB3BD6" w:rsidRPr="00DB3BD6" w:rsidRDefault="00DB3BD6" w:rsidP="00DB3BD6">
      <w:pPr>
        <w:rPr>
          <w:rFonts w:ascii="Arial" w:hAnsi="Arial"/>
          <w:sz w:val="19"/>
          <w:szCs w:val="19"/>
        </w:rPr>
      </w:pPr>
      <w:r w:rsidRPr="00DB3BD6">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6EB48D97" w14:textId="77777777" w:rsidR="00DB3BD6" w:rsidRPr="00DB3BD6" w:rsidRDefault="00DB3BD6" w:rsidP="00DB3BD6">
      <w:pPr>
        <w:rPr>
          <w:rFonts w:ascii="Arial" w:hAnsi="Arial"/>
          <w:sz w:val="19"/>
          <w:szCs w:val="19"/>
        </w:rPr>
      </w:pPr>
      <w:r w:rsidRPr="00DB3BD6">
        <w:rPr>
          <w:rFonts w:ascii="Arial" w:hAnsi="Arial"/>
          <w:sz w:val="19"/>
          <w:szCs w:val="19"/>
        </w:rPr>
        <w:tab/>
      </w:r>
    </w:p>
    <w:p w14:paraId="1FA8C06F" w14:textId="77777777" w:rsidR="00DB3BD6" w:rsidRPr="00DB3BD6" w:rsidRDefault="00DB3BD6" w:rsidP="00DB3BD6">
      <w:pPr>
        <w:rPr>
          <w:rFonts w:ascii="Arial" w:hAnsi="Arial"/>
          <w:sz w:val="19"/>
          <w:szCs w:val="19"/>
        </w:rPr>
      </w:pPr>
      <w:r w:rsidRPr="00DB3BD6">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27EB2F6D" w14:textId="77777777" w:rsidR="00DB3BD6" w:rsidRPr="00DB3BD6" w:rsidRDefault="00DB3BD6" w:rsidP="00DB3BD6">
      <w:pPr>
        <w:rPr>
          <w:rFonts w:ascii="Arial" w:hAnsi="Arial"/>
          <w:sz w:val="19"/>
          <w:szCs w:val="19"/>
        </w:rPr>
      </w:pPr>
    </w:p>
    <w:p w14:paraId="04873EEB" w14:textId="77777777" w:rsidR="00DB3BD6" w:rsidRPr="00DB3BD6" w:rsidRDefault="00DB3BD6" w:rsidP="00DB3BD6">
      <w:pPr>
        <w:rPr>
          <w:rFonts w:ascii="Arial" w:hAnsi="Arial"/>
          <w:sz w:val="19"/>
          <w:szCs w:val="19"/>
        </w:rPr>
      </w:pPr>
      <w:r w:rsidRPr="00DB3BD6">
        <w:rPr>
          <w:rFonts w:ascii="Arial" w:hAnsi="Arial"/>
          <w:sz w:val="19"/>
          <w:szCs w:val="19"/>
        </w:rPr>
        <w:tab/>
        <w:t xml:space="preserve">C.  This AGREEMENT incorporates the face pages attached and all of the marked appendices identified on the face page hereof.  </w:t>
      </w:r>
    </w:p>
    <w:p w14:paraId="53857A70" w14:textId="77777777" w:rsidR="00DB3BD6" w:rsidRPr="00DB3BD6" w:rsidRDefault="00DB3BD6" w:rsidP="00DB3BD6">
      <w:pPr>
        <w:rPr>
          <w:rFonts w:ascii="Arial" w:hAnsi="Arial"/>
          <w:sz w:val="19"/>
          <w:szCs w:val="19"/>
        </w:rPr>
      </w:pPr>
    </w:p>
    <w:p w14:paraId="42B6F5F3" w14:textId="77777777" w:rsidR="00DB3BD6" w:rsidRPr="00DB3BD6" w:rsidRDefault="00DB3BD6" w:rsidP="00DB3BD6">
      <w:pPr>
        <w:rPr>
          <w:rFonts w:ascii="Arial" w:hAnsi="Arial"/>
          <w:sz w:val="19"/>
          <w:szCs w:val="19"/>
        </w:rPr>
      </w:pPr>
      <w:r w:rsidRPr="00DB3BD6">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00064E43" w14:textId="77777777" w:rsidR="00DB3BD6" w:rsidRPr="00DB3BD6" w:rsidRDefault="00DB3BD6" w:rsidP="00DB3BD6">
      <w:pPr>
        <w:rPr>
          <w:rFonts w:ascii="Arial" w:hAnsi="Arial"/>
          <w:sz w:val="19"/>
          <w:szCs w:val="19"/>
        </w:rPr>
      </w:pPr>
    </w:p>
    <w:p w14:paraId="0CF511CC" w14:textId="77777777" w:rsidR="00DB3BD6" w:rsidRPr="00DB3BD6" w:rsidRDefault="00DB3BD6" w:rsidP="00DB3BD6">
      <w:pPr>
        <w:rPr>
          <w:rFonts w:ascii="Arial" w:hAnsi="Arial"/>
          <w:sz w:val="19"/>
          <w:szCs w:val="19"/>
        </w:rPr>
      </w:pPr>
      <w:r w:rsidRPr="00DB3BD6">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30B86E18" w14:textId="77777777" w:rsidR="00DB3BD6" w:rsidRPr="00DB3BD6" w:rsidRDefault="00DB3BD6" w:rsidP="00DB3BD6">
      <w:pPr>
        <w:rPr>
          <w:rFonts w:ascii="Arial" w:hAnsi="Arial"/>
          <w:sz w:val="19"/>
          <w:szCs w:val="19"/>
        </w:rPr>
      </w:pPr>
    </w:p>
    <w:p w14:paraId="2E644B95" w14:textId="77777777" w:rsidR="00DB3BD6" w:rsidRPr="00DB3BD6" w:rsidRDefault="00DB3BD6" w:rsidP="00DB3BD6">
      <w:pPr>
        <w:rPr>
          <w:rFonts w:ascii="Arial" w:hAnsi="Arial"/>
          <w:sz w:val="19"/>
          <w:szCs w:val="19"/>
        </w:rPr>
      </w:pPr>
      <w:r w:rsidRPr="00DB3BD6">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58B4519E" w14:textId="77777777" w:rsidR="00DB3BD6" w:rsidRPr="00DB3BD6" w:rsidRDefault="00DB3BD6" w:rsidP="00DB3BD6">
      <w:pPr>
        <w:rPr>
          <w:rFonts w:ascii="Arial" w:hAnsi="Arial"/>
          <w:sz w:val="19"/>
          <w:szCs w:val="19"/>
        </w:rPr>
      </w:pPr>
    </w:p>
    <w:p w14:paraId="18AC06F9" w14:textId="77777777" w:rsidR="00DB3BD6" w:rsidRPr="00DB3BD6" w:rsidRDefault="00DB3BD6" w:rsidP="00DB3BD6">
      <w:pPr>
        <w:rPr>
          <w:rFonts w:ascii="Arial" w:hAnsi="Arial"/>
          <w:sz w:val="19"/>
          <w:szCs w:val="19"/>
        </w:rPr>
      </w:pPr>
      <w:r w:rsidRPr="00DB3BD6">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1A943981" w14:textId="77777777" w:rsidR="00DB3BD6" w:rsidRPr="00DB3BD6" w:rsidRDefault="00DB3BD6" w:rsidP="00DB3BD6">
      <w:pPr>
        <w:rPr>
          <w:rFonts w:ascii="Arial" w:hAnsi="Arial"/>
          <w:sz w:val="19"/>
          <w:szCs w:val="19"/>
        </w:rPr>
      </w:pPr>
    </w:p>
    <w:p w14:paraId="436EC26F" w14:textId="77777777" w:rsidR="00DB3BD6" w:rsidRPr="00DB3BD6" w:rsidRDefault="00DB3BD6" w:rsidP="00DB3BD6">
      <w:pPr>
        <w:rPr>
          <w:rFonts w:ascii="Arial" w:hAnsi="Arial"/>
          <w:sz w:val="19"/>
          <w:szCs w:val="19"/>
        </w:rPr>
      </w:pPr>
      <w:r w:rsidRPr="00DB3BD6">
        <w:rPr>
          <w:rFonts w:ascii="Arial" w:hAnsi="Arial"/>
          <w:sz w:val="19"/>
          <w:szCs w:val="19"/>
        </w:rPr>
        <w:tab/>
        <w:t xml:space="preserve">G.  Appendix A (Standard Clauses as required by the Attorney General for all State contracts) takes precedence over all other parts of the AGREEMENT.     </w:t>
      </w:r>
      <w:r w:rsidRPr="00DB3BD6">
        <w:rPr>
          <w:rFonts w:ascii="Arial" w:hAnsi="Arial"/>
          <w:sz w:val="19"/>
          <w:szCs w:val="19"/>
        </w:rPr>
        <w:tab/>
        <w:t xml:space="preserve"> </w:t>
      </w:r>
    </w:p>
    <w:p w14:paraId="0B25FB7D" w14:textId="77777777" w:rsidR="00DB3BD6" w:rsidRPr="00DB3BD6" w:rsidRDefault="00DB3BD6" w:rsidP="00DB3BD6">
      <w:pPr>
        <w:rPr>
          <w:rFonts w:ascii="Arial" w:hAnsi="Arial"/>
          <w:sz w:val="19"/>
          <w:szCs w:val="19"/>
        </w:rPr>
      </w:pPr>
    </w:p>
    <w:p w14:paraId="4B2D91BF" w14:textId="77777777" w:rsidR="00DB3BD6" w:rsidRPr="00DB3BD6" w:rsidRDefault="00DB3BD6" w:rsidP="00DB3BD6">
      <w:pPr>
        <w:rPr>
          <w:rFonts w:ascii="Arial" w:hAnsi="Arial"/>
          <w:sz w:val="19"/>
          <w:szCs w:val="19"/>
        </w:rPr>
      </w:pPr>
      <w:r w:rsidRPr="00DB3BD6">
        <w:rPr>
          <w:rFonts w:ascii="Arial" w:hAnsi="Arial"/>
          <w:sz w:val="19"/>
          <w:szCs w:val="19"/>
        </w:rPr>
        <w:t>II.</w:t>
      </w:r>
      <w:r w:rsidRPr="00DB3BD6">
        <w:rPr>
          <w:rFonts w:ascii="Arial" w:hAnsi="Arial"/>
          <w:sz w:val="19"/>
          <w:szCs w:val="19"/>
        </w:rPr>
        <w:tab/>
      </w:r>
      <w:r w:rsidRPr="00DB3BD6">
        <w:rPr>
          <w:rFonts w:ascii="Arial" w:hAnsi="Arial"/>
          <w:sz w:val="19"/>
          <w:szCs w:val="19"/>
          <w:u w:val="single"/>
        </w:rPr>
        <w:t>Payment and Reporting</w:t>
      </w:r>
    </w:p>
    <w:p w14:paraId="2E3D3417" w14:textId="77777777" w:rsidR="00DB3BD6" w:rsidRPr="00DB3BD6" w:rsidRDefault="00DB3BD6" w:rsidP="00DB3BD6">
      <w:pPr>
        <w:rPr>
          <w:rFonts w:ascii="Arial" w:hAnsi="Arial"/>
          <w:sz w:val="19"/>
          <w:szCs w:val="19"/>
        </w:rPr>
      </w:pPr>
    </w:p>
    <w:p w14:paraId="7D0418D0" w14:textId="77777777" w:rsidR="00DB3BD6" w:rsidRPr="00DB3BD6" w:rsidRDefault="00DB3BD6" w:rsidP="00DB3BD6">
      <w:pPr>
        <w:rPr>
          <w:rFonts w:ascii="Arial" w:hAnsi="Arial"/>
          <w:sz w:val="19"/>
          <w:szCs w:val="19"/>
        </w:rPr>
      </w:pPr>
      <w:r w:rsidRPr="00DB3BD6">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2138E830" w14:textId="77777777" w:rsidR="00DB3BD6" w:rsidRPr="00DB3BD6" w:rsidRDefault="00DB3BD6" w:rsidP="00DB3BD6">
      <w:pPr>
        <w:rPr>
          <w:rFonts w:ascii="Arial" w:hAnsi="Arial"/>
          <w:sz w:val="19"/>
          <w:szCs w:val="19"/>
        </w:rPr>
      </w:pPr>
    </w:p>
    <w:p w14:paraId="1F304066" w14:textId="77777777" w:rsidR="00DB3BD6" w:rsidRPr="00DB3BD6" w:rsidRDefault="00DB3BD6" w:rsidP="00DB3BD6">
      <w:pPr>
        <w:rPr>
          <w:rFonts w:ascii="Arial" w:hAnsi="Arial"/>
          <w:sz w:val="19"/>
          <w:szCs w:val="19"/>
        </w:rPr>
      </w:pPr>
      <w:r w:rsidRPr="00DB3BD6">
        <w:rPr>
          <w:rFonts w:ascii="Arial" w:hAnsi="Arial"/>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19233D0F" w14:textId="77777777" w:rsidR="00DB3BD6" w:rsidRPr="00DB3BD6" w:rsidRDefault="00DB3BD6" w:rsidP="00DB3BD6">
      <w:pPr>
        <w:rPr>
          <w:rFonts w:ascii="Arial" w:hAnsi="Arial"/>
          <w:sz w:val="19"/>
          <w:szCs w:val="19"/>
        </w:rPr>
      </w:pPr>
    </w:p>
    <w:p w14:paraId="77EA1E2B" w14:textId="77777777" w:rsidR="00DB3BD6" w:rsidRPr="00DB3BD6" w:rsidRDefault="00DB3BD6" w:rsidP="00DB3BD6">
      <w:pPr>
        <w:rPr>
          <w:rFonts w:ascii="Arial" w:hAnsi="Arial"/>
          <w:sz w:val="19"/>
          <w:szCs w:val="19"/>
        </w:rPr>
      </w:pPr>
      <w:r w:rsidRPr="00DB3BD6">
        <w:rPr>
          <w:rFonts w:ascii="Arial" w:hAnsi="Arial"/>
          <w:sz w:val="19"/>
          <w:szCs w:val="19"/>
        </w:rPr>
        <w:tab/>
        <w:t>C.  The CONTRACTOR shall meet the audit requirements specified by the STATE.</w:t>
      </w:r>
    </w:p>
    <w:p w14:paraId="6B9460E3" w14:textId="77777777" w:rsidR="00DB3BD6" w:rsidRPr="00DB3BD6" w:rsidRDefault="00DB3BD6" w:rsidP="00DB3BD6">
      <w:pPr>
        <w:rPr>
          <w:rFonts w:ascii="Arial" w:hAnsi="Arial"/>
          <w:sz w:val="19"/>
          <w:szCs w:val="19"/>
        </w:rPr>
      </w:pPr>
    </w:p>
    <w:p w14:paraId="3655DBAD" w14:textId="77777777" w:rsidR="00DB3BD6" w:rsidRPr="00DB3BD6" w:rsidRDefault="00DB3BD6" w:rsidP="00DB3BD6">
      <w:pPr>
        <w:rPr>
          <w:rFonts w:ascii="Arial" w:hAnsi="Arial"/>
          <w:sz w:val="19"/>
          <w:szCs w:val="19"/>
        </w:rPr>
      </w:pPr>
      <w:r w:rsidRPr="00DB3BD6">
        <w:rPr>
          <w:rFonts w:ascii="Arial" w:hAnsi="Arial"/>
          <w:sz w:val="19"/>
          <w:szCs w:val="19"/>
        </w:rPr>
        <w:t>III.</w:t>
      </w:r>
      <w:r w:rsidRPr="00DB3BD6">
        <w:rPr>
          <w:rFonts w:ascii="Arial" w:hAnsi="Arial"/>
          <w:sz w:val="19"/>
          <w:szCs w:val="19"/>
        </w:rPr>
        <w:tab/>
      </w:r>
      <w:r w:rsidRPr="00DB3BD6">
        <w:rPr>
          <w:rFonts w:ascii="Arial" w:hAnsi="Arial"/>
          <w:sz w:val="19"/>
          <w:szCs w:val="19"/>
          <w:u w:val="single"/>
        </w:rPr>
        <w:t>Terminations</w:t>
      </w:r>
    </w:p>
    <w:p w14:paraId="16D95564" w14:textId="77777777" w:rsidR="00DB3BD6" w:rsidRPr="00DB3BD6" w:rsidRDefault="00DB3BD6" w:rsidP="00DB3BD6">
      <w:pPr>
        <w:rPr>
          <w:rFonts w:ascii="Arial" w:hAnsi="Arial"/>
          <w:sz w:val="19"/>
          <w:szCs w:val="19"/>
        </w:rPr>
      </w:pPr>
    </w:p>
    <w:p w14:paraId="2AAD9321" w14:textId="77777777" w:rsidR="00DB3BD6" w:rsidRPr="00DB3BD6" w:rsidRDefault="00DB3BD6" w:rsidP="00DB3BD6">
      <w:pPr>
        <w:rPr>
          <w:rFonts w:ascii="Arial" w:hAnsi="Arial"/>
          <w:sz w:val="19"/>
          <w:szCs w:val="19"/>
        </w:rPr>
      </w:pPr>
      <w:r w:rsidRPr="00DB3BD6">
        <w:rPr>
          <w:rFonts w:ascii="Arial" w:hAnsi="Arial"/>
          <w:sz w:val="19"/>
          <w:szCs w:val="19"/>
        </w:rPr>
        <w:tab/>
        <w:t>A.  This AGREEMENT may be terminated at any time upon mutual written consent of the STATE and the CONTRACTOR.</w:t>
      </w:r>
    </w:p>
    <w:p w14:paraId="5FF21C7F" w14:textId="77777777" w:rsidR="00DB3BD6" w:rsidRPr="00DB3BD6" w:rsidRDefault="00DB3BD6" w:rsidP="00DB3BD6">
      <w:pPr>
        <w:rPr>
          <w:rFonts w:ascii="Arial" w:hAnsi="Arial"/>
          <w:sz w:val="19"/>
          <w:szCs w:val="19"/>
        </w:rPr>
      </w:pPr>
    </w:p>
    <w:p w14:paraId="663C2739" w14:textId="77777777" w:rsidR="00DB3BD6" w:rsidRPr="00DB3BD6" w:rsidRDefault="00DB3BD6" w:rsidP="00DB3BD6">
      <w:pPr>
        <w:rPr>
          <w:rFonts w:ascii="Arial" w:hAnsi="Arial"/>
          <w:sz w:val="19"/>
          <w:szCs w:val="19"/>
        </w:rPr>
      </w:pPr>
      <w:r w:rsidRPr="00DB3BD6">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2CB9B5E9" w14:textId="77777777" w:rsidR="00DB3BD6" w:rsidRPr="00DB3BD6" w:rsidRDefault="00DB3BD6" w:rsidP="00DB3BD6">
      <w:pPr>
        <w:rPr>
          <w:rFonts w:ascii="Arial" w:hAnsi="Arial"/>
          <w:sz w:val="19"/>
          <w:szCs w:val="19"/>
        </w:rPr>
      </w:pPr>
    </w:p>
    <w:p w14:paraId="6B847D50" w14:textId="77777777" w:rsidR="00DB3BD6" w:rsidRPr="00DB3BD6" w:rsidRDefault="00DB3BD6" w:rsidP="00DB3BD6">
      <w:pPr>
        <w:rPr>
          <w:rFonts w:ascii="Arial" w:hAnsi="Arial"/>
          <w:sz w:val="19"/>
          <w:szCs w:val="19"/>
        </w:rPr>
      </w:pPr>
      <w:r w:rsidRPr="00DB3BD6">
        <w:rPr>
          <w:rFonts w:ascii="Arial" w:hAnsi="Arial"/>
          <w:sz w:val="19"/>
          <w:szCs w:val="19"/>
        </w:rPr>
        <w:tab/>
        <w:t>C.  The STATE may also terminate this AGREEMENT for any reason in accordance with provisions set forth in Appendix A1.</w:t>
      </w:r>
    </w:p>
    <w:p w14:paraId="54C865D0" w14:textId="77777777" w:rsidR="00DB3BD6" w:rsidRPr="00DB3BD6" w:rsidRDefault="00DB3BD6" w:rsidP="00DB3BD6">
      <w:pPr>
        <w:rPr>
          <w:rFonts w:ascii="Arial" w:hAnsi="Arial"/>
          <w:sz w:val="19"/>
          <w:szCs w:val="19"/>
        </w:rPr>
      </w:pPr>
    </w:p>
    <w:p w14:paraId="26F6D13A" w14:textId="77777777" w:rsidR="00DB3BD6" w:rsidRPr="00DB3BD6" w:rsidRDefault="00DB3BD6" w:rsidP="00DB3BD6">
      <w:pPr>
        <w:rPr>
          <w:rFonts w:ascii="Arial" w:hAnsi="Arial"/>
          <w:sz w:val="19"/>
          <w:szCs w:val="19"/>
        </w:rPr>
      </w:pPr>
      <w:r w:rsidRPr="00DB3BD6">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65C570CA" w14:textId="77777777" w:rsidR="00DB3BD6" w:rsidRPr="00DB3BD6" w:rsidRDefault="00DB3BD6" w:rsidP="00DB3BD6">
      <w:pPr>
        <w:rPr>
          <w:rFonts w:ascii="Arial" w:hAnsi="Arial"/>
          <w:sz w:val="19"/>
          <w:szCs w:val="19"/>
        </w:rPr>
      </w:pPr>
    </w:p>
    <w:p w14:paraId="6284E39A" w14:textId="77777777" w:rsidR="00DB3BD6" w:rsidRPr="00DB3BD6" w:rsidRDefault="00DB3BD6" w:rsidP="00DB3BD6">
      <w:pPr>
        <w:rPr>
          <w:rFonts w:ascii="Arial" w:hAnsi="Arial"/>
          <w:sz w:val="19"/>
          <w:szCs w:val="19"/>
        </w:rPr>
      </w:pPr>
      <w:r w:rsidRPr="00DB3BD6">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1F1C6C34" w14:textId="77777777" w:rsidR="00DB3BD6" w:rsidRPr="00DB3BD6" w:rsidRDefault="00DB3BD6" w:rsidP="00DB3BD6">
      <w:pPr>
        <w:rPr>
          <w:rFonts w:ascii="Arial" w:hAnsi="Arial"/>
          <w:sz w:val="19"/>
          <w:szCs w:val="19"/>
        </w:rPr>
      </w:pPr>
    </w:p>
    <w:p w14:paraId="206FD7E4" w14:textId="77777777" w:rsidR="00DB3BD6" w:rsidRPr="00DB3BD6" w:rsidRDefault="00DB3BD6" w:rsidP="00DB3BD6">
      <w:pPr>
        <w:rPr>
          <w:rFonts w:ascii="Arial" w:hAnsi="Arial"/>
          <w:sz w:val="19"/>
          <w:szCs w:val="19"/>
        </w:rPr>
      </w:pPr>
      <w:r w:rsidRPr="00DB3BD6">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7DBA06DD" w14:textId="77777777" w:rsidR="00DB3BD6" w:rsidRPr="00DB3BD6" w:rsidRDefault="00DB3BD6" w:rsidP="00DB3BD6">
      <w:pPr>
        <w:rPr>
          <w:rFonts w:ascii="Arial" w:hAnsi="Arial"/>
          <w:sz w:val="19"/>
          <w:szCs w:val="19"/>
        </w:rPr>
      </w:pPr>
    </w:p>
    <w:p w14:paraId="64A63F99" w14:textId="3B5DACC6" w:rsidR="00DB3BD6" w:rsidRPr="00DB3BD6" w:rsidRDefault="00DB3BD6" w:rsidP="00DB3BD6">
      <w:pPr>
        <w:rPr>
          <w:rFonts w:ascii="Arial" w:hAnsi="Arial"/>
          <w:sz w:val="19"/>
          <w:szCs w:val="19"/>
        </w:rPr>
      </w:pPr>
      <w:r w:rsidRPr="00DB3BD6">
        <w:rPr>
          <w:rFonts w:ascii="Arial" w:hAnsi="Arial"/>
          <w:sz w:val="19"/>
          <w:szCs w:val="19"/>
        </w:rPr>
        <w:t xml:space="preserve">IV. </w:t>
      </w:r>
      <w:r w:rsidR="001210AF">
        <w:rPr>
          <w:rFonts w:ascii="Arial" w:hAnsi="Arial"/>
          <w:sz w:val="19"/>
          <w:szCs w:val="19"/>
        </w:rPr>
        <w:tab/>
      </w:r>
      <w:r w:rsidRPr="00DB3BD6">
        <w:rPr>
          <w:rFonts w:ascii="Arial" w:hAnsi="Arial"/>
          <w:sz w:val="19"/>
          <w:szCs w:val="19"/>
          <w:u w:val="single"/>
        </w:rPr>
        <w:t>Indemnification</w:t>
      </w:r>
    </w:p>
    <w:p w14:paraId="58E2BF66" w14:textId="77777777" w:rsidR="00DB3BD6" w:rsidRPr="00DB3BD6" w:rsidRDefault="00DB3BD6" w:rsidP="00DB3BD6">
      <w:pPr>
        <w:rPr>
          <w:rFonts w:ascii="Arial" w:hAnsi="Arial"/>
          <w:sz w:val="19"/>
          <w:szCs w:val="19"/>
        </w:rPr>
      </w:pPr>
    </w:p>
    <w:p w14:paraId="0DD59EB3" w14:textId="77777777" w:rsidR="00DB3BD6" w:rsidRPr="00DB3BD6" w:rsidRDefault="00DB3BD6" w:rsidP="00DB3BD6">
      <w:pPr>
        <w:rPr>
          <w:rFonts w:ascii="Arial" w:hAnsi="Arial"/>
          <w:sz w:val="19"/>
          <w:szCs w:val="19"/>
        </w:rPr>
      </w:pPr>
      <w:r w:rsidRPr="00DB3BD6">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5735E90E" w14:textId="77777777" w:rsidR="00DB3BD6" w:rsidRPr="00DB3BD6" w:rsidRDefault="00DB3BD6" w:rsidP="00DB3BD6">
      <w:pPr>
        <w:rPr>
          <w:rFonts w:ascii="Arial" w:hAnsi="Arial"/>
          <w:sz w:val="19"/>
          <w:szCs w:val="19"/>
        </w:rPr>
      </w:pPr>
    </w:p>
    <w:p w14:paraId="4A3AA87C" w14:textId="77777777" w:rsidR="00DB3BD6" w:rsidRPr="00DB3BD6" w:rsidRDefault="00DB3BD6" w:rsidP="00DB3BD6">
      <w:pPr>
        <w:rPr>
          <w:rFonts w:ascii="Arial" w:hAnsi="Arial"/>
          <w:sz w:val="19"/>
          <w:szCs w:val="19"/>
        </w:rPr>
      </w:pPr>
      <w:r w:rsidRPr="00DB3BD6">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475E7430" w14:textId="77777777" w:rsidR="00DB3BD6" w:rsidRPr="00DB3BD6" w:rsidRDefault="00DB3BD6" w:rsidP="00DB3BD6">
      <w:pPr>
        <w:rPr>
          <w:rFonts w:ascii="Arial" w:hAnsi="Arial"/>
          <w:sz w:val="19"/>
          <w:szCs w:val="19"/>
        </w:rPr>
      </w:pPr>
    </w:p>
    <w:p w14:paraId="0D9C38CC" w14:textId="77777777" w:rsidR="00DB3BD6" w:rsidRPr="00DB3BD6" w:rsidRDefault="00DB3BD6" w:rsidP="00DB3BD6">
      <w:pPr>
        <w:rPr>
          <w:rFonts w:ascii="Arial" w:hAnsi="Arial"/>
          <w:sz w:val="19"/>
          <w:szCs w:val="19"/>
        </w:rPr>
      </w:pPr>
      <w:r w:rsidRPr="00DB3BD6">
        <w:rPr>
          <w:rFonts w:ascii="Arial" w:hAnsi="Arial"/>
          <w:sz w:val="19"/>
          <w:szCs w:val="19"/>
        </w:rPr>
        <w:t>V.</w:t>
      </w:r>
      <w:r w:rsidRPr="00DB3BD6">
        <w:rPr>
          <w:rFonts w:ascii="Arial" w:hAnsi="Arial"/>
          <w:sz w:val="19"/>
          <w:szCs w:val="19"/>
        </w:rPr>
        <w:tab/>
      </w:r>
      <w:r w:rsidRPr="00DB3BD6">
        <w:rPr>
          <w:rFonts w:ascii="Arial" w:hAnsi="Arial"/>
          <w:sz w:val="19"/>
          <w:szCs w:val="19"/>
          <w:u w:val="single"/>
        </w:rPr>
        <w:t>Property</w:t>
      </w:r>
      <w:r w:rsidRPr="00DB3BD6">
        <w:rPr>
          <w:rFonts w:ascii="Arial" w:hAnsi="Arial"/>
          <w:sz w:val="19"/>
          <w:szCs w:val="19"/>
        </w:rPr>
        <w:t xml:space="preserve"> </w:t>
      </w:r>
    </w:p>
    <w:p w14:paraId="3D3B980A" w14:textId="77777777" w:rsidR="00DB3BD6" w:rsidRPr="00DB3BD6" w:rsidRDefault="00DB3BD6" w:rsidP="00DB3BD6">
      <w:pPr>
        <w:rPr>
          <w:rFonts w:ascii="Arial" w:hAnsi="Arial"/>
          <w:sz w:val="19"/>
          <w:szCs w:val="19"/>
        </w:rPr>
      </w:pPr>
    </w:p>
    <w:p w14:paraId="32449EBC" w14:textId="77777777" w:rsidR="00DB3BD6" w:rsidRPr="00DB3BD6" w:rsidRDefault="00DB3BD6" w:rsidP="00DB3BD6">
      <w:pPr>
        <w:rPr>
          <w:rFonts w:ascii="Arial" w:hAnsi="Arial"/>
          <w:sz w:val="19"/>
          <w:szCs w:val="19"/>
        </w:rPr>
      </w:pPr>
      <w:r w:rsidRPr="00DB3BD6">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0D8A69BE" w14:textId="77777777" w:rsidR="00DB3BD6" w:rsidRPr="00DB3BD6" w:rsidRDefault="00DB3BD6" w:rsidP="00DB3BD6">
      <w:pPr>
        <w:rPr>
          <w:rFonts w:ascii="Arial" w:hAnsi="Arial"/>
          <w:sz w:val="19"/>
          <w:szCs w:val="19"/>
        </w:rPr>
      </w:pPr>
    </w:p>
    <w:p w14:paraId="12075087" w14:textId="77777777" w:rsidR="00DB3BD6" w:rsidRPr="00DB3BD6" w:rsidRDefault="00DB3BD6" w:rsidP="00DB3BD6">
      <w:pPr>
        <w:rPr>
          <w:rFonts w:ascii="Arial" w:hAnsi="Arial"/>
          <w:sz w:val="19"/>
          <w:szCs w:val="19"/>
        </w:rPr>
      </w:pPr>
      <w:r w:rsidRPr="00DB3BD6">
        <w:rPr>
          <w:rFonts w:ascii="Arial" w:hAnsi="Arial"/>
          <w:sz w:val="19"/>
          <w:szCs w:val="19"/>
        </w:rPr>
        <w:t>VI.</w:t>
      </w:r>
      <w:r w:rsidRPr="00DB3BD6">
        <w:rPr>
          <w:rFonts w:ascii="Arial" w:hAnsi="Arial"/>
          <w:sz w:val="19"/>
          <w:szCs w:val="19"/>
        </w:rPr>
        <w:tab/>
      </w:r>
      <w:r w:rsidRPr="00DB3BD6">
        <w:rPr>
          <w:rFonts w:ascii="Arial" w:hAnsi="Arial"/>
          <w:sz w:val="19"/>
          <w:szCs w:val="19"/>
          <w:u w:val="single"/>
        </w:rPr>
        <w:t>Safeguards for Services and Confidentiality</w:t>
      </w:r>
    </w:p>
    <w:p w14:paraId="3DA90EDB" w14:textId="77777777" w:rsidR="00DB3BD6" w:rsidRPr="00DB3BD6" w:rsidRDefault="00DB3BD6" w:rsidP="00DB3BD6">
      <w:pPr>
        <w:rPr>
          <w:rFonts w:ascii="Arial" w:hAnsi="Arial"/>
          <w:sz w:val="19"/>
          <w:szCs w:val="19"/>
        </w:rPr>
      </w:pPr>
    </w:p>
    <w:p w14:paraId="19ABA9CC" w14:textId="77777777" w:rsidR="00DB3BD6" w:rsidRPr="00DB3BD6" w:rsidRDefault="00DB3BD6" w:rsidP="00DB3BD6">
      <w:pPr>
        <w:rPr>
          <w:rFonts w:ascii="Arial" w:hAnsi="Arial"/>
          <w:sz w:val="19"/>
          <w:szCs w:val="19"/>
        </w:rPr>
      </w:pPr>
      <w:r w:rsidRPr="00DB3BD6">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699DC076" w14:textId="77777777" w:rsidR="00DB3BD6" w:rsidRPr="00DB3BD6" w:rsidRDefault="00DB3BD6" w:rsidP="00DB3BD6">
      <w:pPr>
        <w:rPr>
          <w:rFonts w:ascii="Arial" w:hAnsi="Arial"/>
          <w:sz w:val="19"/>
          <w:szCs w:val="19"/>
        </w:rPr>
      </w:pPr>
    </w:p>
    <w:p w14:paraId="63ED6866" w14:textId="77777777" w:rsidR="00DB3BD6" w:rsidRPr="00DB3BD6" w:rsidRDefault="00DB3BD6" w:rsidP="00DB3BD6">
      <w:pPr>
        <w:rPr>
          <w:rFonts w:ascii="Arial" w:hAnsi="Arial"/>
          <w:sz w:val="19"/>
          <w:szCs w:val="19"/>
        </w:rPr>
      </w:pPr>
      <w:r w:rsidRPr="00DB3BD6">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25CB02B9" w14:textId="77777777" w:rsidR="00DB3BD6" w:rsidRPr="00DB3BD6" w:rsidRDefault="00DB3BD6" w:rsidP="00DB3BD6">
      <w:pPr>
        <w:rPr>
          <w:rFonts w:ascii="Arial" w:hAnsi="Arial"/>
          <w:sz w:val="19"/>
          <w:szCs w:val="19"/>
        </w:rPr>
      </w:pPr>
    </w:p>
    <w:p w14:paraId="78343BBC" w14:textId="77777777" w:rsidR="00DB3BD6" w:rsidRPr="00DB3BD6" w:rsidRDefault="00DB3BD6" w:rsidP="00DB3BD6">
      <w:pPr>
        <w:rPr>
          <w:noProof/>
          <w:sz w:val="22"/>
          <w:szCs w:val="22"/>
        </w:rPr>
      </w:pPr>
      <w:r w:rsidRPr="00DB3BD6">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E494E9" w14:textId="77777777" w:rsidR="00DB3BD6" w:rsidRPr="00DB3BD6" w:rsidRDefault="00DB3BD6" w:rsidP="00DB3BD6">
      <w:pPr>
        <w:rPr>
          <w:b/>
          <w:noProof/>
          <w:sz w:val="22"/>
          <w:szCs w:val="22"/>
          <w:u w:val="single"/>
        </w:rPr>
        <w:sectPr w:rsidR="00DB3BD6" w:rsidRPr="00DB3BD6" w:rsidSect="00CB7AC2">
          <w:pgSz w:w="12240" w:h="15840"/>
          <w:pgMar w:top="1008" w:right="1008" w:bottom="1008" w:left="1008" w:header="432" w:footer="432" w:gutter="0"/>
          <w:cols w:space="720"/>
          <w:docGrid w:linePitch="326"/>
        </w:sectPr>
      </w:pPr>
    </w:p>
    <w:p w14:paraId="0A315AA2" w14:textId="77777777" w:rsidR="00DB3BD6" w:rsidRPr="00DB3BD6" w:rsidRDefault="00DB3BD6" w:rsidP="00DB3BD6">
      <w:pPr>
        <w:tabs>
          <w:tab w:val="left" w:pos="720"/>
          <w:tab w:val="center" w:pos="4680"/>
          <w:tab w:val="right" w:pos="9900"/>
        </w:tabs>
        <w:jc w:val="center"/>
        <w:rPr>
          <w:rFonts w:ascii="Arial" w:hAnsi="Arial" w:cs="Arial"/>
          <w:b/>
          <w:noProof/>
          <w:szCs w:val="24"/>
        </w:rPr>
      </w:pPr>
      <w:r w:rsidRPr="00DB3BD6">
        <w:rPr>
          <w:rFonts w:ascii="Arial" w:hAnsi="Arial" w:cs="Arial"/>
          <w:b/>
          <w:noProof/>
          <w:szCs w:val="24"/>
        </w:rPr>
        <w:t>Appendix A</w:t>
      </w:r>
    </w:p>
    <w:p w14:paraId="226E9DDE" w14:textId="77777777" w:rsidR="00DB3BD6" w:rsidRPr="00DB3BD6" w:rsidRDefault="00DB3BD6" w:rsidP="00DB3BD6">
      <w:pPr>
        <w:tabs>
          <w:tab w:val="left" w:pos="720"/>
          <w:tab w:val="center" w:pos="4680"/>
          <w:tab w:val="right" w:pos="9900"/>
        </w:tabs>
        <w:jc w:val="center"/>
        <w:rPr>
          <w:rFonts w:ascii="Arial" w:hAnsi="Arial" w:cs="Arial"/>
          <w:noProof/>
          <w:szCs w:val="24"/>
        </w:rPr>
      </w:pPr>
      <w:r w:rsidRPr="00DB3BD6">
        <w:rPr>
          <w:rFonts w:ascii="Arial" w:hAnsi="Arial" w:cs="Arial"/>
          <w:b/>
          <w:noProof/>
          <w:szCs w:val="24"/>
        </w:rPr>
        <w:t>STANDARD CLAUSES FOR NYS CONTRACTS</w:t>
      </w:r>
      <w:r w:rsidRPr="00DB3BD6">
        <w:rPr>
          <w:rFonts w:ascii="Arial" w:hAnsi="Arial" w:cs="Arial"/>
          <w:b/>
          <w:noProof/>
          <w:szCs w:val="24"/>
        </w:rPr>
        <w:fldChar w:fldCharType="begin"/>
      </w:r>
      <w:r w:rsidRPr="00DB3BD6">
        <w:rPr>
          <w:rFonts w:eastAsiaTheme="minorHAnsi" w:cstheme="minorBidi"/>
          <w:szCs w:val="24"/>
        </w:rPr>
        <w:instrText xml:space="preserve"> TC "</w:instrText>
      </w:r>
      <w:bookmarkStart w:id="72" w:name="_Toc477364101"/>
      <w:r w:rsidRPr="00DB3BD6">
        <w:rPr>
          <w:rFonts w:eastAsiaTheme="minorHAnsi" w:cstheme="minorBidi"/>
          <w:szCs w:val="24"/>
        </w:rPr>
        <w:instrText>Appendix A Standard Clauses for NYS Contracts</w:instrText>
      </w:r>
      <w:bookmarkEnd w:id="72"/>
      <w:r w:rsidRPr="00DB3BD6">
        <w:rPr>
          <w:rFonts w:eastAsiaTheme="minorHAnsi" w:cstheme="minorBidi"/>
          <w:szCs w:val="24"/>
        </w:rPr>
        <w:instrText xml:space="preserve">" \f C \l "1" </w:instrText>
      </w:r>
      <w:r w:rsidRPr="00DB3BD6">
        <w:rPr>
          <w:rFonts w:ascii="Arial" w:hAnsi="Arial" w:cs="Arial"/>
          <w:b/>
          <w:noProof/>
          <w:szCs w:val="24"/>
        </w:rPr>
        <w:fldChar w:fldCharType="end"/>
      </w:r>
    </w:p>
    <w:p w14:paraId="08AB1D27" w14:textId="77777777" w:rsidR="00DB3BD6" w:rsidRPr="00DB3BD6" w:rsidRDefault="00DB3BD6" w:rsidP="00DB3BD6">
      <w:pPr>
        <w:tabs>
          <w:tab w:val="left" w:pos="720"/>
          <w:tab w:val="center" w:pos="4680"/>
          <w:tab w:val="right" w:pos="9900"/>
        </w:tabs>
        <w:rPr>
          <w:noProof/>
          <w:sz w:val="20"/>
        </w:rPr>
      </w:pPr>
    </w:p>
    <w:p w14:paraId="278A09EE" w14:textId="77777777" w:rsidR="00DB3BD6" w:rsidRPr="00DB3BD6" w:rsidRDefault="00DB3BD6" w:rsidP="00DB3BD6">
      <w:pPr>
        <w:tabs>
          <w:tab w:val="left" w:pos="720"/>
          <w:tab w:val="left" w:pos="1620"/>
        </w:tabs>
        <w:rPr>
          <w:noProof/>
          <w:color w:val="000000"/>
          <w:sz w:val="20"/>
        </w:rPr>
      </w:pPr>
      <w:r w:rsidRPr="00DB3BD6">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5ABC21B" w14:textId="77777777" w:rsidR="00DB3BD6" w:rsidRPr="00DB3BD6" w:rsidRDefault="00DB3BD6" w:rsidP="00DB3BD6">
      <w:pPr>
        <w:tabs>
          <w:tab w:val="left" w:pos="720"/>
          <w:tab w:val="left" w:pos="1080"/>
          <w:tab w:val="left" w:pos="1620"/>
        </w:tabs>
        <w:rPr>
          <w:noProof/>
          <w:color w:val="000000"/>
          <w:sz w:val="20"/>
        </w:rPr>
      </w:pPr>
    </w:p>
    <w:p w14:paraId="59426D0F"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1. </w:t>
      </w:r>
      <w:r w:rsidRPr="00DB3BD6">
        <w:rPr>
          <w:b/>
          <w:noProof/>
          <w:color w:val="000000"/>
          <w:sz w:val="20"/>
          <w:u w:val="single"/>
        </w:rPr>
        <w:t>EXECUTORY CLAUSE</w:t>
      </w:r>
      <w:r w:rsidRPr="00DB3BD6">
        <w:rPr>
          <w:b/>
          <w:noProof/>
          <w:color w:val="000000"/>
          <w:sz w:val="20"/>
        </w:rPr>
        <w:t>.</w:t>
      </w:r>
      <w:r w:rsidRPr="00DB3BD6">
        <w:rPr>
          <w:noProof/>
          <w:color w:val="000000"/>
          <w:sz w:val="20"/>
        </w:rPr>
        <w:t xml:space="preserve">  In accordance with Section 41 of the State Finance Law, the State shall have no liability under this contract to the Contractor or to anyone else beyond funds appro</w:t>
      </w:r>
      <w:r w:rsidRPr="00DB3BD6">
        <w:rPr>
          <w:noProof/>
          <w:color w:val="000000"/>
          <w:sz w:val="20"/>
        </w:rPr>
        <w:softHyphen/>
        <w:t>priated and available for this contract.</w:t>
      </w:r>
    </w:p>
    <w:p w14:paraId="645EBDFA" w14:textId="77777777" w:rsidR="00DB3BD6" w:rsidRPr="00DB3BD6" w:rsidRDefault="00DB3BD6" w:rsidP="00DB3BD6">
      <w:pPr>
        <w:tabs>
          <w:tab w:val="left" w:pos="720"/>
          <w:tab w:val="left" w:pos="1080"/>
          <w:tab w:val="left" w:pos="1620"/>
        </w:tabs>
        <w:rPr>
          <w:noProof/>
          <w:color w:val="000000"/>
          <w:sz w:val="20"/>
        </w:rPr>
      </w:pPr>
    </w:p>
    <w:p w14:paraId="21AAFE62" w14:textId="77777777" w:rsidR="00DB3BD6" w:rsidRPr="00DB3BD6" w:rsidRDefault="00DB3BD6" w:rsidP="00DB3BD6">
      <w:pPr>
        <w:tabs>
          <w:tab w:val="left" w:pos="720"/>
        </w:tabs>
        <w:rPr>
          <w:color w:val="000000"/>
          <w:sz w:val="20"/>
          <w:u w:val="single"/>
        </w:rPr>
      </w:pPr>
      <w:r w:rsidRPr="00DB3BD6">
        <w:rPr>
          <w:b/>
          <w:noProof/>
          <w:color w:val="000000"/>
          <w:sz w:val="20"/>
          <w:lang w:val="fr-FR"/>
        </w:rPr>
        <w:t xml:space="preserve">2. </w:t>
      </w:r>
      <w:r w:rsidRPr="00DB3BD6">
        <w:rPr>
          <w:b/>
          <w:noProof/>
          <w:color w:val="000000"/>
          <w:sz w:val="20"/>
          <w:u w:val="single"/>
          <w:lang w:val="fr-FR"/>
        </w:rPr>
        <w:t>NON-ASSIGNMENT CLAUSE</w:t>
      </w:r>
      <w:r w:rsidRPr="00DB3BD6">
        <w:rPr>
          <w:b/>
          <w:noProof/>
          <w:color w:val="000000"/>
          <w:sz w:val="20"/>
          <w:lang w:val="fr-FR"/>
        </w:rPr>
        <w:t>.</w:t>
      </w:r>
      <w:r w:rsidRPr="00DB3BD6">
        <w:rPr>
          <w:noProof/>
          <w:color w:val="000000"/>
          <w:sz w:val="20"/>
          <w:lang w:val="fr-FR"/>
        </w:rPr>
        <w:t xml:space="preserve">  </w:t>
      </w:r>
      <w:r w:rsidRPr="00DB3BD6">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7EDB1EB" w14:textId="77777777" w:rsidR="00DB3BD6" w:rsidRPr="00DB3BD6" w:rsidRDefault="00DB3BD6" w:rsidP="00DB3BD6">
      <w:pPr>
        <w:tabs>
          <w:tab w:val="left" w:pos="720"/>
          <w:tab w:val="left" w:pos="1080"/>
          <w:tab w:val="left" w:pos="1620"/>
        </w:tabs>
        <w:rPr>
          <w:noProof/>
          <w:color w:val="000000"/>
          <w:sz w:val="20"/>
        </w:rPr>
      </w:pPr>
    </w:p>
    <w:p w14:paraId="34CF66AE"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3. </w:t>
      </w:r>
      <w:r w:rsidRPr="00DB3BD6">
        <w:rPr>
          <w:b/>
          <w:noProof/>
          <w:color w:val="000000"/>
          <w:sz w:val="20"/>
          <w:u w:val="single"/>
        </w:rPr>
        <w:t>COMPTROLLER'S APPROVAL</w:t>
      </w:r>
      <w:r w:rsidRPr="00DB3BD6">
        <w:rPr>
          <w:b/>
          <w:noProof/>
          <w:color w:val="000000"/>
          <w:sz w:val="20"/>
        </w:rPr>
        <w:t>.</w:t>
      </w:r>
      <w:r w:rsidRPr="00DB3BD6">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3A2E0AE" w14:textId="77777777" w:rsidR="00DB3BD6" w:rsidRPr="00DB3BD6" w:rsidRDefault="00DB3BD6" w:rsidP="00DB3BD6">
      <w:pPr>
        <w:tabs>
          <w:tab w:val="left" w:pos="720"/>
          <w:tab w:val="left" w:pos="1080"/>
          <w:tab w:val="left" w:pos="1620"/>
        </w:tabs>
        <w:rPr>
          <w:noProof/>
          <w:color w:val="000000"/>
          <w:sz w:val="20"/>
        </w:rPr>
      </w:pPr>
    </w:p>
    <w:p w14:paraId="6A9220EA"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4. </w:t>
      </w:r>
      <w:r w:rsidRPr="00DB3BD6">
        <w:rPr>
          <w:b/>
          <w:noProof/>
          <w:color w:val="000000"/>
          <w:sz w:val="20"/>
          <w:u w:val="single"/>
        </w:rPr>
        <w:t>WORKERS' COMPENSATION BENEFITS</w:t>
      </w:r>
      <w:r w:rsidRPr="00DB3BD6">
        <w:rPr>
          <w:b/>
          <w:noProof/>
          <w:color w:val="000000"/>
          <w:sz w:val="20"/>
        </w:rPr>
        <w:t>.</w:t>
      </w:r>
      <w:r w:rsidRPr="00DB3BD6">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305A992" w14:textId="77777777" w:rsidR="00DB3BD6" w:rsidRPr="00DB3BD6" w:rsidRDefault="00DB3BD6" w:rsidP="00DB3BD6">
      <w:pPr>
        <w:tabs>
          <w:tab w:val="left" w:pos="720"/>
          <w:tab w:val="left" w:pos="1080"/>
          <w:tab w:val="left" w:pos="1620"/>
        </w:tabs>
        <w:rPr>
          <w:noProof/>
          <w:color w:val="000000"/>
          <w:sz w:val="20"/>
        </w:rPr>
      </w:pPr>
    </w:p>
    <w:p w14:paraId="0B47037C" w14:textId="77777777" w:rsidR="00DB3BD6" w:rsidRPr="00DB3BD6" w:rsidRDefault="00DB3BD6" w:rsidP="00DB3BD6">
      <w:pPr>
        <w:tabs>
          <w:tab w:val="left" w:pos="720"/>
        </w:tabs>
        <w:autoSpaceDE w:val="0"/>
        <w:autoSpaceDN w:val="0"/>
        <w:adjustRightInd w:val="0"/>
        <w:rPr>
          <w:noProof/>
          <w:color w:val="000000"/>
          <w:sz w:val="20"/>
        </w:rPr>
      </w:pPr>
      <w:r w:rsidRPr="00DB3BD6">
        <w:rPr>
          <w:b/>
          <w:bCs/>
          <w:color w:val="000000"/>
          <w:sz w:val="20"/>
        </w:rPr>
        <w:t xml:space="preserve">5. </w:t>
      </w:r>
      <w:r w:rsidRPr="00DB3BD6">
        <w:rPr>
          <w:b/>
          <w:bCs/>
          <w:color w:val="000000"/>
          <w:sz w:val="20"/>
          <w:u w:val="single"/>
        </w:rPr>
        <w:t>NON-DISCRIMINATION REQUIREMENTS</w:t>
      </w:r>
      <w:r w:rsidRPr="00DB3BD6">
        <w:rPr>
          <w:b/>
          <w:bCs/>
          <w:color w:val="000000"/>
          <w:sz w:val="20"/>
        </w:rPr>
        <w:t>.</w:t>
      </w:r>
      <w:r w:rsidRPr="00DB3BD6">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E5D5D6D" w14:textId="77777777" w:rsidR="00DB3BD6" w:rsidRPr="00DB3BD6" w:rsidRDefault="00DB3BD6" w:rsidP="00DB3BD6">
      <w:pPr>
        <w:tabs>
          <w:tab w:val="left" w:pos="720"/>
        </w:tabs>
        <w:rPr>
          <w:b/>
          <w:noProof/>
          <w:color w:val="000000"/>
          <w:sz w:val="20"/>
        </w:rPr>
      </w:pPr>
    </w:p>
    <w:p w14:paraId="1ED603F8" w14:textId="77777777" w:rsidR="00DB3BD6" w:rsidRPr="00DB3BD6" w:rsidRDefault="00DB3BD6" w:rsidP="00DB3BD6">
      <w:pPr>
        <w:tabs>
          <w:tab w:val="left" w:pos="720"/>
        </w:tabs>
        <w:rPr>
          <w:color w:val="000000"/>
          <w:sz w:val="20"/>
        </w:rPr>
      </w:pPr>
      <w:r w:rsidRPr="00DB3BD6">
        <w:rPr>
          <w:b/>
          <w:noProof/>
          <w:color w:val="000000"/>
          <w:sz w:val="20"/>
        </w:rPr>
        <w:t xml:space="preserve">6. </w:t>
      </w:r>
      <w:r w:rsidRPr="00DB3BD6">
        <w:rPr>
          <w:b/>
          <w:noProof/>
          <w:color w:val="000000"/>
          <w:sz w:val="20"/>
          <w:u w:val="single"/>
        </w:rPr>
        <w:t>WAGE AND HOURS PROVISIONS</w:t>
      </w:r>
      <w:r w:rsidRPr="00DB3BD6">
        <w:rPr>
          <w:b/>
          <w:noProof/>
          <w:color w:val="000000"/>
          <w:sz w:val="20"/>
        </w:rPr>
        <w:t>.</w:t>
      </w:r>
      <w:r w:rsidRPr="00DB3BD6">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DB3BD6">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DB3BD6">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363026F" w14:textId="77777777" w:rsidR="00DB3BD6" w:rsidRPr="00DB3BD6" w:rsidRDefault="00DB3BD6" w:rsidP="00DB3BD6">
      <w:pPr>
        <w:tabs>
          <w:tab w:val="left" w:pos="720"/>
        </w:tabs>
        <w:rPr>
          <w:color w:val="000000"/>
          <w:sz w:val="20"/>
        </w:rPr>
      </w:pPr>
    </w:p>
    <w:p w14:paraId="58611EC9"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7. </w:t>
      </w:r>
      <w:r w:rsidRPr="00DB3BD6">
        <w:rPr>
          <w:b/>
          <w:noProof/>
          <w:color w:val="000000"/>
          <w:sz w:val="20"/>
          <w:u w:val="single"/>
        </w:rPr>
        <w:t>NON-COLLUSIVE BIDDING CERTIFICATION</w:t>
      </w:r>
      <w:r w:rsidRPr="00DB3BD6">
        <w:rPr>
          <w:b/>
          <w:noProof/>
          <w:color w:val="000000"/>
          <w:sz w:val="20"/>
        </w:rPr>
        <w:t>.</w:t>
      </w:r>
      <w:r w:rsidRPr="00DB3BD6">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DB3BD6">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0E6E348" w14:textId="77777777" w:rsidR="00DB3BD6" w:rsidRPr="00DB3BD6" w:rsidRDefault="00DB3BD6" w:rsidP="00DB3BD6">
      <w:pPr>
        <w:tabs>
          <w:tab w:val="left" w:pos="720"/>
          <w:tab w:val="left" w:pos="1080"/>
          <w:tab w:val="left" w:pos="1620"/>
        </w:tabs>
        <w:rPr>
          <w:noProof/>
          <w:color w:val="000000"/>
          <w:sz w:val="20"/>
        </w:rPr>
      </w:pPr>
    </w:p>
    <w:p w14:paraId="54AA07F6"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8. </w:t>
      </w:r>
      <w:r w:rsidRPr="00DB3BD6">
        <w:rPr>
          <w:b/>
          <w:noProof/>
          <w:color w:val="000000"/>
          <w:sz w:val="20"/>
          <w:u w:val="single"/>
        </w:rPr>
        <w:t>INTERNATIONAL BOYCOTT PROHIBITION</w:t>
      </w:r>
      <w:r w:rsidRPr="00DB3BD6">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DB3BD6">
        <w:rPr>
          <w:noProof/>
          <w:color w:val="000000"/>
          <w:sz w:val="20"/>
        </w:rPr>
        <w:softHyphen/>
        <w:t>ting, or shall participate in an international boycott in viola</w:t>
      </w:r>
      <w:r w:rsidRPr="00DB3BD6">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A005B29" w14:textId="77777777" w:rsidR="00DB3BD6" w:rsidRPr="00DB3BD6" w:rsidRDefault="00DB3BD6" w:rsidP="00DB3BD6">
      <w:pPr>
        <w:tabs>
          <w:tab w:val="left" w:pos="720"/>
          <w:tab w:val="left" w:pos="1080"/>
          <w:tab w:val="left" w:pos="1620"/>
        </w:tabs>
        <w:rPr>
          <w:noProof/>
          <w:color w:val="000000"/>
          <w:sz w:val="20"/>
        </w:rPr>
      </w:pPr>
    </w:p>
    <w:p w14:paraId="1AB5F1DD"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9. </w:t>
      </w:r>
      <w:r w:rsidRPr="00DB3BD6">
        <w:rPr>
          <w:b/>
          <w:noProof/>
          <w:color w:val="000000"/>
          <w:sz w:val="20"/>
          <w:u w:val="single"/>
        </w:rPr>
        <w:t>SET-OFF RIGHTS</w:t>
      </w:r>
      <w:r w:rsidRPr="00DB3BD6">
        <w:rPr>
          <w:b/>
          <w:noProof/>
          <w:color w:val="000000"/>
          <w:sz w:val="20"/>
        </w:rPr>
        <w:t>.</w:t>
      </w:r>
      <w:r w:rsidRPr="00DB3BD6">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B3BD6">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10C6714" w14:textId="77777777" w:rsidR="00DB3BD6" w:rsidRPr="00DB3BD6" w:rsidRDefault="00DB3BD6" w:rsidP="00DB3BD6">
      <w:pPr>
        <w:tabs>
          <w:tab w:val="left" w:pos="720"/>
          <w:tab w:val="left" w:pos="1080"/>
          <w:tab w:val="left" w:pos="1620"/>
        </w:tabs>
        <w:rPr>
          <w:noProof/>
          <w:color w:val="000000"/>
          <w:sz w:val="20"/>
        </w:rPr>
      </w:pPr>
    </w:p>
    <w:p w14:paraId="63DB4228"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10.  </w:t>
      </w:r>
      <w:r w:rsidRPr="00DB3BD6">
        <w:rPr>
          <w:b/>
          <w:noProof/>
          <w:color w:val="000000"/>
          <w:sz w:val="20"/>
          <w:u w:val="single"/>
        </w:rPr>
        <w:t>RECORDS</w:t>
      </w:r>
      <w:r w:rsidRPr="00DB3BD6">
        <w:rPr>
          <w:b/>
          <w:noProof/>
          <w:color w:val="000000"/>
          <w:sz w:val="20"/>
        </w:rPr>
        <w:t>.</w:t>
      </w:r>
      <w:r w:rsidRPr="00DB3BD6">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DB3BD6">
        <w:rPr>
          <w:noProof/>
          <w:color w:val="000000"/>
          <w:sz w:val="20"/>
        </w:rPr>
        <w:softHyphen/>
        <w:t>tion, auditing and copying.  The State shall take reasonable steps to protect from public disclosure any of the Records which are exempt from disclosure under Section 87 of the Public Offi</w:t>
      </w:r>
      <w:r w:rsidRPr="00DB3BD6">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D85D4D7" w14:textId="77777777" w:rsidR="00DB3BD6" w:rsidRPr="00DB3BD6" w:rsidRDefault="00DB3BD6" w:rsidP="00DB3BD6">
      <w:pPr>
        <w:tabs>
          <w:tab w:val="left" w:pos="1080"/>
          <w:tab w:val="left" w:pos="1620"/>
        </w:tabs>
        <w:rPr>
          <w:b/>
          <w:noProof/>
          <w:sz w:val="20"/>
        </w:rPr>
      </w:pPr>
    </w:p>
    <w:p w14:paraId="424333EA" w14:textId="77777777" w:rsidR="00DB3BD6" w:rsidRPr="00DB3BD6" w:rsidRDefault="00DB3BD6" w:rsidP="00DB3BD6">
      <w:pPr>
        <w:rPr>
          <w:sz w:val="20"/>
        </w:rPr>
      </w:pPr>
      <w:r w:rsidRPr="00DB3BD6">
        <w:rPr>
          <w:b/>
          <w:sz w:val="20"/>
          <w:u w:val="single"/>
        </w:rPr>
        <w:t>11. IDENTIFYING INFORMATION AND PRIVACY NOTIFICATION</w:t>
      </w:r>
      <w:r w:rsidRPr="00DB3BD6">
        <w:rPr>
          <w:sz w:val="20"/>
          <w:u w:val="single"/>
        </w:rPr>
        <w:t xml:space="preserve">. </w:t>
      </w:r>
      <w:r w:rsidRPr="00DB3BD6">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72B82EF" w14:textId="77777777" w:rsidR="00DB3BD6" w:rsidRPr="00DB3BD6" w:rsidRDefault="00DB3BD6" w:rsidP="00DB3BD6">
      <w:pPr>
        <w:rPr>
          <w:sz w:val="20"/>
        </w:rPr>
      </w:pPr>
    </w:p>
    <w:p w14:paraId="4B4AC604" w14:textId="77777777" w:rsidR="00DB3BD6" w:rsidRPr="00DB3BD6" w:rsidRDefault="00DB3BD6" w:rsidP="00DB3BD6">
      <w:pPr>
        <w:rPr>
          <w:rFonts w:ascii="Consolas" w:hAnsi="Consolas"/>
          <w:sz w:val="20"/>
        </w:rPr>
      </w:pPr>
      <w:r w:rsidRPr="00DB3BD6">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9B7454" w14:textId="77777777" w:rsidR="00DB3BD6" w:rsidRPr="00DB3BD6" w:rsidRDefault="00DB3BD6" w:rsidP="00DB3BD6">
      <w:pPr>
        <w:tabs>
          <w:tab w:val="left" w:pos="1080"/>
          <w:tab w:val="left" w:pos="1620"/>
        </w:tabs>
        <w:rPr>
          <w:noProof/>
          <w:sz w:val="20"/>
        </w:rPr>
      </w:pPr>
    </w:p>
    <w:p w14:paraId="7CCA6B11"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12. </w:t>
      </w:r>
      <w:r w:rsidRPr="00DB3BD6">
        <w:rPr>
          <w:b/>
          <w:noProof/>
          <w:color w:val="000000"/>
          <w:sz w:val="20"/>
          <w:u w:val="single"/>
        </w:rPr>
        <w:t>EQUAL EMPLOYMENT OPPORTUNITIES FOR MINORITIES AND WOMEN</w:t>
      </w:r>
      <w:r w:rsidRPr="00DB3BD6">
        <w:rPr>
          <w:b/>
          <w:noProof/>
          <w:color w:val="000000"/>
          <w:sz w:val="20"/>
        </w:rPr>
        <w:t>.</w:t>
      </w:r>
      <w:r w:rsidRPr="00DB3BD6">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B3BD6">
        <w:rPr>
          <w:color w:val="000000"/>
          <w:sz w:val="20"/>
        </w:rPr>
        <w:t>by signing this agreement the Contractor certifies and affirms that it is Contractor’s equal employment opportunity policy that</w:t>
      </w:r>
      <w:r w:rsidRPr="00DB3BD6">
        <w:rPr>
          <w:noProof/>
          <w:color w:val="000000"/>
          <w:sz w:val="20"/>
        </w:rPr>
        <w:t>:</w:t>
      </w:r>
    </w:p>
    <w:p w14:paraId="7C7A5FFC" w14:textId="77777777" w:rsidR="00DB3BD6" w:rsidRPr="00DB3BD6" w:rsidRDefault="00DB3BD6" w:rsidP="00DB3BD6">
      <w:pPr>
        <w:tabs>
          <w:tab w:val="left" w:pos="720"/>
          <w:tab w:val="left" w:pos="1080"/>
          <w:tab w:val="left" w:pos="1620"/>
        </w:tabs>
        <w:rPr>
          <w:noProof/>
          <w:color w:val="000000"/>
          <w:sz w:val="20"/>
        </w:rPr>
      </w:pPr>
    </w:p>
    <w:p w14:paraId="7DC14DA4"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(a)  The Contractor will not discriminate against employees or applicants for employment because of race, creed, color, national origin, sex, age, disability or marital status, s</w:t>
      </w:r>
      <w:r w:rsidRPr="00DB3BD6">
        <w:rPr>
          <w:color w:val="000000"/>
          <w:sz w:val="20"/>
        </w:rPr>
        <w:t>hall make and document its conscientious and active efforts to employ and utilize minority group members and women in its work force on State contracts</w:t>
      </w:r>
      <w:r w:rsidRPr="00DB3BD6">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DB3BD6">
        <w:rPr>
          <w:noProof/>
          <w:color w:val="000000"/>
          <w:sz w:val="20"/>
        </w:rPr>
        <w:softHyphen/>
        <w:t>tion and rates of pay or other forms of compensation;</w:t>
      </w:r>
    </w:p>
    <w:p w14:paraId="7BCC7998" w14:textId="77777777" w:rsidR="00DB3BD6" w:rsidRPr="00DB3BD6" w:rsidRDefault="00DB3BD6" w:rsidP="00DB3BD6">
      <w:pPr>
        <w:tabs>
          <w:tab w:val="left" w:pos="720"/>
          <w:tab w:val="left" w:pos="1080"/>
          <w:tab w:val="left" w:pos="1620"/>
        </w:tabs>
        <w:rPr>
          <w:noProof/>
          <w:color w:val="000000"/>
          <w:sz w:val="20"/>
        </w:rPr>
      </w:pPr>
    </w:p>
    <w:p w14:paraId="6E61C782"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82FB9D7" w14:textId="77777777" w:rsidR="00DB3BD6" w:rsidRPr="00DB3BD6" w:rsidRDefault="00DB3BD6" w:rsidP="00DB3BD6">
      <w:pPr>
        <w:tabs>
          <w:tab w:val="left" w:pos="720"/>
          <w:tab w:val="left" w:pos="1080"/>
          <w:tab w:val="left" w:pos="1620"/>
        </w:tabs>
        <w:rPr>
          <w:noProof/>
          <w:color w:val="000000"/>
          <w:sz w:val="20"/>
        </w:rPr>
      </w:pPr>
    </w:p>
    <w:p w14:paraId="19F95170"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CB5F17C" w14:textId="77777777" w:rsidR="00DB3BD6" w:rsidRPr="00DB3BD6" w:rsidRDefault="00DB3BD6" w:rsidP="00DB3BD6">
      <w:pPr>
        <w:tabs>
          <w:tab w:val="left" w:pos="720"/>
          <w:tab w:val="left" w:pos="1080"/>
          <w:tab w:val="left" w:pos="1620"/>
        </w:tabs>
        <w:rPr>
          <w:noProof/>
          <w:color w:val="000000"/>
          <w:sz w:val="20"/>
        </w:rPr>
      </w:pPr>
    </w:p>
    <w:p w14:paraId="3AFDD393"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6AA8AB7" w14:textId="77777777" w:rsidR="00DB3BD6" w:rsidRPr="00DB3BD6" w:rsidRDefault="00DB3BD6" w:rsidP="00DB3BD6">
      <w:pPr>
        <w:tabs>
          <w:tab w:val="left" w:pos="720"/>
          <w:tab w:val="left" w:pos="1080"/>
          <w:tab w:val="left" w:pos="1620"/>
        </w:tabs>
        <w:rPr>
          <w:noProof/>
          <w:color w:val="000000"/>
          <w:sz w:val="20"/>
        </w:rPr>
      </w:pPr>
    </w:p>
    <w:p w14:paraId="47985FED"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13. </w:t>
      </w:r>
      <w:r w:rsidRPr="00DB3BD6">
        <w:rPr>
          <w:b/>
          <w:noProof/>
          <w:color w:val="000000"/>
          <w:sz w:val="20"/>
          <w:u w:val="single"/>
        </w:rPr>
        <w:t>CONFLICTING TERMS</w:t>
      </w:r>
      <w:r w:rsidRPr="00DB3BD6">
        <w:rPr>
          <w:b/>
          <w:noProof/>
          <w:color w:val="000000"/>
          <w:sz w:val="20"/>
        </w:rPr>
        <w:t>.</w:t>
      </w:r>
      <w:r w:rsidRPr="00DB3BD6">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BA4F1F2" w14:textId="77777777" w:rsidR="00DB3BD6" w:rsidRPr="00DB3BD6" w:rsidRDefault="00DB3BD6" w:rsidP="00DB3BD6">
      <w:pPr>
        <w:tabs>
          <w:tab w:val="left" w:pos="720"/>
          <w:tab w:val="left" w:pos="1080"/>
          <w:tab w:val="left" w:pos="1620"/>
        </w:tabs>
        <w:rPr>
          <w:noProof/>
          <w:color w:val="000000"/>
          <w:sz w:val="20"/>
        </w:rPr>
      </w:pPr>
    </w:p>
    <w:p w14:paraId="41E2AB81"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14. </w:t>
      </w:r>
      <w:r w:rsidRPr="00DB3BD6">
        <w:rPr>
          <w:b/>
          <w:noProof/>
          <w:color w:val="000000"/>
          <w:sz w:val="20"/>
          <w:u w:val="single"/>
        </w:rPr>
        <w:t>GOVERNING LAW</w:t>
      </w:r>
      <w:r w:rsidRPr="00DB3BD6">
        <w:rPr>
          <w:b/>
          <w:noProof/>
          <w:color w:val="000000"/>
          <w:sz w:val="20"/>
        </w:rPr>
        <w:t>.</w:t>
      </w:r>
      <w:r w:rsidRPr="00DB3BD6">
        <w:rPr>
          <w:noProof/>
          <w:color w:val="000000"/>
          <w:sz w:val="20"/>
        </w:rPr>
        <w:t xml:space="preserve">  This contract shall be governed by the laws of the State of New York except where the Federal supremacy clause requires otherwise.</w:t>
      </w:r>
    </w:p>
    <w:p w14:paraId="2FDA3E7E" w14:textId="77777777" w:rsidR="00DB3BD6" w:rsidRPr="00DB3BD6" w:rsidRDefault="00DB3BD6" w:rsidP="00DB3BD6">
      <w:pPr>
        <w:tabs>
          <w:tab w:val="left" w:pos="720"/>
          <w:tab w:val="left" w:pos="1080"/>
          <w:tab w:val="left" w:pos="1620"/>
        </w:tabs>
        <w:rPr>
          <w:noProof/>
          <w:color w:val="000000"/>
          <w:sz w:val="20"/>
        </w:rPr>
      </w:pPr>
    </w:p>
    <w:p w14:paraId="629C3E50"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15. </w:t>
      </w:r>
      <w:r w:rsidRPr="00DB3BD6">
        <w:rPr>
          <w:b/>
          <w:noProof/>
          <w:color w:val="000000"/>
          <w:sz w:val="20"/>
          <w:u w:val="single"/>
        </w:rPr>
        <w:t>LATE PAYMENT</w:t>
      </w:r>
      <w:r w:rsidRPr="00DB3BD6">
        <w:rPr>
          <w:noProof/>
          <w:color w:val="000000"/>
          <w:sz w:val="20"/>
        </w:rPr>
        <w:t>.  Timeliness of payment and any interest to be paid to Contractor for late payment shall be governed by Article 11-A of the State Finance Law to the extent required by law.</w:t>
      </w:r>
    </w:p>
    <w:p w14:paraId="1F0F7B66" w14:textId="77777777" w:rsidR="00DB3BD6" w:rsidRPr="00DB3BD6" w:rsidRDefault="00DB3BD6" w:rsidP="00DB3BD6">
      <w:pPr>
        <w:tabs>
          <w:tab w:val="left" w:pos="720"/>
          <w:tab w:val="left" w:pos="1080"/>
          <w:tab w:val="left" w:pos="1620"/>
        </w:tabs>
        <w:rPr>
          <w:noProof/>
          <w:color w:val="000000"/>
          <w:sz w:val="20"/>
        </w:rPr>
      </w:pPr>
    </w:p>
    <w:p w14:paraId="2FFDC6F5"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16. </w:t>
      </w:r>
      <w:r w:rsidRPr="00DB3BD6">
        <w:rPr>
          <w:b/>
          <w:noProof/>
          <w:color w:val="000000"/>
          <w:sz w:val="20"/>
          <w:u w:val="single"/>
        </w:rPr>
        <w:t>NO ARBITRATION</w:t>
      </w:r>
      <w:r w:rsidRPr="00DB3BD6">
        <w:rPr>
          <w:b/>
          <w:noProof/>
          <w:color w:val="000000"/>
          <w:sz w:val="20"/>
        </w:rPr>
        <w:t>.</w:t>
      </w:r>
      <w:r w:rsidRPr="00DB3BD6">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5C662BF" w14:textId="77777777" w:rsidR="00DB3BD6" w:rsidRPr="00DB3BD6" w:rsidRDefault="00DB3BD6" w:rsidP="00DB3BD6">
      <w:pPr>
        <w:tabs>
          <w:tab w:val="left" w:pos="720"/>
          <w:tab w:val="left" w:pos="1080"/>
          <w:tab w:val="left" w:pos="1620"/>
        </w:tabs>
        <w:rPr>
          <w:noProof/>
          <w:color w:val="000000"/>
          <w:sz w:val="20"/>
        </w:rPr>
      </w:pPr>
    </w:p>
    <w:p w14:paraId="16C706A4"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17. </w:t>
      </w:r>
      <w:r w:rsidRPr="00DB3BD6">
        <w:rPr>
          <w:b/>
          <w:noProof/>
          <w:color w:val="000000"/>
          <w:sz w:val="20"/>
          <w:u w:val="single"/>
        </w:rPr>
        <w:t>SERVICE OF PROCESS</w:t>
      </w:r>
      <w:r w:rsidRPr="00DB3BD6">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C567F77" w14:textId="77777777" w:rsidR="00DB3BD6" w:rsidRPr="00DB3BD6" w:rsidRDefault="00DB3BD6" w:rsidP="00DB3BD6">
      <w:pPr>
        <w:tabs>
          <w:tab w:val="left" w:pos="720"/>
        </w:tabs>
        <w:rPr>
          <w:noProof/>
          <w:color w:val="000000"/>
          <w:sz w:val="20"/>
        </w:rPr>
      </w:pPr>
    </w:p>
    <w:p w14:paraId="4D64F9C8" w14:textId="77777777" w:rsidR="00DB3BD6" w:rsidRPr="00DB3BD6" w:rsidRDefault="00DB3BD6" w:rsidP="00DB3BD6">
      <w:pPr>
        <w:tabs>
          <w:tab w:val="left" w:pos="720"/>
        </w:tabs>
        <w:rPr>
          <w:noProof/>
          <w:color w:val="000000"/>
          <w:sz w:val="20"/>
        </w:rPr>
      </w:pPr>
      <w:r w:rsidRPr="00DB3BD6">
        <w:rPr>
          <w:b/>
          <w:noProof/>
          <w:color w:val="000000"/>
          <w:sz w:val="20"/>
        </w:rPr>
        <w:t xml:space="preserve">18. </w:t>
      </w:r>
      <w:r w:rsidRPr="00DB3BD6">
        <w:rPr>
          <w:b/>
          <w:noProof/>
          <w:color w:val="000000"/>
          <w:sz w:val="20"/>
          <w:u w:val="single"/>
        </w:rPr>
        <w:t>PROHIBITION ON PURCHASE OF TROPICAL HARDWOODS</w:t>
      </w:r>
      <w:r w:rsidRPr="00DB3BD6">
        <w:rPr>
          <w:noProof/>
          <w:color w:val="000000"/>
          <w:sz w:val="20"/>
        </w:rPr>
        <w:t>. The Contractor certifies and warrants that all wood products to be used under this contract award will be in accordance with, but not limited to, the specifica</w:t>
      </w:r>
      <w:r w:rsidRPr="00DB3BD6">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DB3BD6">
        <w:rPr>
          <w:noProof/>
          <w:color w:val="000000"/>
          <w:sz w:val="20"/>
        </w:rPr>
        <w:softHyphen/>
        <w:t>tion for an exemption under this law will be the responsibility of the contractor to establish to meet with the approval of the State.</w:t>
      </w:r>
    </w:p>
    <w:p w14:paraId="35CF49BE" w14:textId="77777777" w:rsidR="00DB3BD6" w:rsidRPr="00DB3BD6" w:rsidRDefault="00DB3BD6" w:rsidP="00DB3BD6">
      <w:pPr>
        <w:tabs>
          <w:tab w:val="left" w:pos="720"/>
        </w:tabs>
        <w:rPr>
          <w:noProof/>
          <w:color w:val="000000"/>
          <w:sz w:val="20"/>
        </w:rPr>
      </w:pPr>
    </w:p>
    <w:p w14:paraId="6C4CE0ED" w14:textId="77777777" w:rsidR="00DB3BD6" w:rsidRPr="00DB3BD6" w:rsidRDefault="00DB3BD6" w:rsidP="00DB3BD6">
      <w:pPr>
        <w:tabs>
          <w:tab w:val="left" w:pos="720"/>
        </w:tabs>
        <w:rPr>
          <w:noProof/>
          <w:color w:val="000000"/>
          <w:sz w:val="20"/>
        </w:rPr>
      </w:pPr>
      <w:r w:rsidRPr="00DB3BD6">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C5DDB4F" w14:textId="77777777" w:rsidR="00DB3BD6" w:rsidRPr="00DB3BD6" w:rsidRDefault="00DB3BD6" w:rsidP="00DB3BD6">
      <w:pPr>
        <w:tabs>
          <w:tab w:val="left" w:pos="720"/>
          <w:tab w:val="left" w:pos="1080"/>
          <w:tab w:val="left" w:pos="1620"/>
        </w:tabs>
        <w:rPr>
          <w:b/>
          <w:noProof/>
          <w:color w:val="000000"/>
          <w:sz w:val="20"/>
        </w:rPr>
      </w:pPr>
    </w:p>
    <w:p w14:paraId="17B33F3E" w14:textId="77777777" w:rsidR="00DB3BD6" w:rsidRPr="00DB3BD6" w:rsidRDefault="00DB3BD6" w:rsidP="00DB3BD6">
      <w:pPr>
        <w:tabs>
          <w:tab w:val="left" w:pos="450"/>
          <w:tab w:val="left" w:pos="720"/>
          <w:tab w:val="left" w:pos="1080"/>
          <w:tab w:val="left" w:pos="1620"/>
        </w:tabs>
        <w:rPr>
          <w:noProof/>
          <w:color w:val="000000"/>
          <w:sz w:val="20"/>
        </w:rPr>
      </w:pPr>
      <w:r w:rsidRPr="00DB3BD6">
        <w:rPr>
          <w:b/>
          <w:noProof/>
          <w:color w:val="000000"/>
          <w:sz w:val="20"/>
        </w:rPr>
        <w:t xml:space="preserve">19. </w:t>
      </w:r>
      <w:r w:rsidRPr="00DB3BD6">
        <w:rPr>
          <w:b/>
          <w:noProof/>
          <w:color w:val="000000"/>
          <w:sz w:val="20"/>
          <w:u w:val="single"/>
        </w:rPr>
        <w:t>MACBRIDE FAIR EMPLOYMENT PRINCIPLES</w:t>
      </w:r>
      <w:r w:rsidRPr="00DB3BD6">
        <w:rPr>
          <w:b/>
          <w:noProof/>
          <w:color w:val="000000"/>
          <w:sz w:val="20"/>
        </w:rPr>
        <w:t>.</w:t>
      </w:r>
      <w:r w:rsidRPr="00DB3BD6">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28DE352" w14:textId="77777777" w:rsidR="00DB3BD6" w:rsidRPr="00DB3BD6" w:rsidRDefault="00DB3BD6" w:rsidP="00DB3BD6">
      <w:pPr>
        <w:tabs>
          <w:tab w:val="left" w:pos="720"/>
          <w:tab w:val="left" w:pos="1080"/>
          <w:tab w:val="left" w:pos="1620"/>
        </w:tabs>
        <w:rPr>
          <w:noProof/>
          <w:color w:val="000000"/>
          <w:sz w:val="20"/>
        </w:rPr>
      </w:pPr>
    </w:p>
    <w:p w14:paraId="2856AAAA" w14:textId="77777777" w:rsidR="00DB3BD6" w:rsidRPr="00DB3BD6" w:rsidRDefault="00DB3BD6" w:rsidP="00DB3BD6">
      <w:pPr>
        <w:tabs>
          <w:tab w:val="left" w:pos="720"/>
          <w:tab w:val="left" w:pos="1080"/>
          <w:tab w:val="left" w:pos="1620"/>
        </w:tabs>
        <w:rPr>
          <w:noProof/>
          <w:color w:val="000000"/>
          <w:sz w:val="20"/>
        </w:rPr>
      </w:pPr>
      <w:r w:rsidRPr="00DB3BD6">
        <w:rPr>
          <w:b/>
          <w:noProof/>
          <w:color w:val="000000"/>
          <w:sz w:val="20"/>
        </w:rPr>
        <w:t xml:space="preserve">20.  </w:t>
      </w:r>
      <w:r w:rsidRPr="00DB3BD6">
        <w:rPr>
          <w:b/>
          <w:noProof/>
          <w:color w:val="000000"/>
          <w:sz w:val="20"/>
          <w:u w:val="single"/>
        </w:rPr>
        <w:t>OMNIBUS PROCUREMENT ACT OF 1992</w:t>
      </w:r>
      <w:r w:rsidRPr="00DB3BD6">
        <w:rPr>
          <w:b/>
          <w:noProof/>
          <w:color w:val="000000"/>
          <w:sz w:val="20"/>
        </w:rPr>
        <w:t>.</w:t>
      </w:r>
      <w:r w:rsidRPr="00DB3BD6">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FDE087D" w14:textId="77777777" w:rsidR="00DB3BD6" w:rsidRPr="00DB3BD6" w:rsidRDefault="00DB3BD6" w:rsidP="00DB3BD6">
      <w:pPr>
        <w:tabs>
          <w:tab w:val="left" w:pos="720"/>
          <w:tab w:val="left" w:pos="1080"/>
          <w:tab w:val="left" w:pos="1620"/>
        </w:tabs>
        <w:rPr>
          <w:noProof/>
          <w:color w:val="000000"/>
          <w:sz w:val="20"/>
        </w:rPr>
      </w:pPr>
    </w:p>
    <w:p w14:paraId="23F856E3"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Information on the availability of New York State subcontractors and suppliers is available from:</w:t>
      </w:r>
    </w:p>
    <w:p w14:paraId="092A1424" w14:textId="77777777" w:rsidR="00DB3BD6" w:rsidRPr="00DB3BD6" w:rsidRDefault="00DB3BD6" w:rsidP="00DB3BD6">
      <w:pPr>
        <w:tabs>
          <w:tab w:val="left" w:pos="720"/>
          <w:tab w:val="left" w:pos="1080"/>
          <w:tab w:val="left" w:pos="1620"/>
        </w:tabs>
        <w:rPr>
          <w:noProof/>
          <w:color w:val="000000"/>
          <w:sz w:val="20"/>
        </w:rPr>
      </w:pPr>
    </w:p>
    <w:p w14:paraId="2E535C1B" w14:textId="77777777" w:rsidR="00DB3BD6" w:rsidRPr="00DB3BD6" w:rsidRDefault="00DB3BD6" w:rsidP="00DB3BD6">
      <w:pPr>
        <w:tabs>
          <w:tab w:val="left" w:pos="720"/>
          <w:tab w:val="left" w:pos="1350"/>
          <w:tab w:val="left" w:pos="1620"/>
        </w:tabs>
        <w:ind w:left="288"/>
        <w:rPr>
          <w:noProof/>
          <w:color w:val="000000"/>
          <w:sz w:val="20"/>
        </w:rPr>
      </w:pPr>
      <w:r w:rsidRPr="00DB3BD6">
        <w:rPr>
          <w:noProof/>
          <w:color w:val="000000"/>
          <w:sz w:val="20"/>
        </w:rPr>
        <w:t>NYS Department of Economic Development</w:t>
      </w:r>
    </w:p>
    <w:p w14:paraId="4F014608" w14:textId="77777777" w:rsidR="00DB3BD6" w:rsidRPr="00DB3BD6" w:rsidRDefault="00DB3BD6" w:rsidP="00DB3BD6">
      <w:pPr>
        <w:tabs>
          <w:tab w:val="left" w:pos="720"/>
          <w:tab w:val="left" w:pos="1350"/>
          <w:tab w:val="left" w:pos="1620"/>
        </w:tabs>
        <w:ind w:left="288"/>
        <w:rPr>
          <w:noProof/>
          <w:color w:val="000000"/>
          <w:sz w:val="20"/>
        </w:rPr>
      </w:pPr>
      <w:r w:rsidRPr="00DB3BD6">
        <w:rPr>
          <w:noProof/>
          <w:color w:val="000000"/>
          <w:sz w:val="20"/>
        </w:rPr>
        <w:t>Division for Small Business</w:t>
      </w:r>
    </w:p>
    <w:p w14:paraId="7EE89305" w14:textId="77777777" w:rsidR="00DB3BD6" w:rsidRPr="00DB3BD6" w:rsidRDefault="00DB3BD6" w:rsidP="00DB3BD6">
      <w:pPr>
        <w:tabs>
          <w:tab w:val="left" w:pos="720"/>
          <w:tab w:val="left" w:pos="1080"/>
          <w:tab w:val="left" w:pos="1620"/>
        </w:tabs>
        <w:ind w:left="288"/>
        <w:rPr>
          <w:noProof/>
          <w:color w:val="000000"/>
          <w:sz w:val="20"/>
        </w:rPr>
      </w:pPr>
      <w:r w:rsidRPr="00DB3BD6">
        <w:rPr>
          <w:noProof/>
          <w:color w:val="000000"/>
          <w:sz w:val="20"/>
        </w:rPr>
        <w:t>Albany, New York  12245</w:t>
      </w:r>
    </w:p>
    <w:p w14:paraId="3B5D1928" w14:textId="77777777" w:rsidR="00DB3BD6" w:rsidRPr="00DB3BD6" w:rsidRDefault="00DB3BD6" w:rsidP="00DB3BD6">
      <w:pPr>
        <w:tabs>
          <w:tab w:val="left" w:pos="720"/>
          <w:tab w:val="left" w:pos="1080"/>
          <w:tab w:val="left" w:pos="1620"/>
        </w:tabs>
        <w:ind w:left="288"/>
        <w:rPr>
          <w:noProof/>
          <w:color w:val="000000"/>
          <w:sz w:val="20"/>
        </w:rPr>
      </w:pPr>
      <w:r w:rsidRPr="00DB3BD6">
        <w:rPr>
          <w:noProof/>
          <w:color w:val="000000"/>
          <w:sz w:val="20"/>
        </w:rPr>
        <w:t>Telephone:  518-292-5100</w:t>
      </w:r>
    </w:p>
    <w:p w14:paraId="7D9AF48F" w14:textId="77777777" w:rsidR="00DB3BD6" w:rsidRPr="00DB3BD6" w:rsidRDefault="00DB3BD6" w:rsidP="00DB3BD6">
      <w:pPr>
        <w:tabs>
          <w:tab w:val="left" w:pos="720"/>
          <w:tab w:val="left" w:pos="1080"/>
          <w:tab w:val="left" w:pos="1620"/>
        </w:tabs>
        <w:ind w:left="288"/>
        <w:rPr>
          <w:noProof/>
          <w:color w:val="000000"/>
          <w:sz w:val="20"/>
        </w:rPr>
      </w:pPr>
      <w:r w:rsidRPr="00DB3BD6">
        <w:rPr>
          <w:noProof/>
          <w:color w:val="000000"/>
          <w:sz w:val="20"/>
        </w:rPr>
        <w:t>Fax:  518-292-5884</w:t>
      </w:r>
    </w:p>
    <w:p w14:paraId="3CA51AC5" w14:textId="77777777" w:rsidR="00DB3BD6" w:rsidRPr="00DB3BD6" w:rsidRDefault="00DB3BD6" w:rsidP="00DB3BD6">
      <w:pPr>
        <w:tabs>
          <w:tab w:val="left" w:pos="720"/>
          <w:tab w:val="left" w:pos="1080"/>
          <w:tab w:val="left" w:pos="1620"/>
        </w:tabs>
        <w:ind w:left="288"/>
        <w:rPr>
          <w:sz w:val="20"/>
        </w:rPr>
      </w:pPr>
      <w:r w:rsidRPr="00DB3BD6">
        <w:rPr>
          <w:sz w:val="20"/>
        </w:rPr>
        <w:t xml:space="preserve">email: </w:t>
      </w:r>
      <w:hyperlink r:id="rId42" w:history="1">
        <w:r w:rsidRPr="00DB3BD6">
          <w:rPr>
            <w:color w:val="0000FF"/>
            <w:sz w:val="20"/>
            <w:u w:val="single"/>
          </w:rPr>
          <w:t>opa@esd.ny.gov</w:t>
        </w:r>
      </w:hyperlink>
    </w:p>
    <w:p w14:paraId="2500C51F" w14:textId="77777777" w:rsidR="00DB3BD6" w:rsidRPr="00DB3BD6" w:rsidRDefault="00DB3BD6" w:rsidP="00DB3BD6">
      <w:pPr>
        <w:tabs>
          <w:tab w:val="left" w:pos="720"/>
          <w:tab w:val="left" w:pos="1080"/>
          <w:tab w:val="left" w:pos="1620"/>
        </w:tabs>
        <w:ind w:left="288"/>
        <w:rPr>
          <w:noProof/>
          <w:sz w:val="20"/>
        </w:rPr>
      </w:pPr>
    </w:p>
    <w:p w14:paraId="2996E9AA" w14:textId="77777777" w:rsidR="00DB3BD6" w:rsidRPr="00DB3BD6" w:rsidRDefault="00DB3BD6" w:rsidP="00DB3BD6">
      <w:pPr>
        <w:tabs>
          <w:tab w:val="left" w:pos="720"/>
          <w:tab w:val="left" w:pos="1080"/>
          <w:tab w:val="left" w:pos="1620"/>
        </w:tabs>
        <w:rPr>
          <w:noProof/>
          <w:sz w:val="20"/>
        </w:rPr>
      </w:pPr>
      <w:r w:rsidRPr="00DB3BD6">
        <w:rPr>
          <w:noProof/>
          <w:sz w:val="20"/>
        </w:rPr>
        <w:t>A directory of certified minority and women-owned business enterprises is available from:</w:t>
      </w:r>
    </w:p>
    <w:p w14:paraId="1D8EE977" w14:textId="77777777" w:rsidR="00DB3BD6" w:rsidRPr="00DB3BD6" w:rsidRDefault="00DB3BD6" w:rsidP="00DB3BD6">
      <w:pPr>
        <w:tabs>
          <w:tab w:val="left" w:pos="720"/>
          <w:tab w:val="left" w:pos="1080"/>
          <w:tab w:val="left" w:pos="1620"/>
        </w:tabs>
        <w:rPr>
          <w:noProof/>
          <w:sz w:val="20"/>
        </w:rPr>
      </w:pPr>
    </w:p>
    <w:p w14:paraId="0E9F3162" w14:textId="77777777" w:rsidR="00DB3BD6" w:rsidRPr="00DB3BD6" w:rsidRDefault="00DB3BD6" w:rsidP="00DB3BD6">
      <w:pPr>
        <w:tabs>
          <w:tab w:val="left" w:pos="720"/>
          <w:tab w:val="left" w:pos="1350"/>
          <w:tab w:val="left" w:pos="1620"/>
        </w:tabs>
        <w:ind w:left="288"/>
        <w:rPr>
          <w:noProof/>
          <w:sz w:val="20"/>
        </w:rPr>
      </w:pPr>
      <w:r w:rsidRPr="00DB3BD6">
        <w:rPr>
          <w:noProof/>
          <w:sz w:val="20"/>
        </w:rPr>
        <w:t>NYS Department of Economic Development</w:t>
      </w:r>
    </w:p>
    <w:p w14:paraId="0C362418" w14:textId="77777777" w:rsidR="00DB3BD6" w:rsidRPr="00DB3BD6" w:rsidRDefault="00DB3BD6" w:rsidP="00DB3BD6">
      <w:pPr>
        <w:tabs>
          <w:tab w:val="left" w:pos="720"/>
          <w:tab w:val="left" w:pos="1350"/>
          <w:tab w:val="left" w:pos="1620"/>
        </w:tabs>
        <w:ind w:left="288"/>
        <w:rPr>
          <w:noProof/>
          <w:sz w:val="20"/>
        </w:rPr>
      </w:pPr>
      <w:r w:rsidRPr="00DB3BD6">
        <w:rPr>
          <w:noProof/>
          <w:sz w:val="20"/>
        </w:rPr>
        <w:t>Division of Minority and Women's Business Development</w:t>
      </w:r>
    </w:p>
    <w:p w14:paraId="141355A2" w14:textId="77777777" w:rsidR="00DB3BD6" w:rsidRPr="00DB3BD6" w:rsidRDefault="00DB3BD6" w:rsidP="00DB3BD6">
      <w:pPr>
        <w:autoSpaceDE w:val="0"/>
        <w:autoSpaceDN w:val="0"/>
        <w:adjustRightInd w:val="0"/>
        <w:ind w:left="288"/>
        <w:rPr>
          <w:sz w:val="20"/>
        </w:rPr>
      </w:pPr>
      <w:r w:rsidRPr="00DB3BD6">
        <w:rPr>
          <w:sz w:val="20"/>
        </w:rPr>
        <w:t>633 Third Avenue</w:t>
      </w:r>
    </w:p>
    <w:p w14:paraId="44C8E212" w14:textId="77777777" w:rsidR="00DB3BD6" w:rsidRPr="00DB3BD6" w:rsidRDefault="00DB3BD6" w:rsidP="00DB3BD6">
      <w:pPr>
        <w:autoSpaceDE w:val="0"/>
        <w:autoSpaceDN w:val="0"/>
        <w:adjustRightInd w:val="0"/>
        <w:ind w:left="288"/>
        <w:rPr>
          <w:sz w:val="20"/>
        </w:rPr>
      </w:pPr>
      <w:r w:rsidRPr="00DB3BD6">
        <w:rPr>
          <w:sz w:val="20"/>
        </w:rPr>
        <w:t>New York, NY 10017</w:t>
      </w:r>
    </w:p>
    <w:p w14:paraId="6995AB8C" w14:textId="77777777" w:rsidR="00DB3BD6" w:rsidRPr="00DB3BD6" w:rsidRDefault="00DB3BD6" w:rsidP="00DB3BD6">
      <w:pPr>
        <w:autoSpaceDE w:val="0"/>
        <w:autoSpaceDN w:val="0"/>
        <w:adjustRightInd w:val="0"/>
        <w:ind w:left="288"/>
        <w:rPr>
          <w:sz w:val="20"/>
        </w:rPr>
      </w:pPr>
      <w:r w:rsidRPr="00DB3BD6">
        <w:rPr>
          <w:sz w:val="20"/>
        </w:rPr>
        <w:t>212-803-2414</w:t>
      </w:r>
    </w:p>
    <w:p w14:paraId="2DE2FFFD" w14:textId="77777777" w:rsidR="00DB3BD6" w:rsidRPr="00DB3BD6" w:rsidRDefault="00DB3BD6" w:rsidP="00DB3BD6">
      <w:pPr>
        <w:autoSpaceDE w:val="0"/>
        <w:autoSpaceDN w:val="0"/>
        <w:adjustRightInd w:val="0"/>
        <w:ind w:left="288"/>
        <w:rPr>
          <w:sz w:val="20"/>
        </w:rPr>
      </w:pPr>
      <w:r w:rsidRPr="00DB3BD6">
        <w:rPr>
          <w:sz w:val="20"/>
        </w:rPr>
        <w:t xml:space="preserve">email: </w:t>
      </w:r>
      <w:hyperlink r:id="rId43" w:history="1">
        <w:r w:rsidRPr="00DB3BD6">
          <w:rPr>
            <w:sz w:val="20"/>
            <w:u w:val="single"/>
          </w:rPr>
          <w:t>mwbecertification@esd.ny.gov</w:t>
        </w:r>
      </w:hyperlink>
    </w:p>
    <w:p w14:paraId="7883567D" w14:textId="77777777" w:rsidR="00F82E6D" w:rsidRDefault="00333C18" w:rsidP="00F82E6D">
      <w:pPr>
        <w:tabs>
          <w:tab w:val="left" w:pos="720"/>
          <w:tab w:val="left" w:pos="1080"/>
          <w:tab w:val="left" w:pos="1620"/>
        </w:tabs>
        <w:ind w:left="270"/>
        <w:rPr>
          <w:rStyle w:val="Hyperlink"/>
          <w:sz w:val="20"/>
        </w:rPr>
      </w:pPr>
      <w:hyperlink r:id="rId44" w:history="1">
        <w:r w:rsidR="00F82E6D" w:rsidRPr="00393A7C">
          <w:rPr>
            <w:rStyle w:val="Hyperlink"/>
            <w:sz w:val="20"/>
          </w:rPr>
          <w:t>NYS M/WBE Directory</w:t>
        </w:r>
      </w:hyperlink>
    </w:p>
    <w:p w14:paraId="6199E17C" w14:textId="77777777" w:rsidR="00DB3BD6" w:rsidRPr="00DB3BD6" w:rsidRDefault="00DB3BD6" w:rsidP="00DB3BD6">
      <w:pPr>
        <w:tabs>
          <w:tab w:val="left" w:pos="720"/>
          <w:tab w:val="left" w:pos="1080"/>
          <w:tab w:val="left" w:pos="1620"/>
        </w:tabs>
        <w:rPr>
          <w:noProof/>
          <w:color w:val="000000"/>
          <w:sz w:val="20"/>
        </w:rPr>
      </w:pPr>
    </w:p>
    <w:p w14:paraId="676C376C"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The Omnibus Procurement Act of 1992 requires that by signing this bid proposal or contract, as applicable, Contractors certify that whenever the total bid amount is greater than $1 million:</w:t>
      </w:r>
    </w:p>
    <w:p w14:paraId="3D972139" w14:textId="77777777" w:rsidR="00DB3BD6" w:rsidRPr="00DB3BD6" w:rsidRDefault="00DB3BD6" w:rsidP="00DB3BD6">
      <w:pPr>
        <w:tabs>
          <w:tab w:val="left" w:pos="720"/>
          <w:tab w:val="left" w:pos="1080"/>
          <w:tab w:val="left" w:pos="1620"/>
        </w:tabs>
        <w:rPr>
          <w:noProof/>
          <w:color w:val="000000"/>
          <w:sz w:val="20"/>
        </w:rPr>
      </w:pPr>
    </w:p>
    <w:p w14:paraId="69E24C44"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994AE43" w14:textId="77777777" w:rsidR="00DB3BD6" w:rsidRPr="00DB3BD6" w:rsidRDefault="00DB3BD6" w:rsidP="00DB3BD6">
      <w:pPr>
        <w:tabs>
          <w:tab w:val="left" w:pos="720"/>
          <w:tab w:val="left" w:pos="1080"/>
          <w:tab w:val="left" w:pos="1620"/>
        </w:tabs>
        <w:rPr>
          <w:noProof/>
          <w:color w:val="000000"/>
          <w:sz w:val="20"/>
        </w:rPr>
      </w:pPr>
    </w:p>
    <w:p w14:paraId="47EE06D9"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 xml:space="preserve">(b) The Contractor has complied with the Federal Equal Opportunity Act of 1972 (P.L. 92-261), as amended; </w:t>
      </w:r>
    </w:p>
    <w:p w14:paraId="118989C1" w14:textId="77777777" w:rsidR="00DB3BD6" w:rsidRPr="00DB3BD6" w:rsidRDefault="00DB3BD6" w:rsidP="00DB3BD6">
      <w:pPr>
        <w:tabs>
          <w:tab w:val="left" w:pos="720"/>
          <w:tab w:val="left" w:pos="1080"/>
          <w:tab w:val="left" w:pos="1620"/>
        </w:tabs>
        <w:rPr>
          <w:noProof/>
          <w:color w:val="000000"/>
          <w:sz w:val="20"/>
        </w:rPr>
      </w:pPr>
    </w:p>
    <w:p w14:paraId="64765933" w14:textId="77777777" w:rsidR="00DB3BD6" w:rsidRPr="00DB3BD6" w:rsidRDefault="00DB3BD6" w:rsidP="00DB3BD6">
      <w:pPr>
        <w:tabs>
          <w:tab w:val="left" w:pos="720"/>
          <w:tab w:val="left" w:pos="1080"/>
          <w:tab w:val="left" w:pos="1620"/>
        </w:tabs>
        <w:rPr>
          <w:noProof/>
          <w:color w:val="000000"/>
          <w:sz w:val="20"/>
        </w:rPr>
      </w:pPr>
      <w:r w:rsidRPr="00DB3BD6">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B48DA30" w14:textId="77777777" w:rsidR="00DB3BD6" w:rsidRPr="00DB3BD6" w:rsidRDefault="00DB3BD6" w:rsidP="00DB3BD6">
      <w:pPr>
        <w:tabs>
          <w:tab w:val="left" w:pos="720"/>
          <w:tab w:val="left" w:pos="1080"/>
          <w:tab w:val="left" w:pos="1620"/>
        </w:tabs>
        <w:rPr>
          <w:noProof/>
          <w:color w:val="000000"/>
          <w:sz w:val="20"/>
        </w:rPr>
      </w:pPr>
    </w:p>
    <w:p w14:paraId="24E7230E" w14:textId="77777777" w:rsidR="00DB3BD6" w:rsidRPr="00DB3BD6" w:rsidRDefault="00DB3BD6" w:rsidP="00DB3BD6">
      <w:pPr>
        <w:tabs>
          <w:tab w:val="left" w:pos="720"/>
          <w:tab w:val="left" w:pos="1080"/>
          <w:tab w:val="left" w:pos="1620"/>
        </w:tabs>
        <w:rPr>
          <w:b/>
          <w:noProof/>
          <w:color w:val="000000"/>
          <w:sz w:val="20"/>
        </w:rPr>
      </w:pPr>
      <w:r w:rsidRPr="00DB3BD6">
        <w:rPr>
          <w:noProof/>
          <w:color w:val="000000"/>
          <w:sz w:val="20"/>
        </w:rPr>
        <w:t>(d) The Contractor acknowledges notice that the State may seek to obtain offset credits from foreign countries as a result of this contract and agrees to cooperate with the State in these efforts.</w:t>
      </w:r>
    </w:p>
    <w:p w14:paraId="52388BBA" w14:textId="77777777" w:rsidR="00DB3BD6" w:rsidRPr="00DB3BD6" w:rsidRDefault="00DB3BD6" w:rsidP="00DB3BD6">
      <w:pPr>
        <w:tabs>
          <w:tab w:val="left" w:pos="720"/>
          <w:tab w:val="left" w:pos="1080"/>
          <w:tab w:val="left" w:pos="1620"/>
        </w:tabs>
        <w:rPr>
          <w:b/>
          <w:noProof/>
          <w:color w:val="000000"/>
          <w:sz w:val="20"/>
        </w:rPr>
      </w:pPr>
    </w:p>
    <w:p w14:paraId="5E554EE3" w14:textId="77777777" w:rsidR="00DB3BD6" w:rsidRPr="00DB3BD6" w:rsidRDefault="00DB3BD6" w:rsidP="00DB3BD6">
      <w:pPr>
        <w:tabs>
          <w:tab w:val="left" w:pos="450"/>
          <w:tab w:val="left" w:pos="720"/>
          <w:tab w:val="left" w:pos="1080"/>
          <w:tab w:val="left" w:pos="1620"/>
        </w:tabs>
        <w:rPr>
          <w:noProof/>
          <w:color w:val="000000"/>
          <w:sz w:val="20"/>
        </w:rPr>
      </w:pPr>
      <w:r w:rsidRPr="00DB3BD6">
        <w:rPr>
          <w:b/>
          <w:noProof/>
          <w:color w:val="000000"/>
          <w:sz w:val="20"/>
        </w:rPr>
        <w:t xml:space="preserve">21. </w:t>
      </w:r>
      <w:r w:rsidRPr="00DB3BD6">
        <w:rPr>
          <w:b/>
          <w:noProof/>
          <w:color w:val="000000"/>
          <w:sz w:val="20"/>
          <w:u w:val="single"/>
        </w:rPr>
        <w:t>RECIPROCITY AND SANCTIONS PROVISIONS</w:t>
      </w:r>
      <w:r w:rsidRPr="00DB3BD6">
        <w:rPr>
          <w:b/>
          <w:noProof/>
          <w:color w:val="000000"/>
          <w:sz w:val="20"/>
        </w:rPr>
        <w:t xml:space="preserve">.   </w:t>
      </w:r>
      <w:r w:rsidRPr="00DB3BD6">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9C03F06" w14:textId="77777777" w:rsidR="00DB3BD6" w:rsidRPr="00DB3BD6" w:rsidRDefault="00DB3BD6" w:rsidP="00DB3BD6">
      <w:pPr>
        <w:tabs>
          <w:tab w:val="left" w:pos="720"/>
        </w:tabs>
        <w:rPr>
          <w:noProof/>
          <w:color w:val="000000"/>
          <w:sz w:val="20"/>
        </w:rPr>
      </w:pPr>
    </w:p>
    <w:p w14:paraId="2F3E7384" w14:textId="77777777" w:rsidR="00DB3BD6" w:rsidRPr="00DB3BD6" w:rsidRDefault="00DB3BD6" w:rsidP="00DB3BD6">
      <w:pPr>
        <w:tabs>
          <w:tab w:val="left" w:pos="450"/>
          <w:tab w:val="left" w:pos="720"/>
        </w:tabs>
        <w:rPr>
          <w:color w:val="000000"/>
          <w:sz w:val="20"/>
        </w:rPr>
      </w:pPr>
      <w:r w:rsidRPr="00DB3BD6">
        <w:rPr>
          <w:b/>
          <w:color w:val="000000"/>
          <w:sz w:val="20"/>
        </w:rPr>
        <w:t xml:space="preserve">22. </w:t>
      </w:r>
      <w:r w:rsidRPr="00DB3BD6">
        <w:rPr>
          <w:b/>
          <w:color w:val="000000"/>
          <w:sz w:val="20"/>
          <w:u w:val="single"/>
        </w:rPr>
        <w:t xml:space="preserve">COMPLIANCE WITH NEW YORK STATE INFORMATION SECURITY BREACH AND NOTIFICATION ACT. </w:t>
      </w:r>
      <w:r w:rsidRPr="00DB3BD6">
        <w:rPr>
          <w:b/>
          <w:color w:val="000000"/>
          <w:sz w:val="20"/>
        </w:rPr>
        <w:t xml:space="preserve">  </w:t>
      </w:r>
      <w:r w:rsidRPr="00DB3BD6">
        <w:rPr>
          <w:color w:val="000000"/>
          <w:sz w:val="20"/>
        </w:rPr>
        <w:t xml:space="preserve">Contractor shall comply with the provisions of the New York State Information Security Breach and Notification Act (General Business Law Section 899-aa; State Technology Law Section 208).  </w:t>
      </w:r>
    </w:p>
    <w:p w14:paraId="09E25A7C" w14:textId="77777777" w:rsidR="00DB3BD6" w:rsidRPr="00DB3BD6" w:rsidRDefault="00DB3BD6" w:rsidP="00DB3BD6">
      <w:pPr>
        <w:tabs>
          <w:tab w:val="left" w:pos="720"/>
          <w:tab w:val="center" w:pos="4320"/>
          <w:tab w:val="right" w:pos="8640"/>
        </w:tabs>
        <w:rPr>
          <w:color w:val="000000"/>
          <w:sz w:val="20"/>
        </w:rPr>
      </w:pPr>
    </w:p>
    <w:p w14:paraId="4BB5FE1E" w14:textId="77777777" w:rsidR="00DB3BD6" w:rsidRPr="00DB3BD6" w:rsidRDefault="00DB3BD6" w:rsidP="00DB3BD6">
      <w:pPr>
        <w:tabs>
          <w:tab w:val="left" w:pos="450"/>
          <w:tab w:val="left" w:pos="720"/>
        </w:tabs>
        <w:rPr>
          <w:color w:val="000000"/>
          <w:sz w:val="20"/>
        </w:rPr>
      </w:pPr>
      <w:r w:rsidRPr="00DB3BD6">
        <w:rPr>
          <w:b/>
          <w:color w:val="000000"/>
          <w:sz w:val="20"/>
        </w:rPr>
        <w:t xml:space="preserve">23. </w:t>
      </w:r>
      <w:r w:rsidRPr="00DB3BD6">
        <w:rPr>
          <w:b/>
          <w:color w:val="000000"/>
          <w:sz w:val="20"/>
          <w:u w:val="single"/>
        </w:rPr>
        <w:t>COMPLIANCE WITH CONSULTANT DISCLOSURE LAW</w:t>
      </w:r>
      <w:r w:rsidRPr="00DB3BD6">
        <w:rPr>
          <w:b/>
          <w:color w:val="000000"/>
          <w:sz w:val="20"/>
        </w:rPr>
        <w:t xml:space="preserve">. </w:t>
      </w:r>
      <w:r w:rsidRPr="00DB3BD6">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FE2B225" w14:textId="77777777" w:rsidR="00DB3BD6" w:rsidRPr="00DB3BD6" w:rsidRDefault="00DB3BD6" w:rsidP="00DB3BD6">
      <w:pPr>
        <w:tabs>
          <w:tab w:val="left" w:pos="450"/>
          <w:tab w:val="left" w:pos="720"/>
        </w:tabs>
        <w:autoSpaceDE w:val="0"/>
        <w:autoSpaceDN w:val="0"/>
        <w:adjustRightInd w:val="0"/>
        <w:rPr>
          <w:b/>
          <w:color w:val="000000"/>
          <w:sz w:val="20"/>
        </w:rPr>
      </w:pPr>
    </w:p>
    <w:p w14:paraId="56D908D6" w14:textId="77777777" w:rsidR="00DB3BD6" w:rsidRPr="00DB3BD6" w:rsidRDefault="00DB3BD6" w:rsidP="00DB3BD6">
      <w:pPr>
        <w:tabs>
          <w:tab w:val="left" w:pos="450"/>
          <w:tab w:val="left" w:pos="720"/>
        </w:tabs>
        <w:autoSpaceDE w:val="0"/>
        <w:autoSpaceDN w:val="0"/>
        <w:adjustRightInd w:val="0"/>
        <w:rPr>
          <w:color w:val="000000"/>
          <w:sz w:val="20"/>
        </w:rPr>
      </w:pPr>
      <w:r w:rsidRPr="00DB3BD6">
        <w:rPr>
          <w:b/>
          <w:color w:val="000000"/>
          <w:sz w:val="20"/>
        </w:rPr>
        <w:t xml:space="preserve">24. </w:t>
      </w:r>
      <w:r w:rsidRPr="00DB3BD6">
        <w:rPr>
          <w:b/>
          <w:color w:val="000000"/>
          <w:sz w:val="20"/>
          <w:u w:val="single"/>
        </w:rPr>
        <w:t>PROCUREMENT LOBBYING</w:t>
      </w:r>
      <w:r w:rsidRPr="00DB3BD6">
        <w:rPr>
          <w:b/>
          <w:color w:val="000000"/>
          <w:sz w:val="20"/>
        </w:rPr>
        <w:t xml:space="preserve">. </w:t>
      </w:r>
      <w:r w:rsidRPr="00DB3BD6">
        <w:rPr>
          <w:color w:val="000000"/>
          <w:sz w:val="20"/>
        </w:rPr>
        <w:t xml:space="preserve">To the extent this agreement is a "procurement contract" as defined by </w:t>
      </w:r>
    </w:p>
    <w:p w14:paraId="5F34D9F3" w14:textId="77777777" w:rsidR="00DB3BD6" w:rsidRPr="00DB3BD6" w:rsidRDefault="00DB3BD6" w:rsidP="00DB3BD6">
      <w:pPr>
        <w:tabs>
          <w:tab w:val="left" w:pos="450"/>
          <w:tab w:val="left" w:pos="720"/>
        </w:tabs>
        <w:autoSpaceDE w:val="0"/>
        <w:autoSpaceDN w:val="0"/>
        <w:adjustRightInd w:val="0"/>
        <w:rPr>
          <w:color w:val="000000"/>
          <w:sz w:val="20"/>
        </w:rPr>
      </w:pPr>
      <w:r w:rsidRPr="00DB3BD6">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99A21D0" w14:textId="77777777" w:rsidR="00DB3BD6" w:rsidRPr="00DB3BD6" w:rsidRDefault="00DB3BD6" w:rsidP="00DB3BD6">
      <w:pPr>
        <w:tabs>
          <w:tab w:val="left" w:pos="450"/>
          <w:tab w:val="left" w:pos="720"/>
        </w:tabs>
        <w:autoSpaceDE w:val="0"/>
        <w:autoSpaceDN w:val="0"/>
        <w:adjustRightInd w:val="0"/>
        <w:rPr>
          <w:color w:val="000000"/>
          <w:sz w:val="20"/>
        </w:rPr>
      </w:pPr>
    </w:p>
    <w:p w14:paraId="790FD691" w14:textId="77777777" w:rsidR="00DB3BD6" w:rsidRPr="00DB3BD6" w:rsidRDefault="00DB3BD6" w:rsidP="00DB3BD6">
      <w:pPr>
        <w:tabs>
          <w:tab w:val="left" w:pos="720"/>
        </w:tabs>
        <w:autoSpaceDE w:val="0"/>
        <w:autoSpaceDN w:val="0"/>
        <w:adjustRightInd w:val="0"/>
        <w:rPr>
          <w:color w:val="000000"/>
          <w:sz w:val="20"/>
        </w:rPr>
      </w:pPr>
      <w:r w:rsidRPr="00DB3BD6">
        <w:rPr>
          <w:b/>
          <w:color w:val="000000"/>
          <w:sz w:val="20"/>
        </w:rPr>
        <w:t xml:space="preserve">25. </w:t>
      </w:r>
      <w:r w:rsidRPr="00DB3BD6">
        <w:rPr>
          <w:b/>
          <w:color w:val="000000"/>
          <w:sz w:val="20"/>
          <w:u w:val="single"/>
        </w:rPr>
        <w:t>CERTIFICATION OF REGISTRATION TO COLLECT SALES AND COMPENSATING USE TAX BY CERTAIN STATE CONTRACTORS, AFFILIATES AND SUBCONTRACTORS</w:t>
      </w:r>
      <w:r w:rsidRPr="00DB3BD6">
        <w:rPr>
          <w:color w:val="000000"/>
          <w:sz w:val="20"/>
          <w:u w:val="single"/>
        </w:rPr>
        <w:t>.</w:t>
      </w:r>
      <w:r w:rsidRPr="00DB3BD6">
        <w:rPr>
          <w:color w:val="000000"/>
          <w:sz w:val="20"/>
        </w:rPr>
        <w:t xml:space="preserve">  </w:t>
      </w:r>
    </w:p>
    <w:p w14:paraId="6FA766BE" w14:textId="77777777" w:rsidR="00DB3BD6" w:rsidRPr="00DB3BD6" w:rsidRDefault="00DB3BD6" w:rsidP="00DB3BD6">
      <w:pPr>
        <w:tabs>
          <w:tab w:val="left" w:pos="720"/>
        </w:tabs>
        <w:autoSpaceDE w:val="0"/>
        <w:autoSpaceDN w:val="0"/>
        <w:adjustRightInd w:val="0"/>
        <w:rPr>
          <w:color w:val="000000"/>
          <w:sz w:val="20"/>
        </w:rPr>
      </w:pPr>
      <w:r w:rsidRPr="00DB3BD6">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41D80C9" w14:textId="77777777" w:rsidR="00DB3BD6" w:rsidRPr="00DB3BD6" w:rsidRDefault="00DB3BD6" w:rsidP="00DB3BD6">
      <w:pPr>
        <w:tabs>
          <w:tab w:val="left" w:pos="720"/>
        </w:tabs>
        <w:autoSpaceDE w:val="0"/>
        <w:autoSpaceDN w:val="0"/>
        <w:adjustRightInd w:val="0"/>
        <w:rPr>
          <w:color w:val="000000"/>
          <w:sz w:val="20"/>
        </w:rPr>
      </w:pPr>
    </w:p>
    <w:p w14:paraId="7AE258F0" w14:textId="77777777" w:rsidR="00DB3BD6" w:rsidRPr="00DB3BD6" w:rsidRDefault="00DB3BD6" w:rsidP="00DB3BD6">
      <w:pPr>
        <w:autoSpaceDE w:val="0"/>
        <w:autoSpaceDN w:val="0"/>
        <w:rPr>
          <w:sz w:val="20"/>
        </w:rPr>
      </w:pPr>
      <w:r w:rsidRPr="00DB3BD6">
        <w:rPr>
          <w:rFonts w:eastAsia="Calibri"/>
          <w:sz w:val="20"/>
        </w:rPr>
        <w:t xml:space="preserve">26. </w:t>
      </w:r>
      <w:r w:rsidRPr="00DB3BD6">
        <w:rPr>
          <w:rFonts w:eastAsia="Calibri"/>
          <w:b/>
          <w:bCs/>
          <w:sz w:val="20"/>
          <w:u w:val="single"/>
        </w:rPr>
        <w:t>IRAN DIVESTMENT ACT</w:t>
      </w:r>
      <w:r w:rsidRPr="00DB3BD6">
        <w:rPr>
          <w:rFonts w:eastAsia="Calibri"/>
          <w:sz w:val="20"/>
        </w:rPr>
        <w:t xml:space="preserve">.  </w:t>
      </w:r>
      <w:r w:rsidRPr="00DB3BD6">
        <w:rPr>
          <w:rFonts w:eastAsia="Calibri"/>
          <w:bCs/>
          <w:iCs/>
          <w:sz w:val="20"/>
        </w:rPr>
        <w:t>By entering into this Agreement, Contractor certifies</w:t>
      </w:r>
      <w:r w:rsidRPr="00DB3BD6">
        <w:rPr>
          <w:rFonts w:eastAsia="Calibri"/>
          <w:sz w:val="20"/>
        </w:rPr>
        <w:t xml:space="preserve"> in accordance with State Finance Law §165-a that it is not on the “Entities Determined to be Non-Responsive Bidders/Offerers pursuant to the New York State Iran Divestment Act of 2012” </w:t>
      </w:r>
      <w:r w:rsidR="00F82E6D" w:rsidRPr="000A0BB4">
        <w:rPr>
          <w:rFonts w:eastAsia="Calibri"/>
          <w:sz w:val="20"/>
        </w:rPr>
        <w:t>(“</w:t>
      </w:r>
      <w:hyperlink r:id="rId45" w:history="1">
        <w:r w:rsidR="00F82E6D" w:rsidRPr="0030490E">
          <w:rPr>
            <w:rStyle w:val="Hyperlink"/>
            <w:rFonts w:eastAsia="Calibri"/>
            <w:sz w:val="20"/>
          </w:rPr>
          <w:t>Prohibited Entities List</w:t>
        </w:r>
      </w:hyperlink>
      <w:r w:rsidR="00F82E6D" w:rsidRPr="000A0BB4">
        <w:rPr>
          <w:rFonts w:eastAsia="Calibri"/>
          <w:sz w:val="20"/>
        </w:rPr>
        <w:t>”)</w:t>
      </w:r>
      <w:r w:rsidR="00F82E6D">
        <w:rPr>
          <w:rFonts w:eastAsia="Calibri"/>
          <w:sz w:val="20"/>
        </w:rPr>
        <w:t>.</w:t>
      </w:r>
    </w:p>
    <w:p w14:paraId="587AD8AF" w14:textId="77777777" w:rsidR="00DB3BD6" w:rsidRPr="00DB3BD6" w:rsidRDefault="00DB3BD6" w:rsidP="00DB3BD6">
      <w:pPr>
        <w:autoSpaceDE w:val="0"/>
        <w:autoSpaceDN w:val="0"/>
        <w:rPr>
          <w:rFonts w:eastAsia="Calibri"/>
          <w:sz w:val="20"/>
        </w:rPr>
      </w:pPr>
    </w:p>
    <w:p w14:paraId="7BD7A82F" w14:textId="77777777" w:rsidR="00DB3BD6" w:rsidRPr="00DB3BD6" w:rsidRDefault="00DB3BD6" w:rsidP="00DB3BD6">
      <w:pPr>
        <w:autoSpaceDE w:val="0"/>
        <w:autoSpaceDN w:val="0"/>
        <w:rPr>
          <w:rFonts w:eastAsia="Calibri"/>
          <w:sz w:val="20"/>
        </w:rPr>
      </w:pPr>
      <w:r w:rsidRPr="00DB3BD6">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B5C0185" w14:textId="77777777" w:rsidR="00DB3BD6" w:rsidRPr="00DB3BD6" w:rsidRDefault="00DB3BD6" w:rsidP="00DB3BD6">
      <w:pPr>
        <w:autoSpaceDE w:val="0"/>
        <w:autoSpaceDN w:val="0"/>
        <w:rPr>
          <w:rFonts w:eastAsia="Calibri"/>
          <w:sz w:val="20"/>
        </w:rPr>
      </w:pPr>
    </w:p>
    <w:p w14:paraId="33B31B44" w14:textId="77777777" w:rsidR="00DB3BD6" w:rsidRPr="00DB3BD6" w:rsidRDefault="00DB3BD6" w:rsidP="00DB3BD6">
      <w:pPr>
        <w:rPr>
          <w:rFonts w:eastAsia="Calibri"/>
          <w:color w:val="000000"/>
          <w:sz w:val="20"/>
        </w:rPr>
      </w:pPr>
      <w:r w:rsidRPr="00DB3BD6">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929D245" w14:textId="77777777" w:rsidR="00DB3BD6" w:rsidRPr="00DB3BD6" w:rsidRDefault="00DB3BD6" w:rsidP="00DB3BD6">
      <w:pPr>
        <w:rPr>
          <w:rFonts w:eastAsia="Calibri"/>
          <w:color w:val="000000"/>
          <w:sz w:val="20"/>
        </w:rPr>
      </w:pPr>
    </w:p>
    <w:p w14:paraId="5474A7B6" w14:textId="77777777" w:rsidR="00DB3BD6" w:rsidRPr="00DB3BD6" w:rsidRDefault="00DB3BD6" w:rsidP="00DB3BD6">
      <w:pPr>
        <w:rPr>
          <w:rFonts w:eastAsia="Calibri"/>
          <w:sz w:val="20"/>
        </w:rPr>
      </w:pPr>
      <w:r w:rsidRPr="00DB3BD6">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1A52DAB2" w14:textId="77777777" w:rsidR="00DB3BD6" w:rsidRPr="00DB3BD6" w:rsidRDefault="00DB3BD6" w:rsidP="00DB3BD6">
      <w:pPr>
        <w:rPr>
          <w:rFonts w:eastAsia="Calibri"/>
          <w:sz w:val="20"/>
        </w:rPr>
      </w:pPr>
    </w:p>
    <w:p w14:paraId="779C8F84" w14:textId="77777777" w:rsidR="00DB3BD6" w:rsidRPr="00DB3BD6" w:rsidRDefault="00DB3BD6" w:rsidP="00DB3BD6">
      <w:pPr>
        <w:tabs>
          <w:tab w:val="left" w:pos="720"/>
        </w:tabs>
        <w:autoSpaceDE w:val="0"/>
        <w:autoSpaceDN w:val="0"/>
        <w:adjustRightInd w:val="0"/>
        <w:rPr>
          <w:color w:val="000000"/>
          <w:sz w:val="20"/>
        </w:rPr>
      </w:pPr>
    </w:p>
    <w:p w14:paraId="4C3AA547" w14:textId="77777777" w:rsidR="00DB3BD6" w:rsidRPr="00DB3BD6" w:rsidRDefault="00DB3BD6" w:rsidP="00DB3BD6">
      <w:pPr>
        <w:tabs>
          <w:tab w:val="left" w:pos="720"/>
        </w:tabs>
        <w:autoSpaceDE w:val="0"/>
        <w:autoSpaceDN w:val="0"/>
        <w:adjustRightInd w:val="0"/>
        <w:rPr>
          <w:color w:val="000000"/>
          <w:sz w:val="20"/>
        </w:rPr>
      </w:pPr>
      <w:r w:rsidRPr="00DB3BD6">
        <w:rPr>
          <w:color w:val="000000"/>
          <w:sz w:val="20"/>
        </w:rPr>
        <w:t>(January 2014)</w:t>
      </w:r>
    </w:p>
    <w:p w14:paraId="00E3650C" w14:textId="77777777" w:rsidR="00DB3BD6" w:rsidRPr="00DB3BD6" w:rsidRDefault="00DB3BD6" w:rsidP="00DB3BD6">
      <w:pPr>
        <w:rPr>
          <w:noProof/>
          <w:sz w:val="20"/>
        </w:rPr>
        <w:sectPr w:rsidR="00DB3BD6" w:rsidRPr="00DB3BD6" w:rsidSect="00DB3BD6">
          <w:headerReference w:type="even" r:id="rId46"/>
          <w:headerReference w:type="default" r:id="rId47"/>
          <w:footerReference w:type="default" r:id="rId48"/>
          <w:headerReference w:type="first" r:id="rId49"/>
          <w:endnotePr>
            <w:numFmt w:val="decimal"/>
          </w:endnotePr>
          <w:pgSz w:w="12240" w:h="15840" w:code="1"/>
          <w:pgMar w:top="720" w:right="533" w:bottom="720" w:left="907" w:header="432" w:footer="432" w:gutter="0"/>
          <w:cols w:num="2" w:sep="1" w:space="288"/>
        </w:sectPr>
      </w:pPr>
    </w:p>
    <w:p w14:paraId="2EA81F14" w14:textId="77777777" w:rsidR="00DB3BD6" w:rsidRPr="00DB3BD6" w:rsidRDefault="00DB3BD6" w:rsidP="00E97CF9">
      <w:pPr>
        <w:pStyle w:val="Heading2"/>
        <w:rPr>
          <w:rFonts w:cs="Arial"/>
          <w:spacing w:val="-3"/>
        </w:rPr>
      </w:pPr>
      <w:r w:rsidRPr="00DB3BD6">
        <w:rPr>
          <w:rFonts w:cs="Arial"/>
          <w:spacing w:val="-3"/>
        </w:rPr>
        <w:t>APPENDIX A-1</w:t>
      </w:r>
      <w:r w:rsidRPr="00F50E6B">
        <w:rPr>
          <w:rFonts w:cs="Arial"/>
          <w:b w:val="0"/>
          <w:spacing w:val="-3"/>
        </w:rPr>
        <w:fldChar w:fldCharType="begin"/>
      </w:r>
      <w:r w:rsidRPr="00F50E6B">
        <w:rPr>
          <w:rFonts w:eastAsiaTheme="minorHAnsi"/>
          <w:b w:val="0"/>
        </w:rPr>
        <w:instrText xml:space="preserve"> TC "</w:instrText>
      </w:r>
      <w:bookmarkStart w:id="73" w:name="_Toc477364102"/>
      <w:r w:rsidRPr="00F50E6B">
        <w:rPr>
          <w:rFonts w:eastAsiaTheme="minorHAnsi"/>
          <w:b w:val="0"/>
        </w:rPr>
        <w:instrText>Appendix A-1</w:instrText>
      </w:r>
      <w:bookmarkEnd w:id="73"/>
      <w:r w:rsidRPr="00F50E6B">
        <w:rPr>
          <w:rFonts w:eastAsiaTheme="minorHAnsi"/>
          <w:b w:val="0"/>
        </w:rPr>
        <w:instrText xml:space="preserve">" \f C \l "1" </w:instrText>
      </w:r>
      <w:r w:rsidRPr="00F50E6B">
        <w:rPr>
          <w:rFonts w:cs="Arial"/>
          <w:b w:val="0"/>
          <w:spacing w:val="-3"/>
        </w:rPr>
        <w:fldChar w:fldCharType="end"/>
      </w:r>
    </w:p>
    <w:p w14:paraId="2A6AE650" w14:textId="77777777" w:rsidR="003B42F7" w:rsidRPr="00A26C8E" w:rsidRDefault="003B42F7" w:rsidP="003B42F7">
      <w:pPr>
        <w:tabs>
          <w:tab w:val="left" w:pos="0"/>
        </w:tabs>
        <w:suppressAutoHyphens/>
        <w:rPr>
          <w:spacing w:val="-3"/>
          <w:sz w:val="22"/>
          <w:szCs w:val="22"/>
        </w:rPr>
      </w:pPr>
      <w:r w:rsidRPr="00A26C8E">
        <w:rPr>
          <w:spacing w:val="-3"/>
          <w:sz w:val="22"/>
          <w:szCs w:val="22"/>
          <w:u w:val="single"/>
        </w:rPr>
        <w:t>Payment and Reporting</w:t>
      </w:r>
    </w:p>
    <w:p w14:paraId="62125BE0" w14:textId="77777777" w:rsidR="003B42F7" w:rsidRPr="00A26C8E" w:rsidRDefault="003B42F7" w:rsidP="003B42F7">
      <w:pPr>
        <w:tabs>
          <w:tab w:val="left" w:pos="0"/>
        </w:tabs>
        <w:suppressAutoHyphens/>
        <w:rPr>
          <w:spacing w:val="-3"/>
          <w:sz w:val="22"/>
          <w:szCs w:val="22"/>
        </w:rPr>
      </w:pPr>
    </w:p>
    <w:p w14:paraId="755B7A2C" w14:textId="77777777" w:rsidR="003B42F7" w:rsidRPr="003B42F7" w:rsidRDefault="003B42F7" w:rsidP="003B42F7">
      <w:pPr>
        <w:widowControl w:val="0"/>
        <w:numPr>
          <w:ilvl w:val="0"/>
          <w:numId w:val="2"/>
        </w:numPr>
        <w:tabs>
          <w:tab w:val="clear" w:pos="360"/>
          <w:tab w:val="left" w:pos="0"/>
        </w:tabs>
        <w:suppressAutoHyphens/>
        <w:jc w:val="left"/>
        <w:rPr>
          <w:spacing w:val="-3"/>
          <w:sz w:val="22"/>
          <w:szCs w:val="22"/>
        </w:rPr>
      </w:pPr>
      <w:r w:rsidRPr="00A26C8E">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16AF1C1" w14:textId="77777777" w:rsidR="003B42F7" w:rsidRPr="00A26C8E" w:rsidRDefault="003B42F7" w:rsidP="003B42F7">
      <w:pPr>
        <w:tabs>
          <w:tab w:val="left" w:pos="0"/>
        </w:tabs>
        <w:suppressAutoHyphens/>
        <w:rPr>
          <w:spacing w:val="-3"/>
          <w:sz w:val="22"/>
          <w:szCs w:val="22"/>
        </w:rPr>
      </w:pPr>
    </w:p>
    <w:p w14:paraId="0EC9580D" w14:textId="77777777" w:rsidR="003B42F7" w:rsidRPr="00A26C8E" w:rsidRDefault="003B42F7" w:rsidP="003B42F7">
      <w:pPr>
        <w:widowControl w:val="0"/>
        <w:numPr>
          <w:ilvl w:val="0"/>
          <w:numId w:val="2"/>
        </w:numPr>
        <w:tabs>
          <w:tab w:val="clear" w:pos="360"/>
          <w:tab w:val="left" w:pos="0"/>
        </w:tabs>
        <w:suppressAutoHyphens/>
        <w:jc w:val="left"/>
        <w:rPr>
          <w:spacing w:val="-3"/>
          <w:sz w:val="22"/>
          <w:szCs w:val="22"/>
        </w:rPr>
      </w:pPr>
      <w:r w:rsidRPr="00A26C8E">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43A384" w14:textId="77777777" w:rsidR="003B42F7" w:rsidRPr="00A26C8E" w:rsidRDefault="003B42F7" w:rsidP="003B42F7">
      <w:pPr>
        <w:tabs>
          <w:tab w:val="left" w:pos="0"/>
        </w:tabs>
        <w:suppressAutoHyphens/>
        <w:rPr>
          <w:spacing w:val="-3"/>
          <w:sz w:val="22"/>
          <w:szCs w:val="22"/>
        </w:rPr>
      </w:pPr>
    </w:p>
    <w:p w14:paraId="06E4F305" w14:textId="77777777" w:rsidR="003B42F7" w:rsidRPr="00A26C8E" w:rsidRDefault="003B42F7" w:rsidP="003B42F7">
      <w:pPr>
        <w:tabs>
          <w:tab w:val="left" w:pos="0"/>
        </w:tabs>
        <w:suppressAutoHyphens/>
        <w:rPr>
          <w:spacing w:val="-3"/>
          <w:sz w:val="22"/>
          <w:szCs w:val="22"/>
        </w:rPr>
      </w:pPr>
      <w:r w:rsidRPr="00A26C8E">
        <w:rPr>
          <w:spacing w:val="-3"/>
          <w:sz w:val="22"/>
          <w:szCs w:val="22"/>
          <w:u w:val="single"/>
        </w:rPr>
        <w:t>Terminations</w:t>
      </w:r>
    </w:p>
    <w:p w14:paraId="184BC828" w14:textId="77777777" w:rsidR="003B42F7" w:rsidRPr="00A26C8E" w:rsidRDefault="003B42F7" w:rsidP="003B42F7">
      <w:pPr>
        <w:tabs>
          <w:tab w:val="left" w:pos="0"/>
        </w:tabs>
        <w:suppressAutoHyphens/>
        <w:rPr>
          <w:spacing w:val="-3"/>
          <w:sz w:val="22"/>
          <w:szCs w:val="22"/>
        </w:rPr>
      </w:pPr>
    </w:p>
    <w:p w14:paraId="2E4A68FE" w14:textId="77777777" w:rsidR="003B42F7" w:rsidRPr="00A26C8E" w:rsidRDefault="003B42F7" w:rsidP="003B42F7">
      <w:pPr>
        <w:widowControl w:val="0"/>
        <w:numPr>
          <w:ilvl w:val="0"/>
          <w:numId w:val="3"/>
        </w:numPr>
        <w:tabs>
          <w:tab w:val="left" w:pos="0"/>
        </w:tabs>
        <w:suppressAutoHyphens/>
        <w:jc w:val="left"/>
        <w:rPr>
          <w:spacing w:val="-3"/>
          <w:sz w:val="22"/>
          <w:szCs w:val="22"/>
        </w:rPr>
      </w:pPr>
      <w:r w:rsidRPr="00A26C8E">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7AAB688" w14:textId="77777777" w:rsidR="003B42F7" w:rsidRPr="00A26C8E" w:rsidRDefault="003B42F7" w:rsidP="003B42F7">
      <w:pPr>
        <w:tabs>
          <w:tab w:val="left" w:pos="0"/>
        </w:tabs>
        <w:suppressAutoHyphens/>
        <w:rPr>
          <w:spacing w:val="-3"/>
          <w:sz w:val="22"/>
          <w:szCs w:val="22"/>
        </w:rPr>
      </w:pPr>
    </w:p>
    <w:p w14:paraId="6B296C93" w14:textId="77777777" w:rsidR="003B42F7" w:rsidRPr="00A26C8E" w:rsidRDefault="003B42F7" w:rsidP="003B42F7">
      <w:pPr>
        <w:pStyle w:val="BodyText3"/>
        <w:tabs>
          <w:tab w:val="left" w:pos="360"/>
        </w:tabs>
        <w:ind w:left="360" w:hanging="360"/>
        <w:jc w:val="left"/>
        <w:rPr>
          <w:rFonts w:ascii="Times New Roman" w:hAnsi="Times New Roman"/>
          <w:sz w:val="22"/>
          <w:szCs w:val="22"/>
        </w:rPr>
      </w:pPr>
      <w:r w:rsidRPr="00A26C8E">
        <w:rPr>
          <w:rFonts w:ascii="Times New Roman" w:hAnsi="Times New Roman"/>
          <w:sz w:val="22"/>
          <w:szCs w:val="22"/>
        </w:rPr>
        <w:t>B.</w:t>
      </w:r>
      <w:r w:rsidRPr="00A26C8E">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2F373645" w14:textId="77777777" w:rsidR="003B42F7" w:rsidRPr="00A26C8E" w:rsidRDefault="003B42F7" w:rsidP="003B42F7">
      <w:pPr>
        <w:pStyle w:val="BodyText3"/>
        <w:tabs>
          <w:tab w:val="left" w:pos="360"/>
        </w:tabs>
        <w:ind w:left="360" w:hanging="360"/>
        <w:jc w:val="left"/>
        <w:rPr>
          <w:rFonts w:ascii="Times New Roman" w:hAnsi="Times New Roman"/>
          <w:sz w:val="22"/>
          <w:szCs w:val="22"/>
        </w:rPr>
      </w:pPr>
    </w:p>
    <w:p w14:paraId="7429BA13" w14:textId="77777777" w:rsidR="003B42F7" w:rsidRPr="00A26C8E" w:rsidRDefault="003B42F7" w:rsidP="003B42F7">
      <w:pPr>
        <w:rPr>
          <w:sz w:val="22"/>
          <w:szCs w:val="22"/>
        </w:rPr>
      </w:pPr>
      <w:r w:rsidRPr="00A26C8E">
        <w:rPr>
          <w:sz w:val="22"/>
          <w:szCs w:val="22"/>
          <w:u w:val="single"/>
        </w:rPr>
        <w:t>Responsibility Provision</w:t>
      </w:r>
      <w:r w:rsidRPr="00A26C8E">
        <w:rPr>
          <w:sz w:val="22"/>
          <w:szCs w:val="22"/>
        </w:rPr>
        <w:t>s</w:t>
      </w:r>
    </w:p>
    <w:p w14:paraId="7FD44FE7" w14:textId="77777777" w:rsidR="003B42F7" w:rsidRPr="00A26C8E" w:rsidRDefault="003B42F7" w:rsidP="003B42F7">
      <w:pPr>
        <w:rPr>
          <w:sz w:val="22"/>
          <w:szCs w:val="22"/>
        </w:rPr>
      </w:pPr>
    </w:p>
    <w:p w14:paraId="0F0A4B6E" w14:textId="77777777" w:rsidR="003B42F7" w:rsidRPr="00A26C8E" w:rsidRDefault="003B42F7" w:rsidP="003B42F7">
      <w:pPr>
        <w:pStyle w:val="ListParagraph"/>
        <w:tabs>
          <w:tab w:val="left" w:pos="360"/>
        </w:tabs>
        <w:ind w:left="0"/>
        <w:rPr>
          <w:sz w:val="22"/>
          <w:szCs w:val="22"/>
        </w:rPr>
      </w:pPr>
      <w:r w:rsidRPr="00A26C8E">
        <w:rPr>
          <w:sz w:val="22"/>
          <w:szCs w:val="22"/>
        </w:rPr>
        <w:t xml:space="preserve">A. </w:t>
      </w:r>
      <w:r w:rsidRPr="00A26C8E">
        <w:rPr>
          <w:sz w:val="22"/>
          <w:szCs w:val="22"/>
        </w:rPr>
        <w:tab/>
        <w:t>General Responsibility Language</w:t>
      </w:r>
    </w:p>
    <w:p w14:paraId="18FC6DD7" w14:textId="77777777" w:rsidR="003B42F7" w:rsidRPr="00A26C8E" w:rsidRDefault="003B42F7" w:rsidP="003B42F7">
      <w:pPr>
        <w:pStyle w:val="ListParagraph"/>
        <w:ind w:left="360"/>
        <w:rPr>
          <w:sz w:val="22"/>
          <w:szCs w:val="22"/>
        </w:rPr>
      </w:pPr>
      <w:r w:rsidRPr="00A26C8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70E9165" w14:textId="77777777" w:rsidR="003B42F7" w:rsidRPr="00A26C8E" w:rsidRDefault="003B42F7" w:rsidP="003B42F7">
      <w:pPr>
        <w:pStyle w:val="ListParagraph"/>
        <w:rPr>
          <w:sz w:val="22"/>
          <w:szCs w:val="22"/>
        </w:rPr>
      </w:pPr>
    </w:p>
    <w:p w14:paraId="74ECA3AF" w14:textId="77777777" w:rsidR="003B42F7" w:rsidRPr="00A26C8E" w:rsidRDefault="003B42F7" w:rsidP="003B42F7">
      <w:pPr>
        <w:pStyle w:val="ListParagraph"/>
        <w:tabs>
          <w:tab w:val="left" w:pos="360"/>
        </w:tabs>
        <w:ind w:left="0"/>
        <w:rPr>
          <w:sz w:val="22"/>
          <w:szCs w:val="22"/>
        </w:rPr>
      </w:pPr>
      <w:r w:rsidRPr="00A26C8E">
        <w:rPr>
          <w:sz w:val="22"/>
          <w:szCs w:val="22"/>
        </w:rPr>
        <w:t xml:space="preserve">B. </w:t>
      </w:r>
      <w:r w:rsidRPr="00A26C8E">
        <w:rPr>
          <w:sz w:val="22"/>
          <w:szCs w:val="22"/>
        </w:rPr>
        <w:tab/>
        <w:t>Suspension of Work (for Non-Responsibility)</w:t>
      </w:r>
    </w:p>
    <w:p w14:paraId="3550622B" w14:textId="77777777" w:rsidR="003B42F7" w:rsidRPr="003B42F7" w:rsidRDefault="003B42F7" w:rsidP="003B42F7">
      <w:pPr>
        <w:pStyle w:val="ListParagraph"/>
        <w:tabs>
          <w:tab w:val="left" w:pos="360"/>
        </w:tabs>
        <w:ind w:left="360"/>
        <w:rPr>
          <w:sz w:val="22"/>
          <w:szCs w:val="22"/>
        </w:rPr>
      </w:pPr>
      <w:r w:rsidRPr="00A26C8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7D2CD2E" w14:textId="77777777" w:rsidR="003B42F7" w:rsidRPr="00A26C8E" w:rsidRDefault="003B42F7" w:rsidP="003B42F7">
      <w:pPr>
        <w:pStyle w:val="ListParagraph"/>
        <w:tabs>
          <w:tab w:val="left" w:pos="360"/>
        </w:tabs>
        <w:ind w:left="0"/>
        <w:rPr>
          <w:sz w:val="22"/>
          <w:szCs w:val="22"/>
        </w:rPr>
      </w:pPr>
    </w:p>
    <w:p w14:paraId="1D165B71" w14:textId="77777777" w:rsidR="003B42F7" w:rsidRPr="00A26C8E" w:rsidRDefault="003B42F7" w:rsidP="003B42F7">
      <w:pPr>
        <w:pStyle w:val="ListParagraph"/>
        <w:tabs>
          <w:tab w:val="left" w:pos="360"/>
        </w:tabs>
        <w:ind w:left="0"/>
        <w:rPr>
          <w:sz w:val="22"/>
          <w:szCs w:val="22"/>
        </w:rPr>
      </w:pPr>
      <w:r w:rsidRPr="00A26C8E">
        <w:rPr>
          <w:sz w:val="22"/>
          <w:szCs w:val="22"/>
        </w:rPr>
        <w:t xml:space="preserve">C. </w:t>
      </w:r>
      <w:r w:rsidRPr="00A26C8E">
        <w:rPr>
          <w:sz w:val="22"/>
          <w:szCs w:val="22"/>
        </w:rPr>
        <w:tab/>
        <w:t>Termination (for Non-Responsibility)</w:t>
      </w:r>
    </w:p>
    <w:p w14:paraId="7DBECFF2" w14:textId="3FE25488" w:rsidR="00712FBE" w:rsidRDefault="003B42F7" w:rsidP="003B42F7">
      <w:pPr>
        <w:pStyle w:val="ListParagraph"/>
        <w:tabs>
          <w:tab w:val="left" w:pos="360"/>
        </w:tabs>
        <w:ind w:left="360"/>
        <w:rPr>
          <w:sz w:val="22"/>
          <w:szCs w:val="22"/>
        </w:rPr>
      </w:pPr>
      <w:r w:rsidRPr="00A26C8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8D1B0EF" w14:textId="77777777" w:rsidR="00712FBE" w:rsidRDefault="00712FBE">
      <w:pPr>
        <w:rPr>
          <w:rFonts w:eastAsia="Calibri"/>
          <w:sz w:val="22"/>
          <w:szCs w:val="22"/>
        </w:rPr>
      </w:pPr>
      <w:r>
        <w:rPr>
          <w:sz w:val="22"/>
          <w:szCs w:val="22"/>
        </w:rPr>
        <w:br w:type="page"/>
      </w:r>
    </w:p>
    <w:p w14:paraId="1C3C6536" w14:textId="77777777" w:rsidR="003B42F7" w:rsidRPr="00A26C8E" w:rsidRDefault="003B42F7" w:rsidP="003B42F7">
      <w:pPr>
        <w:tabs>
          <w:tab w:val="left" w:pos="0"/>
        </w:tabs>
        <w:suppressAutoHyphens/>
        <w:rPr>
          <w:spacing w:val="-3"/>
          <w:sz w:val="22"/>
          <w:szCs w:val="22"/>
        </w:rPr>
      </w:pPr>
    </w:p>
    <w:p w14:paraId="54038A7A" w14:textId="77777777" w:rsidR="003B42F7" w:rsidRPr="00A26C8E" w:rsidRDefault="003B42F7" w:rsidP="003B42F7">
      <w:pPr>
        <w:tabs>
          <w:tab w:val="left" w:pos="0"/>
        </w:tabs>
        <w:suppressAutoHyphens/>
        <w:rPr>
          <w:spacing w:val="-3"/>
          <w:sz w:val="22"/>
          <w:szCs w:val="22"/>
        </w:rPr>
      </w:pPr>
      <w:r w:rsidRPr="00A26C8E">
        <w:rPr>
          <w:spacing w:val="-3"/>
          <w:sz w:val="22"/>
          <w:szCs w:val="22"/>
          <w:u w:val="single"/>
        </w:rPr>
        <w:t>Property</w:t>
      </w:r>
    </w:p>
    <w:p w14:paraId="26E45D90" w14:textId="77777777" w:rsidR="003B42F7" w:rsidRPr="00A26C8E" w:rsidRDefault="003B42F7" w:rsidP="003B42F7">
      <w:pPr>
        <w:tabs>
          <w:tab w:val="left" w:pos="0"/>
        </w:tabs>
        <w:suppressAutoHyphens/>
        <w:rPr>
          <w:spacing w:val="-3"/>
          <w:sz w:val="22"/>
          <w:szCs w:val="22"/>
        </w:rPr>
      </w:pPr>
    </w:p>
    <w:p w14:paraId="21E61EBA" w14:textId="77777777" w:rsidR="003B42F7" w:rsidRPr="00A26C8E" w:rsidRDefault="003B42F7" w:rsidP="003B42F7">
      <w:pPr>
        <w:tabs>
          <w:tab w:val="left" w:pos="360"/>
        </w:tabs>
        <w:suppressAutoHyphens/>
        <w:ind w:left="360" w:hanging="360"/>
        <w:rPr>
          <w:spacing w:val="-3"/>
          <w:sz w:val="22"/>
          <w:szCs w:val="22"/>
        </w:rPr>
      </w:pPr>
      <w:r w:rsidRPr="00A26C8E">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14358F01" w14:textId="77777777" w:rsidR="003B42F7" w:rsidRPr="00A26C8E" w:rsidRDefault="003B42F7" w:rsidP="003B42F7">
      <w:pPr>
        <w:tabs>
          <w:tab w:val="left" w:pos="0"/>
        </w:tabs>
        <w:suppressAutoHyphens/>
        <w:rPr>
          <w:spacing w:val="-3"/>
          <w:sz w:val="22"/>
          <w:szCs w:val="22"/>
        </w:rPr>
      </w:pPr>
    </w:p>
    <w:p w14:paraId="65BBCD23" w14:textId="77777777" w:rsidR="003B42F7" w:rsidRPr="00A26C8E" w:rsidRDefault="003B42F7" w:rsidP="003B42F7">
      <w:pPr>
        <w:tabs>
          <w:tab w:val="left" w:pos="360"/>
        </w:tabs>
        <w:suppressAutoHyphens/>
        <w:ind w:left="360"/>
        <w:rPr>
          <w:spacing w:val="-3"/>
          <w:sz w:val="22"/>
          <w:szCs w:val="22"/>
        </w:rPr>
      </w:pPr>
      <w:r w:rsidRPr="00A26C8E">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0B9A542" w14:textId="77777777" w:rsidR="003B42F7" w:rsidRPr="00A26C8E" w:rsidRDefault="003B42F7" w:rsidP="003B42F7">
      <w:pPr>
        <w:tabs>
          <w:tab w:val="left" w:pos="360"/>
        </w:tabs>
        <w:suppressAutoHyphens/>
        <w:ind w:left="360"/>
        <w:rPr>
          <w:spacing w:val="-3"/>
          <w:sz w:val="22"/>
          <w:szCs w:val="22"/>
        </w:rPr>
      </w:pPr>
      <w:r w:rsidRPr="00A26C8E">
        <w:rPr>
          <w:spacing w:val="-3"/>
          <w:sz w:val="22"/>
          <w:szCs w:val="22"/>
        </w:rPr>
        <w:tab/>
      </w:r>
    </w:p>
    <w:p w14:paraId="1D05C43F" w14:textId="77777777" w:rsidR="003B42F7" w:rsidRPr="00A26C8E" w:rsidRDefault="003B42F7" w:rsidP="003B42F7">
      <w:pPr>
        <w:tabs>
          <w:tab w:val="left" w:pos="360"/>
        </w:tabs>
        <w:suppressAutoHyphens/>
        <w:ind w:left="360"/>
        <w:rPr>
          <w:spacing w:val="-3"/>
          <w:sz w:val="22"/>
          <w:szCs w:val="22"/>
        </w:rPr>
      </w:pPr>
      <w:r w:rsidRPr="00A26C8E">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014674B1" w14:textId="77777777" w:rsidR="003B42F7" w:rsidRPr="00A26C8E" w:rsidRDefault="003B42F7" w:rsidP="003B42F7">
      <w:pPr>
        <w:tabs>
          <w:tab w:val="left" w:pos="360"/>
        </w:tabs>
        <w:suppressAutoHyphens/>
        <w:ind w:left="360"/>
        <w:rPr>
          <w:spacing w:val="-3"/>
          <w:sz w:val="22"/>
          <w:szCs w:val="22"/>
        </w:rPr>
      </w:pPr>
    </w:p>
    <w:p w14:paraId="06F74893" w14:textId="77777777" w:rsidR="003B42F7" w:rsidRPr="00A26C8E" w:rsidRDefault="003B42F7" w:rsidP="003B42F7">
      <w:pPr>
        <w:tabs>
          <w:tab w:val="left" w:pos="360"/>
        </w:tabs>
        <w:suppressAutoHyphens/>
        <w:ind w:left="360"/>
        <w:rPr>
          <w:spacing w:val="-3"/>
          <w:sz w:val="22"/>
          <w:szCs w:val="22"/>
        </w:rPr>
      </w:pPr>
      <w:r w:rsidRPr="00A26C8E">
        <w:rPr>
          <w:spacing w:val="-3"/>
          <w:sz w:val="22"/>
          <w:szCs w:val="22"/>
        </w:rPr>
        <w:t>The Contractor shall not at any time use or allow to be used any non-expendable assets in a manner inconsistent with the purposes of this agreement.</w:t>
      </w:r>
    </w:p>
    <w:p w14:paraId="57A7F190" w14:textId="77777777" w:rsidR="003B42F7" w:rsidRPr="00A26C8E" w:rsidRDefault="003B42F7" w:rsidP="003B42F7">
      <w:pPr>
        <w:tabs>
          <w:tab w:val="left" w:pos="0"/>
        </w:tabs>
        <w:suppressAutoHyphens/>
        <w:rPr>
          <w:spacing w:val="-3"/>
          <w:sz w:val="22"/>
          <w:szCs w:val="22"/>
        </w:rPr>
      </w:pPr>
    </w:p>
    <w:p w14:paraId="60EB1590" w14:textId="77777777" w:rsidR="003B42F7" w:rsidRPr="00A26C8E" w:rsidRDefault="003B42F7" w:rsidP="003B42F7">
      <w:pPr>
        <w:tabs>
          <w:tab w:val="left" w:pos="360"/>
        </w:tabs>
        <w:suppressAutoHyphens/>
        <w:ind w:left="360" w:hanging="360"/>
        <w:rPr>
          <w:spacing w:val="-3"/>
          <w:sz w:val="22"/>
          <w:szCs w:val="22"/>
        </w:rPr>
      </w:pPr>
      <w:r w:rsidRPr="00A26C8E">
        <w:rPr>
          <w:spacing w:val="-3"/>
          <w:sz w:val="22"/>
          <w:szCs w:val="22"/>
        </w:rPr>
        <w:t>B.</w:t>
      </w:r>
      <w:r w:rsidRPr="00A26C8E">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35A71B37" w14:textId="77777777" w:rsidR="003B42F7" w:rsidRPr="00A26C8E" w:rsidRDefault="003B42F7" w:rsidP="003B42F7">
      <w:pPr>
        <w:tabs>
          <w:tab w:val="left" w:pos="0"/>
        </w:tabs>
        <w:suppressAutoHyphens/>
        <w:rPr>
          <w:spacing w:val="-3"/>
          <w:sz w:val="22"/>
          <w:szCs w:val="22"/>
        </w:rPr>
      </w:pPr>
    </w:p>
    <w:p w14:paraId="66CBE804" w14:textId="77777777" w:rsidR="003B42F7" w:rsidRPr="00A26C8E" w:rsidRDefault="003B42F7" w:rsidP="003B42F7">
      <w:pPr>
        <w:pStyle w:val="BodyTextIndent2"/>
        <w:jc w:val="left"/>
        <w:rPr>
          <w:rFonts w:ascii="Times New Roman" w:hAnsi="Times New Roman"/>
        </w:rPr>
      </w:pPr>
      <w:r w:rsidRPr="00A26C8E">
        <w:rPr>
          <w:rFonts w:ascii="Times New Roman" w:hAnsi="Times New Roman"/>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3790D5E4" w14:textId="77777777" w:rsidR="003B42F7" w:rsidRPr="00A26C8E" w:rsidRDefault="003B42F7" w:rsidP="003B42F7">
      <w:pPr>
        <w:tabs>
          <w:tab w:val="left" w:pos="0"/>
        </w:tabs>
        <w:suppressAutoHyphens/>
        <w:rPr>
          <w:spacing w:val="-3"/>
          <w:sz w:val="22"/>
          <w:szCs w:val="22"/>
        </w:rPr>
      </w:pPr>
    </w:p>
    <w:p w14:paraId="4A6A7002" w14:textId="77777777" w:rsidR="003B42F7" w:rsidRPr="00A26C8E" w:rsidRDefault="003B42F7" w:rsidP="003B42F7">
      <w:pPr>
        <w:tabs>
          <w:tab w:val="left" w:pos="360"/>
        </w:tabs>
        <w:suppressAutoHyphens/>
        <w:ind w:left="360" w:hanging="360"/>
        <w:rPr>
          <w:spacing w:val="-3"/>
          <w:sz w:val="22"/>
          <w:szCs w:val="22"/>
        </w:rPr>
      </w:pPr>
      <w:r w:rsidRPr="00A26C8E">
        <w:rPr>
          <w:spacing w:val="-3"/>
          <w:sz w:val="22"/>
          <w:szCs w:val="22"/>
        </w:rPr>
        <w:t>C.</w:t>
      </w:r>
      <w:r w:rsidRPr="00A26C8E">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057D0F1" w14:textId="77777777" w:rsidR="003B42F7" w:rsidRPr="00A26C8E" w:rsidRDefault="003B42F7" w:rsidP="003B42F7">
      <w:pPr>
        <w:tabs>
          <w:tab w:val="left" w:pos="0"/>
        </w:tabs>
        <w:suppressAutoHyphens/>
        <w:rPr>
          <w:spacing w:val="-3"/>
          <w:sz w:val="22"/>
          <w:szCs w:val="22"/>
        </w:rPr>
      </w:pPr>
    </w:p>
    <w:p w14:paraId="73F7B40B" w14:textId="77777777" w:rsidR="003B42F7" w:rsidRPr="00A26C8E" w:rsidRDefault="003B42F7" w:rsidP="003B42F7">
      <w:pPr>
        <w:tabs>
          <w:tab w:val="left" w:pos="360"/>
        </w:tabs>
        <w:suppressAutoHyphens/>
        <w:ind w:left="360" w:hanging="360"/>
        <w:rPr>
          <w:spacing w:val="-3"/>
          <w:sz w:val="22"/>
          <w:szCs w:val="22"/>
        </w:rPr>
      </w:pPr>
      <w:r w:rsidRPr="00A26C8E">
        <w:rPr>
          <w:spacing w:val="-3"/>
          <w:sz w:val="22"/>
          <w:szCs w:val="22"/>
        </w:rPr>
        <w:t>D.</w:t>
      </w:r>
      <w:r w:rsidRPr="00A26C8E">
        <w:rPr>
          <w:spacing w:val="-3"/>
          <w:sz w:val="22"/>
          <w:szCs w:val="22"/>
        </w:rPr>
        <w:tab/>
        <w:t>The terms and conditions set forth herein regarding non-expendable assets shall survive the expiration or termination, for whatever reason, of this agreement.</w:t>
      </w:r>
    </w:p>
    <w:p w14:paraId="00C30C00" w14:textId="77777777" w:rsidR="003B42F7" w:rsidRPr="00A26C8E" w:rsidRDefault="003B42F7" w:rsidP="003B42F7">
      <w:pPr>
        <w:tabs>
          <w:tab w:val="left" w:pos="0"/>
        </w:tabs>
        <w:suppressAutoHyphens/>
        <w:rPr>
          <w:spacing w:val="-3"/>
          <w:sz w:val="22"/>
          <w:szCs w:val="22"/>
        </w:rPr>
      </w:pPr>
    </w:p>
    <w:p w14:paraId="55B0152B" w14:textId="77777777" w:rsidR="003B42F7" w:rsidRPr="00A26C8E" w:rsidRDefault="003B42F7" w:rsidP="003B42F7">
      <w:pPr>
        <w:tabs>
          <w:tab w:val="left" w:pos="0"/>
        </w:tabs>
        <w:suppressAutoHyphens/>
        <w:rPr>
          <w:spacing w:val="-3"/>
          <w:sz w:val="22"/>
          <w:szCs w:val="22"/>
        </w:rPr>
      </w:pPr>
      <w:r w:rsidRPr="00A26C8E">
        <w:rPr>
          <w:spacing w:val="-3"/>
          <w:sz w:val="22"/>
          <w:szCs w:val="22"/>
          <w:u w:val="single"/>
        </w:rPr>
        <w:t>Safeguards for Services and Confidentiality</w:t>
      </w:r>
    </w:p>
    <w:p w14:paraId="5F29032A" w14:textId="77777777" w:rsidR="003B42F7" w:rsidRPr="00A26C8E" w:rsidRDefault="003B42F7" w:rsidP="003B42F7">
      <w:pPr>
        <w:tabs>
          <w:tab w:val="left" w:pos="0"/>
        </w:tabs>
        <w:suppressAutoHyphens/>
        <w:rPr>
          <w:spacing w:val="-3"/>
          <w:sz w:val="22"/>
          <w:szCs w:val="22"/>
        </w:rPr>
      </w:pPr>
    </w:p>
    <w:p w14:paraId="436B40D1" w14:textId="77777777" w:rsidR="003B42F7" w:rsidRPr="00A26C8E" w:rsidRDefault="003B42F7" w:rsidP="003B42F7">
      <w:pPr>
        <w:widowControl w:val="0"/>
        <w:numPr>
          <w:ilvl w:val="0"/>
          <w:numId w:val="4"/>
        </w:numPr>
        <w:tabs>
          <w:tab w:val="left" w:pos="0"/>
        </w:tabs>
        <w:suppressAutoHyphens/>
        <w:jc w:val="left"/>
        <w:rPr>
          <w:spacing w:val="-3"/>
          <w:sz w:val="22"/>
          <w:szCs w:val="22"/>
        </w:rPr>
      </w:pPr>
      <w:r w:rsidRPr="00A26C8E">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4A2749C" w14:textId="77777777" w:rsidR="003B42F7" w:rsidRPr="00A26C8E" w:rsidRDefault="003B42F7" w:rsidP="003B42F7">
      <w:pPr>
        <w:tabs>
          <w:tab w:val="left" w:pos="0"/>
        </w:tabs>
        <w:suppressAutoHyphens/>
        <w:rPr>
          <w:spacing w:val="-3"/>
          <w:sz w:val="22"/>
          <w:szCs w:val="22"/>
        </w:rPr>
      </w:pPr>
    </w:p>
    <w:p w14:paraId="6760409D" w14:textId="77777777" w:rsidR="003B42F7" w:rsidRPr="00A26C8E" w:rsidRDefault="003B42F7" w:rsidP="003B42F7">
      <w:pPr>
        <w:widowControl w:val="0"/>
        <w:numPr>
          <w:ilvl w:val="0"/>
          <w:numId w:val="4"/>
        </w:numPr>
        <w:tabs>
          <w:tab w:val="left" w:pos="0"/>
        </w:tabs>
        <w:suppressAutoHyphens/>
        <w:jc w:val="left"/>
        <w:rPr>
          <w:spacing w:val="-3"/>
          <w:sz w:val="22"/>
          <w:szCs w:val="22"/>
        </w:rPr>
      </w:pPr>
      <w:r w:rsidRPr="00A26C8E">
        <w:rPr>
          <w:spacing w:val="-3"/>
          <w:sz w:val="22"/>
          <w:szCs w:val="22"/>
        </w:rPr>
        <w:t>All reports of research, studies, publications, workshops, announcements, and other activities funded as a result of this proposal will acknowledge the support provided by the State of New York.</w:t>
      </w:r>
    </w:p>
    <w:p w14:paraId="729BACDC" w14:textId="77777777" w:rsidR="003B42F7" w:rsidRPr="00A26C8E" w:rsidRDefault="003B42F7" w:rsidP="003B42F7">
      <w:pPr>
        <w:tabs>
          <w:tab w:val="left" w:pos="0"/>
        </w:tabs>
        <w:suppressAutoHyphens/>
        <w:rPr>
          <w:spacing w:val="-3"/>
          <w:sz w:val="22"/>
          <w:szCs w:val="22"/>
        </w:rPr>
      </w:pPr>
    </w:p>
    <w:p w14:paraId="59436E5A" w14:textId="77777777" w:rsidR="003B42F7" w:rsidRPr="00A26C8E" w:rsidRDefault="003B42F7" w:rsidP="003B42F7">
      <w:pPr>
        <w:widowControl w:val="0"/>
        <w:numPr>
          <w:ilvl w:val="0"/>
          <w:numId w:val="4"/>
        </w:numPr>
        <w:tabs>
          <w:tab w:val="left" w:pos="0"/>
        </w:tabs>
        <w:suppressAutoHyphens/>
        <w:jc w:val="left"/>
        <w:rPr>
          <w:spacing w:val="-3"/>
          <w:sz w:val="22"/>
          <w:szCs w:val="22"/>
        </w:rPr>
      </w:pPr>
      <w:r w:rsidRPr="00A26C8E">
        <w:rPr>
          <w:spacing w:val="-3"/>
          <w:sz w:val="22"/>
          <w:szCs w:val="22"/>
        </w:rPr>
        <w:t>This agreement cannot be modified, amended, or otherwise changed except by a writing signed by all parties to this contract.</w:t>
      </w:r>
    </w:p>
    <w:p w14:paraId="0AED6B69" w14:textId="77777777" w:rsidR="003B42F7" w:rsidRPr="00A26C8E" w:rsidRDefault="003B42F7" w:rsidP="003B42F7">
      <w:pPr>
        <w:tabs>
          <w:tab w:val="left" w:pos="0"/>
        </w:tabs>
        <w:suppressAutoHyphens/>
        <w:rPr>
          <w:spacing w:val="-3"/>
          <w:sz w:val="22"/>
          <w:szCs w:val="22"/>
        </w:rPr>
      </w:pPr>
    </w:p>
    <w:p w14:paraId="513E4029" w14:textId="77777777" w:rsidR="003B42F7" w:rsidRPr="00A26C8E" w:rsidRDefault="003B42F7" w:rsidP="003B42F7">
      <w:pPr>
        <w:widowControl w:val="0"/>
        <w:numPr>
          <w:ilvl w:val="0"/>
          <w:numId w:val="4"/>
        </w:numPr>
        <w:tabs>
          <w:tab w:val="left" w:pos="0"/>
        </w:tabs>
        <w:suppressAutoHyphens/>
        <w:jc w:val="left"/>
        <w:rPr>
          <w:spacing w:val="-3"/>
          <w:sz w:val="22"/>
          <w:szCs w:val="22"/>
        </w:rPr>
      </w:pPr>
      <w:r w:rsidRPr="00A26C8E">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C303464" w14:textId="77777777" w:rsidR="003B42F7" w:rsidRPr="00A26C8E" w:rsidRDefault="003B42F7" w:rsidP="003B42F7">
      <w:pPr>
        <w:tabs>
          <w:tab w:val="left" w:pos="0"/>
        </w:tabs>
        <w:suppressAutoHyphens/>
        <w:rPr>
          <w:spacing w:val="-3"/>
          <w:sz w:val="22"/>
          <w:szCs w:val="22"/>
        </w:rPr>
      </w:pPr>
    </w:p>
    <w:p w14:paraId="4056D5D1" w14:textId="77777777" w:rsidR="003B42F7" w:rsidRPr="00A26C8E" w:rsidRDefault="003B42F7" w:rsidP="003B42F7">
      <w:pPr>
        <w:widowControl w:val="0"/>
        <w:numPr>
          <w:ilvl w:val="0"/>
          <w:numId w:val="4"/>
        </w:numPr>
        <w:tabs>
          <w:tab w:val="left" w:pos="0"/>
        </w:tabs>
        <w:suppressAutoHyphens/>
        <w:jc w:val="left"/>
        <w:rPr>
          <w:spacing w:val="-3"/>
          <w:sz w:val="22"/>
          <w:szCs w:val="22"/>
        </w:rPr>
      </w:pPr>
      <w:r w:rsidRPr="00A26C8E">
        <w:rPr>
          <w:spacing w:val="-3"/>
          <w:sz w:val="22"/>
          <w:szCs w:val="22"/>
        </w:rPr>
        <w:t>Expenses for travel, lodging, and subsistence shall be reimbursed at the per diem rate in effect at the time for New York State Management/Confidential employees.</w:t>
      </w:r>
    </w:p>
    <w:p w14:paraId="5E558592" w14:textId="77777777" w:rsidR="003B42F7" w:rsidRPr="00A26C8E" w:rsidRDefault="003B42F7" w:rsidP="003B42F7">
      <w:pPr>
        <w:tabs>
          <w:tab w:val="left" w:pos="0"/>
        </w:tabs>
        <w:suppressAutoHyphens/>
        <w:rPr>
          <w:spacing w:val="-3"/>
          <w:sz w:val="22"/>
          <w:szCs w:val="22"/>
        </w:rPr>
      </w:pPr>
    </w:p>
    <w:p w14:paraId="11F2194B" w14:textId="77777777" w:rsidR="003B42F7" w:rsidRPr="00A26C8E" w:rsidRDefault="003B42F7" w:rsidP="003B42F7">
      <w:pPr>
        <w:widowControl w:val="0"/>
        <w:numPr>
          <w:ilvl w:val="0"/>
          <w:numId w:val="4"/>
        </w:numPr>
        <w:tabs>
          <w:tab w:val="left" w:pos="0"/>
        </w:tabs>
        <w:suppressAutoHyphens/>
        <w:jc w:val="left"/>
        <w:rPr>
          <w:spacing w:val="-3"/>
          <w:sz w:val="22"/>
          <w:szCs w:val="22"/>
        </w:rPr>
      </w:pPr>
      <w:r w:rsidRPr="00A26C8E">
        <w:rPr>
          <w:spacing w:val="-3"/>
          <w:sz w:val="22"/>
          <w:szCs w:val="22"/>
        </w:rPr>
        <w:t>No fees shall be charged by the Contractor for training provided under this agreement.</w:t>
      </w:r>
    </w:p>
    <w:p w14:paraId="0FC11144" w14:textId="77777777" w:rsidR="003B42F7" w:rsidRPr="00A26C8E" w:rsidRDefault="003B42F7" w:rsidP="003B42F7">
      <w:pPr>
        <w:tabs>
          <w:tab w:val="left" w:pos="0"/>
        </w:tabs>
        <w:suppressAutoHyphens/>
        <w:rPr>
          <w:spacing w:val="-3"/>
          <w:sz w:val="22"/>
          <w:szCs w:val="22"/>
        </w:rPr>
      </w:pPr>
    </w:p>
    <w:p w14:paraId="7CC007F6" w14:textId="77777777" w:rsidR="003B42F7" w:rsidRPr="00A26C8E" w:rsidRDefault="003B42F7" w:rsidP="003B42F7">
      <w:pPr>
        <w:widowControl w:val="0"/>
        <w:numPr>
          <w:ilvl w:val="0"/>
          <w:numId w:val="4"/>
        </w:numPr>
        <w:tabs>
          <w:tab w:val="left" w:pos="0"/>
        </w:tabs>
        <w:suppressAutoHyphens/>
        <w:jc w:val="left"/>
        <w:rPr>
          <w:spacing w:val="-3"/>
          <w:sz w:val="22"/>
          <w:szCs w:val="22"/>
        </w:rPr>
      </w:pPr>
      <w:r w:rsidRPr="00A26C8E">
        <w:rPr>
          <w:spacing w:val="-3"/>
          <w:sz w:val="22"/>
          <w:szCs w:val="22"/>
        </w:rPr>
        <w:t>Nothing herein shall require the State to adopt the curriculum developed pursuant to this agreement.</w:t>
      </w:r>
    </w:p>
    <w:p w14:paraId="6DFE534A" w14:textId="77777777" w:rsidR="003B42F7" w:rsidRPr="00A26C8E" w:rsidRDefault="003B42F7" w:rsidP="003B42F7">
      <w:pPr>
        <w:tabs>
          <w:tab w:val="left" w:pos="0"/>
        </w:tabs>
        <w:suppressAutoHyphens/>
        <w:rPr>
          <w:spacing w:val="-3"/>
          <w:sz w:val="22"/>
          <w:szCs w:val="22"/>
        </w:rPr>
      </w:pPr>
    </w:p>
    <w:p w14:paraId="50CE1F84" w14:textId="77777777" w:rsidR="003B42F7" w:rsidRPr="00A26C8E" w:rsidRDefault="003B42F7" w:rsidP="003B42F7">
      <w:pPr>
        <w:widowControl w:val="0"/>
        <w:numPr>
          <w:ilvl w:val="0"/>
          <w:numId w:val="4"/>
        </w:numPr>
        <w:tabs>
          <w:tab w:val="left" w:pos="0"/>
        </w:tabs>
        <w:suppressAutoHyphens/>
        <w:jc w:val="left"/>
        <w:rPr>
          <w:spacing w:val="-3"/>
          <w:sz w:val="22"/>
          <w:szCs w:val="22"/>
        </w:rPr>
      </w:pPr>
      <w:r w:rsidRPr="00A26C8E">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E9BD882" w14:textId="77777777" w:rsidR="003B42F7" w:rsidRDefault="003B42F7" w:rsidP="003B42F7">
      <w:pPr>
        <w:pStyle w:val="Heading3"/>
        <w:rPr>
          <w:rFonts w:ascii="Times New Roman" w:hAnsi="Times New Roman"/>
          <w:sz w:val="22"/>
          <w:szCs w:val="22"/>
        </w:rPr>
      </w:pPr>
      <w:r w:rsidRPr="00A26C8E">
        <w:rPr>
          <w:rFonts w:ascii="Times New Roman" w:hAnsi="Times New Roman"/>
          <w:sz w:val="22"/>
          <w:szCs w:val="22"/>
        </w:rPr>
        <w:t>The parties to this agreement intend the foregoing writing to be the final, complete, and exclusive expression of all the terms of their agreement.</w:t>
      </w:r>
    </w:p>
    <w:p w14:paraId="4F7DACA5" w14:textId="77777777" w:rsidR="00712FBE" w:rsidRPr="00712FBE" w:rsidRDefault="00712FBE" w:rsidP="00712FBE">
      <w:pPr>
        <w:rPr>
          <w:sz w:val="16"/>
          <w:szCs w:val="16"/>
        </w:rPr>
      </w:pPr>
    </w:p>
    <w:p w14:paraId="0BCDA6A2" w14:textId="77777777" w:rsidR="003B42F7" w:rsidRPr="00A26C8E" w:rsidRDefault="003B42F7" w:rsidP="003B42F7">
      <w:pPr>
        <w:pStyle w:val="Heading3"/>
        <w:rPr>
          <w:rFonts w:ascii="Times New Roman" w:hAnsi="Times New Roman"/>
          <w:b w:val="0"/>
          <w:sz w:val="22"/>
          <w:szCs w:val="22"/>
        </w:rPr>
      </w:pPr>
      <w:r w:rsidRPr="00A26C8E">
        <w:rPr>
          <w:rFonts w:ascii="Times New Roman" w:hAnsi="Times New Roman"/>
          <w:b w:val="0"/>
          <w:sz w:val="22"/>
          <w:szCs w:val="22"/>
        </w:rPr>
        <w:t>Certifications</w:t>
      </w:r>
    </w:p>
    <w:p w14:paraId="6B7E3931" w14:textId="77777777" w:rsidR="003B42F7" w:rsidRPr="00712FBE" w:rsidRDefault="003B42F7" w:rsidP="003B42F7">
      <w:pPr>
        <w:tabs>
          <w:tab w:val="left" w:pos="0"/>
        </w:tabs>
        <w:suppressAutoHyphens/>
        <w:rPr>
          <w:spacing w:val="-3"/>
          <w:sz w:val="16"/>
          <w:szCs w:val="16"/>
          <w:u w:val="single"/>
        </w:rPr>
      </w:pPr>
    </w:p>
    <w:p w14:paraId="6464EA4F" w14:textId="77777777" w:rsidR="003B42F7" w:rsidRPr="00A26C8E" w:rsidRDefault="003B42F7" w:rsidP="003B42F7">
      <w:pPr>
        <w:widowControl w:val="0"/>
        <w:numPr>
          <w:ilvl w:val="0"/>
          <w:numId w:val="5"/>
        </w:numPr>
        <w:tabs>
          <w:tab w:val="left" w:pos="0"/>
        </w:tabs>
        <w:suppressAutoHyphens/>
        <w:jc w:val="left"/>
        <w:rPr>
          <w:sz w:val="22"/>
          <w:szCs w:val="22"/>
        </w:rPr>
      </w:pPr>
      <w:r w:rsidRPr="00A26C8E">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0E7DCCEB" w14:textId="77777777" w:rsidR="003B42F7" w:rsidRPr="00712FBE" w:rsidRDefault="003B42F7" w:rsidP="003B42F7">
      <w:pPr>
        <w:tabs>
          <w:tab w:val="left" w:pos="0"/>
        </w:tabs>
        <w:suppressAutoHyphens/>
        <w:rPr>
          <w:spacing w:val="-3"/>
          <w:sz w:val="16"/>
          <w:szCs w:val="16"/>
          <w:u w:val="single"/>
        </w:rPr>
      </w:pPr>
    </w:p>
    <w:p w14:paraId="0B2AFC49" w14:textId="77777777" w:rsidR="003B42F7" w:rsidRPr="00A26C8E" w:rsidRDefault="003B42F7" w:rsidP="003B42F7">
      <w:pPr>
        <w:widowControl w:val="0"/>
        <w:numPr>
          <w:ilvl w:val="0"/>
          <w:numId w:val="5"/>
        </w:numPr>
        <w:tabs>
          <w:tab w:val="left" w:pos="0"/>
        </w:tabs>
        <w:suppressAutoHyphens/>
        <w:jc w:val="left"/>
        <w:rPr>
          <w:sz w:val="22"/>
          <w:szCs w:val="22"/>
        </w:rPr>
      </w:pPr>
      <w:r w:rsidRPr="00A26C8E">
        <w:rPr>
          <w:sz w:val="22"/>
          <w:szCs w:val="22"/>
        </w:rPr>
        <w:t>Contractor certifies that it has not knowingly and willfully violated the prohibitions against impermissible contacts found in State Finance Law §139-j.</w:t>
      </w:r>
    </w:p>
    <w:p w14:paraId="0B1D36BE" w14:textId="77777777" w:rsidR="003B42F7" w:rsidRPr="00712FBE" w:rsidRDefault="003B42F7" w:rsidP="003B42F7">
      <w:pPr>
        <w:tabs>
          <w:tab w:val="left" w:pos="0"/>
        </w:tabs>
        <w:suppressAutoHyphens/>
        <w:rPr>
          <w:spacing w:val="-3"/>
          <w:sz w:val="16"/>
          <w:szCs w:val="16"/>
          <w:u w:val="single"/>
        </w:rPr>
      </w:pPr>
    </w:p>
    <w:p w14:paraId="7AC9CFAA" w14:textId="77777777" w:rsidR="003B42F7" w:rsidRPr="00A26C8E" w:rsidRDefault="003B42F7" w:rsidP="003B42F7">
      <w:pPr>
        <w:widowControl w:val="0"/>
        <w:numPr>
          <w:ilvl w:val="0"/>
          <w:numId w:val="5"/>
        </w:numPr>
        <w:tabs>
          <w:tab w:val="left" w:pos="0"/>
        </w:tabs>
        <w:suppressAutoHyphens/>
        <w:jc w:val="left"/>
        <w:rPr>
          <w:spacing w:val="-3"/>
          <w:sz w:val="22"/>
          <w:szCs w:val="22"/>
        </w:rPr>
      </w:pPr>
      <w:r w:rsidRPr="00A26C8E">
        <w:rPr>
          <w:sz w:val="22"/>
          <w:szCs w:val="22"/>
        </w:rPr>
        <w:t>Contractor certifies that no governmental entity has made a finding of nonresponsibility regarding the Contractor in the previous four years.</w:t>
      </w:r>
    </w:p>
    <w:p w14:paraId="2B30B940" w14:textId="77777777" w:rsidR="003B42F7" w:rsidRPr="00712FBE" w:rsidRDefault="003B42F7" w:rsidP="003B42F7">
      <w:pPr>
        <w:tabs>
          <w:tab w:val="left" w:pos="0"/>
        </w:tabs>
        <w:suppressAutoHyphens/>
        <w:rPr>
          <w:spacing w:val="-3"/>
          <w:sz w:val="16"/>
          <w:szCs w:val="16"/>
          <w:u w:val="single"/>
        </w:rPr>
      </w:pPr>
    </w:p>
    <w:p w14:paraId="073F95E9" w14:textId="77777777" w:rsidR="003B42F7" w:rsidRPr="00A26C8E" w:rsidRDefault="003B42F7" w:rsidP="003B42F7">
      <w:pPr>
        <w:widowControl w:val="0"/>
        <w:numPr>
          <w:ilvl w:val="0"/>
          <w:numId w:val="5"/>
        </w:numPr>
        <w:tabs>
          <w:tab w:val="left" w:pos="0"/>
        </w:tabs>
        <w:suppressAutoHyphens/>
        <w:jc w:val="left"/>
        <w:rPr>
          <w:spacing w:val="-3"/>
          <w:sz w:val="22"/>
          <w:szCs w:val="22"/>
        </w:rPr>
      </w:pPr>
      <w:r w:rsidRPr="00A26C8E">
        <w:rPr>
          <w:sz w:val="22"/>
          <w:szCs w:val="22"/>
        </w:rPr>
        <w:t>Contractor certifies that no governmental entity or other governmental agency has terminated or withheld a procurement contract with the Contractor due to the intentional provision of false or incomplete information.</w:t>
      </w:r>
    </w:p>
    <w:p w14:paraId="2D66ADF7" w14:textId="77777777" w:rsidR="003B42F7" w:rsidRPr="00712FBE" w:rsidRDefault="003B42F7" w:rsidP="003B42F7">
      <w:pPr>
        <w:tabs>
          <w:tab w:val="left" w:pos="0"/>
        </w:tabs>
        <w:suppressAutoHyphens/>
        <w:rPr>
          <w:spacing w:val="-3"/>
          <w:sz w:val="16"/>
          <w:szCs w:val="16"/>
          <w:u w:val="single"/>
        </w:rPr>
      </w:pPr>
    </w:p>
    <w:p w14:paraId="572C978C" w14:textId="77777777" w:rsidR="003B42F7" w:rsidRPr="00A26C8E" w:rsidRDefault="003B42F7" w:rsidP="003B42F7">
      <w:pPr>
        <w:widowControl w:val="0"/>
        <w:numPr>
          <w:ilvl w:val="0"/>
          <w:numId w:val="5"/>
        </w:numPr>
        <w:tabs>
          <w:tab w:val="left" w:pos="0"/>
        </w:tabs>
        <w:suppressAutoHyphens/>
        <w:jc w:val="left"/>
        <w:rPr>
          <w:spacing w:val="-3"/>
          <w:sz w:val="22"/>
          <w:szCs w:val="22"/>
        </w:rPr>
      </w:pPr>
      <w:r w:rsidRPr="00A26C8E">
        <w:rPr>
          <w:sz w:val="22"/>
          <w:szCs w:val="22"/>
        </w:rPr>
        <w:t>Contractor affirms that it understands and agrees to comply with the procedures of the STATE relative to permissible contacts as required by State Finance Law §139-j (3) and §139-j (6)(b).</w:t>
      </w:r>
    </w:p>
    <w:p w14:paraId="64BEC640" w14:textId="77777777" w:rsidR="003B42F7" w:rsidRPr="00712FBE" w:rsidRDefault="003B42F7" w:rsidP="003B42F7">
      <w:pPr>
        <w:tabs>
          <w:tab w:val="left" w:pos="0"/>
        </w:tabs>
        <w:suppressAutoHyphens/>
        <w:rPr>
          <w:spacing w:val="-3"/>
          <w:sz w:val="16"/>
          <w:szCs w:val="16"/>
          <w:u w:val="single"/>
        </w:rPr>
      </w:pPr>
    </w:p>
    <w:p w14:paraId="05C870C7" w14:textId="77777777" w:rsidR="003B42F7" w:rsidRPr="00712FBE" w:rsidRDefault="003B42F7" w:rsidP="003B42F7">
      <w:pPr>
        <w:widowControl w:val="0"/>
        <w:numPr>
          <w:ilvl w:val="0"/>
          <w:numId w:val="5"/>
        </w:numPr>
        <w:tabs>
          <w:tab w:val="left" w:pos="0"/>
        </w:tabs>
        <w:suppressAutoHyphens/>
        <w:jc w:val="left"/>
        <w:rPr>
          <w:spacing w:val="-3"/>
          <w:sz w:val="22"/>
          <w:szCs w:val="22"/>
        </w:rPr>
      </w:pPr>
      <w:r w:rsidRPr="00A26C8E">
        <w:rPr>
          <w:sz w:val="22"/>
          <w:szCs w:val="22"/>
        </w:rPr>
        <w:t>Contractor certifies that it is in compliance with NYS Public Officers Law,</w:t>
      </w:r>
      <w:r>
        <w:rPr>
          <w:sz w:val="22"/>
          <w:szCs w:val="22"/>
        </w:rPr>
        <w:t xml:space="preserve"> including but not limited to, </w:t>
      </w:r>
      <w:r w:rsidRPr="00A26C8E">
        <w:rPr>
          <w:sz w:val="22"/>
          <w:szCs w:val="22"/>
        </w:rPr>
        <w:t>§73(4)(a).</w:t>
      </w:r>
    </w:p>
    <w:p w14:paraId="137BC41D" w14:textId="77777777" w:rsidR="00712FBE" w:rsidRDefault="00712FBE" w:rsidP="00712FBE">
      <w:pPr>
        <w:pStyle w:val="ListParagraph"/>
        <w:rPr>
          <w:spacing w:val="-3"/>
          <w:sz w:val="22"/>
          <w:szCs w:val="22"/>
        </w:rPr>
      </w:pPr>
    </w:p>
    <w:p w14:paraId="759B2881" w14:textId="77777777" w:rsidR="003B42F7" w:rsidRPr="00A26C8E" w:rsidRDefault="003B42F7" w:rsidP="003B42F7">
      <w:pPr>
        <w:pStyle w:val="Heading3"/>
        <w:rPr>
          <w:rFonts w:ascii="Times New Roman" w:hAnsi="Times New Roman"/>
          <w:b w:val="0"/>
          <w:sz w:val="22"/>
          <w:szCs w:val="22"/>
        </w:rPr>
      </w:pPr>
      <w:r w:rsidRPr="00A26C8E">
        <w:rPr>
          <w:rFonts w:ascii="Times New Roman" w:hAnsi="Times New Roman"/>
          <w:b w:val="0"/>
          <w:sz w:val="22"/>
          <w:szCs w:val="22"/>
        </w:rPr>
        <w:t>Notices</w:t>
      </w:r>
    </w:p>
    <w:p w14:paraId="5C6DCF21" w14:textId="77777777" w:rsidR="003B42F7" w:rsidRPr="00712FBE" w:rsidRDefault="003B42F7" w:rsidP="003B42F7">
      <w:pPr>
        <w:tabs>
          <w:tab w:val="left" w:pos="0"/>
        </w:tabs>
        <w:suppressAutoHyphens/>
        <w:rPr>
          <w:spacing w:val="-3"/>
          <w:sz w:val="16"/>
          <w:szCs w:val="16"/>
        </w:rPr>
      </w:pPr>
    </w:p>
    <w:p w14:paraId="7BAFFEF9" w14:textId="77777777" w:rsidR="003B42F7" w:rsidRPr="00A26C8E" w:rsidRDefault="003B42F7" w:rsidP="003B42F7">
      <w:pPr>
        <w:pStyle w:val="BodyText2"/>
        <w:tabs>
          <w:tab w:val="left" w:pos="-2610"/>
        </w:tabs>
        <w:jc w:val="left"/>
        <w:rPr>
          <w:sz w:val="22"/>
          <w:szCs w:val="22"/>
        </w:rPr>
      </w:pPr>
      <w:r w:rsidRPr="00A26C8E">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29D59C6E" w14:textId="77777777" w:rsidR="003B42F7" w:rsidRPr="00A26C8E" w:rsidRDefault="003B42F7" w:rsidP="003B42F7">
      <w:pPr>
        <w:pStyle w:val="BodyText2"/>
        <w:jc w:val="left"/>
        <w:rPr>
          <w:sz w:val="22"/>
          <w:szCs w:val="22"/>
          <w:u w:val="single"/>
        </w:rPr>
      </w:pPr>
    </w:p>
    <w:p w14:paraId="02DEF91D" w14:textId="77777777" w:rsidR="003B42F7" w:rsidRPr="00A26C8E" w:rsidRDefault="003B42F7" w:rsidP="003B42F7">
      <w:pPr>
        <w:pStyle w:val="BodyText2"/>
        <w:jc w:val="left"/>
        <w:rPr>
          <w:sz w:val="22"/>
          <w:szCs w:val="22"/>
          <w:u w:val="single"/>
        </w:rPr>
      </w:pPr>
      <w:r w:rsidRPr="00A26C8E">
        <w:rPr>
          <w:sz w:val="22"/>
          <w:szCs w:val="22"/>
          <w:u w:val="single"/>
        </w:rPr>
        <w:t>Miscellaneous</w:t>
      </w:r>
    </w:p>
    <w:p w14:paraId="3F077626" w14:textId="77777777" w:rsidR="003B42F7" w:rsidRPr="00712FBE" w:rsidRDefault="003B42F7" w:rsidP="003B42F7">
      <w:pPr>
        <w:pStyle w:val="BodyText2"/>
        <w:jc w:val="left"/>
        <w:rPr>
          <w:sz w:val="16"/>
          <w:szCs w:val="16"/>
          <w:u w:val="single"/>
        </w:rPr>
      </w:pPr>
    </w:p>
    <w:p w14:paraId="1C4C5485" w14:textId="77777777" w:rsidR="003B42F7" w:rsidRPr="00A26C8E" w:rsidRDefault="003B42F7" w:rsidP="003B42F7">
      <w:pPr>
        <w:widowControl w:val="0"/>
        <w:numPr>
          <w:ilvl w:val="0"/>
          <w:numId w:val="6"/>
        </w:numPr>
        <w:tabs>
          <w:tab w:val="clear" w:pos="1080"/>
          <w:tab w:val="num" w:pos="360"/>
        </w:tabs>
        <w:ind w:left="360" w:hanging="360"/>
        <w:jc w:val="left"/>
        <w:rPr>
          <w:spacing w:val="-3"/>
          <w:sz w:val="22"/>
          <w:szCs w:val="22"/>
        </w:rPr>
      </w:pPr>
      <w:r w:rsidRPr="00A26C8E">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7532C16" w14:textId="77777777" w:rsidR="003B42F7" w:rsidRPr="00712FBE" w:rsidRDefault="003B42F7" w:rsidP="00712FBE">
      <w:pPr>
        <w:pStyle w:val="BodyText2"/>
        <w:jc w:val="left"/>
        <w:rPr>
          <w:sz w:val="16"/>
          <w:szCs w:val="16"/>
          <w:u w:val="single"/>
        </w:rPr>
      </w:pPr>
    </w:p>
    <w:p w14:paraId="0CCF238F" w14:textId="77777777" w:rsidR="003B42F7" w:rsidRPr="00A26C8E" w:rsidRDefault="003B42F7" w:rsidP="003B42F7">
      <w:pPr>
        <w:widowControl w:val="0"/>
        <w:numPr>
          <w:ilvl w:val="0"/>
          <w:numId w:val="6"/>
        </w:numPr>
        <w:tabs>
          <w:tab w:val="clear" w:pos="1080"/>
          <w:tab w:val="num" w:pos="360"/>
        </w:tabs>
        <w:ind w:left="360" w:hanging="360"/>
        <w:jc w:val="left"/>
        <w:rPr>
          <w:spacing w:val="-3"/>
          <w:sz w:val="22"/>
          <w:szCs w:val="22"/>
        </w:rPr>
      </w:pPr>
      <w:r w:rsidRPr="00A26C8E">
        <w:rPr>
          <w:spacing w:val="-3"/>
          <w:sz w:val="22"/>
          <w:szCs w:val="22"/>
        </w:rPr>
        <w:t xml:space="preserve">If required by the Office of State Comptroller (“OSC”) Bulletin G-226 and </w:t>
      </w:r>
      <w:r w:rsidRPr="00A26C8E">
        <w:rPr>
          <w:sz w:val="22"/>
          <w:szCs w:val="22"/>
        </w:rPr>
        <w:t>State Finance Law §§ 8 and 163</w:t>
      </w:r>
      <w:r w:rsidRPr="00A26C8E">
        <w:rPr>
          <w:spacing w:val="-3"/>
          <w:sz w:val="22"/>
          <w:szCs w:val="22"/>
        </w:rPr>
        <w:t>, Contractor agrees to submit an initial planned employment data report on Form A and an annual employment report on Form B.  State will furnish Form A and Form B to Contractor if required.</w:t>
      </w:r>
    </w:p>
    <w:p w14:paraId="0193D715" w14:textId="77777777" w:rsidR="003B42F7" w:rsidRPr="00712FBE" w:rsidRDefault="003B42F7" w:rsidP="00712FBE">
      <w:pPr>
        <w:pStyle w:val="BodyText2"/>
        <w:jc w:val="left"/>
        <w:rPr>
          <w:sz w:val="16"/>
          <w:szCs w:val="16"/>
          <w:u w:val="single"/>
        </w:rPr>
      </w:pPr>
    </w:p>
    <w:p w14:paraId="1FAEE19A" w14:textId="77777777" w:rsidR="003B42F7" w:rsidRPr="00A26C8E" w:rsidRDefault="003B42F7" w:rsidP="003B42F7">
      <w:pPr>
        <w:tabs>
          <w:tab w:val="num" w:pos="360"/>
        </w:tabs>
        <w:ind w:left="360"/>
        <w:rPr>
          <w:spacing w:val="-3"/>
          <w:sz w:val="22"/>
          <w:szCs w:val="22"/>
        </w:rPr>
      </w:pPr>
      <w:r w:rsidRPr="00A26C8E">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1311816E" w14:textId="77777777" w:rsidR="003B42F7" w:rsidRPr="00712FBE" w:rsidRDefault="003B42F7" w:rsidP="00712FBE">
      <w:pPr>
        <w:pStyle w:val="BodyText2"/>
        <w:jc w:val="left"/>
        <w:rPr>
          <w:sz w:val="16"/>
          <w:szCs w:val="16"/>
          <w:u w:val="single"/>
        </w:rPr>
      </w:pPr>
    </w:p>
    <w:p w14:paraId="219F0595" w14:textId="77777777" w:rsidR="003B42F7" w:rsidRPr="00A26C8E" w:rsidRDefault="003B42F7" w:rsidP="003B42F7">
      <w:pPr>
        <w:ind w:left="360"/>
        <w:rPr>
          <w:sz w:val="22"/>
          <w:szCs w:val="22"/>
        </w:rPr>
      </w:pPr>
      <w:r w:rsidRPr="00A26C8E">
        <w:rPr>
          <w:sz w:val="22"/>
          <w:szCs w:val="22"/>
        </w:rPr>
        <w:t>By mail:</w:t>
      </w:r>
      <w:r w:rsidRPr="00A26C8E">
        <w:rPr>
          <w:sz w:val="22"/>
          <w:szCs w:val="22"/>
        </w:rPr>
        <w:tab/>
      </w:r>
      <w:r w:rsidRPr="00A26C8E">
        <w:rPr>
          <w:sz w:val="22"/>
          <w:szCs w:val="22"/>
        </w:rPr>
        <w:tab/>
        <w:t>NYS Office of the State Comptroller</w:t>
      </w:r>
    </w:p>
    <w:p w14:paraId="6CA5F231" w14:textId="77777777" w:rsidR="003B42F7" w:rsidRPr="00A26C8E" w:rsidRDefault="003B42F7" w:rsidP="003B42F7">
      <w:pPr>
        <w:ind w:left="360"/>
        <w:rPr>
          <w:sz w:val="22"/>
          <w:szCs w:val="22"/>
        </w:rPr>
      </w:pPr>
      <w:r w:rsidRPr="00A26C8E">
        <w:rPr>
          <w:sz w:val="22"/>
          <w:szCs w:val="22"/>
        </w:rPr>
        <w:tab/>
      </w:r>
      <w:r w:rsidRPr="00A26C8E">
        <w:rPr>
          <w:sz w:val="22"/>
          <w:szCs w:val="22"/>
        </w:rPr>
        <w:tab/>
      </w:r>
      <w:r w:rsidRPr="00A26C8E">
        <w:rPr>
          <w:sz w:val="22"/>
          <w:szCs w:val="22"/>
        </w:rPr>
        <w:tab/>
        <w:t>Bureau of Contracts</w:t>
      </w:r>
    </w:p>
    <w:p w14:paraId="354927D1" w14:textId="77777777" w:rsidR="003B42F7" w:rsidRPr="00A26C8E" w:rsidRDefault="003B42F7" w:rsidP="003B42F7">
      <w:pPr>
        <w:ind w:left="360"/>
        <w:rPr>
          <w:sz w:val="22"/>
          <w:szCs w:val="22"/>
        </w:rPr>
      </w:pPr>
      <w:r w:rsidRPr="00A26C8E">
        <w:rPr>
          <w:sz w:val="22"/>
          <w:szCs w:val="22"/>
        </w:rPr>
        <w:tab/>
      </w:r>
      <w:r w:rsidRPr="00A26C8E">
        <w:rPr>
          <w:sz w:val="22"/>
          <w:szCs w:val="22"/>
        </w:rPr>
        <w:tab/>
      </w:r>
      <w:r w:rsidRPr="00A26C8E">
        <w:rPr>
          <w:sz w:val="22"/>
          <w:szCs w:val="22"/>
        </w:rPr>
        <w:tab/>
        <w:t>110 State Street, 11</w:t>
      </w:r>
      <w:r w:rsidRPr="00A26C8E">
        <w:rPr>
          <w:sz w:val="22"/>
          <w:szCs w:val="22"/>
          <w:vertAlign w:val="superscript"/>
        </w:rPr>
        <w:t>th</w:t>
      </w:r>
      <w:r w:rsidRPr="00A26C8E">
        <w:rPr>
          <w:sz w:val="22"/>
          <w:szCs w:val="22"/>
        </w:rPr>
        <w:t xml:space="preserve"> Floor</w:t>
      </w:r>
    </w:p>
    <w:p w14:paraId="52894F45" w14:textId="77777777" w:rsidR="003B42F7" w:rsidRPr="00A26C8E" w:rsidRDefault="003B42F7" w:rsidP="003B42F7">
      <w:pPr>
        <w:ind w:left="360"/>
        <w:rPr>
          <w:sz w:val="22"/>
          <w:szCs w:val="22"/>
        </w:rPr>
      </w:pPr>
      <w:r w:rsidRPr="00A26C8E">
        <w:rPr>
          <w:sz w:val="22"/>
          <w:szCs w:val="22"/>
        </w:rPr>
        <w:tab/>
      </w:r>
      <w:r w:rsidRPr="00A26C8E">
        <w:rPr>
          <w:sz w:val="22"/>
          <w:szCs w:val="22"/>
        </w:rPr>
        <w:tab/>
      </w:r>
      <w:r w:rsidRPr="00A26C8E">
        <w:rPr>
          <w:sz w:val="22"/>
          <w:szCs w:val="22"/>
        </w:rPr>
        <w:tab/>
        <w:t>Albany, NY 12236</w:t>
      </w:r>
    </w:p>
    <w:p w14:paraId="78B2FBCE" w14:textId="77777777" w:rsidR="003B42F7" w:rsidRPr="00A26C8E" w:rsidRDefault="003B42F7" w:rsidP="003B42F7">
      <w:pPr>
        <w:ind w:left="360"/>
        <w:rPr>
          <w:sz w:val="22"/>
          <w:szCs w:val="22"/>
        </w:rPr>
      </w:pPr>
      <w:r w:rsidRPr="00A26C8E">
        <w:rPr>
          <w:sz w:val="22"/>
          <w:szCs w:val="22"/>
        </w:rPr>
        <w:tab/>
      </w:r>
      <w:r w:rsidRPr="00A26C8E">
        <w:rPr>
          <w:sz w:val="22"/>
          <w:szCs w:val="22"/>
        </w:rPr>
        <w:tab/>
      </w:r>
      <w:r w:rsidRPr="00A26C8E">
        <w:rPr>
          <w:sz w:val="22"/>
          <w:szCs w:val="22"/>
        </w:rPr>
        <w:tab/>
        <w:t>Attn:  Consultant Reporting</w:t>
      </w:r>
    </w:p>
    <w:p w14:paraId="057303B4" w14:textId="77777777" w:rsidR="003B42F7" w:rsidRPr="00A26C8E" w:rsidRDefault="003B42F7" w:rsidP="003B42F7">
      <w:pPr>
        <w:ind w:left="360"/>
        <w:rPr>
          <w:sz w:val="22"/>
          <w:szCs w:val="22"/>
        </w:rPr>
      </w:pPr>
      <w:r w:rsidRPr="00A26C8E">
        <w:rPr>
          <w:sz w:val="22"/>
          <w:szCs w:val="22"/>
        </w:rPr>
        <w:t>By fax:</w:t>
      </w:r>
      <w:r w:rsidRPr="00A26C8E">
        <w:rPr>
          <w:sz w:val="22"/>
          <w:szCs w:val="22"/>
        </w:rPr>
        <w:tab/>
      </w:r>
      <w:r w:rsidRPr="00A26C8E">
        <w:rPr>
          <w:sz w:val="22"/>
          <w:szCs w:val="22"/>
        </w:rPr>
        <w:tab/>
        <w:t>(518) 474-8030 or (518) 473-8808</w:t>
      </w:r>
    </w:p>
    <w:p w14:paraId="2861B93A" w14:textId="77777777" w:rsidR="003B42F7" w:rsidRPr="00712FBE" w:rsidRDefault="003B42F7" w:rsidP="00712FBE">
      <w:pPr>
        <w:pStyle w:val="BodyText2"/>
        <w:jc w:val="left"/>
        <w:rPr>
          <w:sz w:val="16"/>
          <w:szCs w:val="16"/>
          <w:u w:val="single"/>
        </w:rPr>
      </w:pPr>
    </w:p>
    <w:p w14:paraId="05C57FB5" w14:textId="77777777" w:rsidR="003B42F7" w:rsidRPr="00A26C8E" w:rsidRDefault="003B42F7" w:rsidP="003B42F7">
      <w:pPr>
        <w:ind w:left="360"/>
        <w:rPr>
          <w:sz w:val="22"/>
          <w:szCs w:val="22"/>
        </w:rPr>
      </w:pPr>
      <w:r w:rsidRPr="00A26C8E">
        <w:rPr>
          <w:sz w:val="22"/>
          <w:szCs w:val="22"/>
        </w:rPr>
        <w:t>Reports to DCS are to be transmitted as follows:</w:t>
      </w:r>
    </w:p>
    <w:p w14:paraId="04C10226" w14:textId="77777777" w:rsidR="003B42F7" w:rsidRPr="00712FBE" w:rsidRDefault="003B42F7" w:rsidP="00712FBE">
      <w:pPr>
        <w:pStyle w:val="BodyText2"/>
        <w:jc w:val="left"/>
        <w:rPr>
          <w:sz w:val="16"/>
          <w:szCs w:val="16"/>
          <w:u w:val="single"/>
        </w:rPr>
      </w:pPr>
    </w:p>
    <w:p w14:paraId="7B7C128A" w14:textId="77777777" w:rsidR="003B42F7" w:rsidRPr="00A26C8E" w:rsidRDefault="003B42F7" w:rsidP="003B42F7">
      <w:pPr>
        <w:ind w:left="360"/>
        <w:rPr>
          <w:sz w:val="22"/>
          <w:szCs w:val="22"/>
        </w:rPr>
      </w:pPr>
      <w:r w:rsidRPr="00A26C8E">
        <w:rPr>
          <w:sz w:val="22"/>
          <w:szCs w:val="22"/>
        </w:rPr>
        <w:t>By mail:</w:t>
      </w:r>
      <w:r w:rsidRPr="00A26C8E">
        <w:rPr>
          <w:sz w:val="22"/>
          <w:szCs w:val="22"/>
        </w:rPr>
        <w:tab/>
      </w:r>
      <w:r w:rsidRPr="00A26C8E">
        <w:rPr>
          <w:sz w:val="22"/>
          <w:szCs w:val="22"/>
        </w:rPr>
        <w:tab/>
        <w:t>NYS Department of Civil Service</w:t>
      </w:r>
    </w:p>
    <w:p w14:paraId="61E034D0" w14:textId="77777777" w:rsidR="003B42F7" w:rsidRPr="00A26C8E" w:rsidRDefault="003B42F7" w:rsidP="003B42F7">
      <w:pPr>
        <w:ind w:left="360"/>
        <w:rPr>
          <w:sz w:val="22"/>
          <w:szCs w:val="22"/>
        </w:rPr>
      </w:pPr>
      <w:r w:rsidRPr="00A26C8E">
        <w:rPr>
          <w:sz w:val="22"/>
          <w:szCs w:val="22"/>
        </w:rPr>
        <w:tab/>
      </w:r>
      <w:r w:rsidRPr="00A26C8E">
        <w:rPr>
          <w:sz w:val="22"/>
          <w:szCs w:val="22"/>
        </w:rPr>
        <w:tab/>
      </w:r>
      <w:r w:rsidRPr="00A26C8E">
        <w:rPr>
          <w:sz w:val="22"/>
          <w:szCs w:val="22"/>
        </w:rPr>
        <w:tab/>
        <w:t>Office of Counsel</w:t>
      </w:r>
    </w:p>
    <w:p w14:paraId="7156F2FD" w14:textId="77777777" w:rsidR="003B42F7" w:rsidRPr="00A26C8E" w:rsidRDefault="003B42F7" w:rsidP="003B42F7">
      <w:pPr>
        <w:ind w:left="360"/>
        <w:rPr>
          <w:sz w:val="22"/>
          <w:szCs w:val="22"/>
        </w:rPr>
      </w:pPr>
      <w:r w:rsidRPr="00A26C8E">
        <w:rPr>
          <w:sz w:val="22"/>
          <w:szCs w:val="22"/>
        </w:rPr>
        <w:tab/>
      </w:r>
      <w:r w:rsidRPr="00A26C8E">
        <w:rPr>
          <w:sz w:val="22"/>
          <w:szCs w:val="22"/>
        </w:rPr>
        <w:tab/>
      </w:r>
      <w:r w:rsidRPr="00A26C8E">
        <w:rPr>
          <w:sz w:val="22"/>
          <w:szCs w:val="22"/>
        </w:rPr>
        <w:tab/>
        <w:t>Alfred E. Smith Office Building</w:t>
      </w:r>
    </w:p>
    <w:p w14:paraId="2FB4D58A" w14:textId="77777777" w:rsidR="003B42F7" w:rsidRPr="00A26C8E" w:rsidRDefault="003B42F7" w:rsidP="003B42F7">
      <w:pPr>
        <w:ind w:left="360"/>
        <w:rPr>
          <w:sz w:val="22"/>
          <w:szCs w:val="22"/>
        </w:rPr>
      </w:pPr>
      <w:r w:rsidRPr="00A26C8E">
        <w:rPr>
          <w:sz w:val="22"/>
          <w:szCs w:val="22"/>
        </w:rPr>
        <w:tab/>
      </w:r>
      <w:r w:rsidRPr="00A26C8E">
        <w:rPr>
          <w:sz w:val="22"/>
          <w:szCs w:val="22"/>
        </w:rPr>
        <w:tab/>
      </w:r>
      <w:r w:rsidRPr="00A26C8E">
        <w:rPr>
          <w:sz w:val="22"/>
          <w:szCs w:val="22"/>
        </w:rPr>
        <w:tab/>
        <w:t>Albany, NY 12239</w:t>
      </w:r>
    </w:p>
    <w:p w14:paraId="4770CBE6" w14:textId="77777777" w:rsidR="003B42F7" w:rsidRPr="00712FBE" w:rsidRDefault="003B42F7" w:rsidP="00712FBE">
      <w:pPr>
        <w:pStyle w:val="BodyText2"/>
        <w:jc w:val="left"/>
        <w:rPr>
          <w:sz w:val="16"/>
          <w:szCs w:val="16"/>
          <w:u w:val="single"/>
        </w:rPr>
      </w:pPr>
    </w:p>
    <w:p w14:paraId="4D4B1C4F" w14:textId="77777777" w:rsidR="003B42F7" w:rsidRPr="00A26C8E" w:rsidRDefault="003B42F7" w:rsidP="003B42F7">
      <w:pPr>
        <w:ind w:left="360"/>
        <w:rPr>
          <w:sz w:val="22"/>
          <w:szCs w:val="22"/>
        </w:rPr>
      </w:pPr>
      <w:r w:rsidRPr="00A26C8E">
        <w:rPr>
          <w:sz w:val="22"/>
          <w:szCs w:val="22"/>
        </w:rPr>
        <w:t>Reports to NYSED are to be transmitted as follows:</w:t>
      </w:r>
    </w:p>
    <w:p w14:paraId="5589CFCD" w14:textId="77777777" w:rsidR="003B42F7" w:rsidRPr="00712FBE" w:rsidRDefault="003B42F7" w:rsidP="00712FBE">
      <w:pPr>
        <w:pStyle w:val="BodyText2"/>
        <w:jc w:val="left"/>
        <w:rPr>
          <w:sz w:val="16"/>
          <w:szCs w:val="16"/>
          <w:u w:val="single"/>
        </w:rPr>
      </w:pPr>
    </w:p>
    <w:p w14:paraId="22F5C1CB" w14:textId="77777777" w:rsidR="003B42F7" w:rsidRPr="00A26C8E" w:rsidRDefault="003B42F7" w:rsidP="003B42F7">
      <w:pPr>
        <w:ind w:left="360"/>
        <w:rPr>
          <w:sz w:val="22"/>
          <w:szCs w:val="22"/>
        </w:rPr>
      </w:pPr>
      <w:r w:rsidRPr="00A26C8E">
        <w:rPr>
          <w:sz w:val="22"/>
          <w:szCs w:val="22"/>
        </w:rPr>
        <w:t>By mail:</w:t>
      </w:r>
      <w:r w:rsidRPr="00A26C8E">
        <w:rPr>
          <w:sz w:val="22"/>
          <w:szCs w:val="22"/>
        </w:rPr>
        <w:tab/>
      </w:r>
      <w:r w:rsidRPr="00A26C8E">
        <w:rPr>
          <w:sz w:val="22"/>
          <w:szCs w:val="22"/>
        </w:rPr>
        <w:tab/>
        <w:t>NYS Education Department</w:t>
      </w:r>
    </w:p>
    <w:p w14:paraId="491845D0" w14:textId="77777777" w:rsidR="003B42F7" w:rsidRPr="00A26C8E" w:rsidRDefault="003B42F7" w:rsidP="003B42F7">
      <w:pPr>
        <w:ind w:left="360"/>
        <w:rPr>
          <w:sz w:val="22"/>
          <w:szCs w:val="22"/>
        </w:rPr>
      </w:pPr>
      <w:r w:rsidRPr="00A26C8E">
        <w:rPr>
          <w:sz w:val="22"/>
          <w:szCs w:val="22"/>
        </w:rPr>
        <w:tab/>
      </w:r>
      <w:r w:rsidRPr="00A26C8E">
        <w:rPr>
          <w:sz w:val="22"/>
          <w:szCs w:val="22"/>
        </w:rPr>
        <w:tab/>
      </w:r>
      <w:r w:rsidRPr="00A26C8E">
        <w:rPr>
          <w:sz w:val="22"/>
          <w:szCs w:val="22"/>
        </w:rPr>
        <w:tab/>
        <w:t>Contract Administration Unit</w:t>
      </w:r>
    </w:p>
    <w:p w14:paraId="433B17D3" w14:textId="77777777" w:rsidR="003B42F7" w:rsidRPr="00A26C8E" w:rsidRDefault="003B42F7" w:rsidP="003B42F7">
      <w:pPr>
        <w:ind w:left="360"/>
        <w:rPr>
          <w:sz w:val="22"/>
          <w:szCs w:val="22"/>
          <w:lang w:val="pl-PL"/>
        </w:rPr>
      </w:pPr>
      <w:r w:rsidRPr="00A26C8E">
        <w:rPr>
          <w:sz w:val="22"/>
          <w:szCs w:val="22"/>
        </w:rPr>
        <w:tab/>
      </w:r>
      <w:r w:rsidRPr="00A26C8E">
        <w:rPr>
          <w:sz w:val="22"/>
          <w:szCs w:val="22"/>
        </w:rPr>
        <w:tab/>
      </w:r>
      <w:r w:rsidRPr="00A26C8E">
        <w:rPr>
          <w:sz w:val="22"/>
          <w:szCs w:val="22"/>
        </w:rPr>
        <w:tab/>
      </w:r>
      <w:r w:rsidRPr="00A26C8E">
        <w:rPr>
          <w:sz w:val="22"/>
          <w:szCs w:val="22"/>
          <w:lang w:val="pl-PL"/>
        </w:rPr>
        <w:t>Room 505 W EB</w:t>
      </w:r>
    </w:p>
    <w:p w14:paraId="4D0DDCA2" w14:textId="77777777" w:rsidR="003B42F7" w:rsidRPr="00A26C8E" w:rsidRDefault="003B42F7" w:rsidP="003B42F7">
      <w:pPr>
        <w:ind w:left="360"/>
        <w:rPr>
          <w:sz w:val="22"/>
          <w:szCs w:val="22"/>
          <w:lang w:val="pl-PL"/>
        </w:rPr>
      </w:pPr>
      <w:r w:rsidRPr="00A26C8E">
        <w:rPr>
          <w:sz w:val="22"/>
          <w:szCs w:val="22"/>
          <w:lang w:val="pl-PL"/>
        </w:rPr>
        <w:tab/>
      </w:r>
      <w:r w:rsidRPr="00A26C8E">
        <w:rPr>
          <w:sz w:val="22"/>
          <w:szCs w:val="22"/>
          <w:lang w:val="pl-PL"/>
        </w:rPr>
        <w:tab/>
      </w:r>
      <w:r w:rsidRPr="00A26C8E">
        <w:rPr>
          <w:sz w:val="22"/>
          <w:szCs w:val="22"/>
          <w:lang w:val="pl-PL"/>
        </w:rPr>
        <w:tab/>
        <w:t>Albany, NY 12234</w:t>
      </w:r>
    </w:p>
    <w:p w14:paraId="27D60AAB" w14:textId="77777777" w:rsidR="003B42F7" w:rsidRPr="00A26C8E" w:rsidRDefault="003B42F7" w:rsidP="003B42F7">
      <w:pPr>
        <w:ind w:left="360"/>
        <w:rPr>
          <w:sz w:val="22"/>
          <w:szCs w:val="22"/>
        </w:rPr>
      </w:pPr>
      <w:r w:rsidRPr="00A26C8E">
        <w:rPr>
          <w:sz w:val="22"/>
          <w:szCs w:val="22"/>
        </w:rPr>
        <w:t>By fax:</w:t>
      </w:r>
      <w:r w:rsidRPr="00A26C8E">
        <w:rPr>
          <w:sz w:val="22"/>
          <w:szCs w:val="22"/>
        </w:rPr>
        <w:tab/>
      </w:r>
      <w:r w:rsidRPr="00A26C8E">
        <w:rPr>
          <w:sz w:val="22"/>
          <w:szCs w:val="22"/>
        </w:rPr>
        <w:tab/>
        <w:t>(518) 408-1716</w:t>
      </w:r>
    </w:p>
    <w:p w14:paraId="59641777" w14:textId="77777777" w:rsidR="003B42F7" w:rsidRPr="00A26C8E" w:rsidRDefault="003B42F7" w:rsidP="003B42F7">
      <w:pPr>
        <w:rPr>
          <w:sz w:val="22"/>
          <w:szCs w:val="22"/>
        </w:rPr>
      </w:pPr>
    </w:p>
    <w:p w14:paraId="6FE505CC" w14:textId="77777777" w:rsidR="003B42F7" w:rsidRDefault="003B42F7" w:rsidP="003B42F7">
      <w:pPr>
        <w:tabs>
          <w:tab w:val="left" w:pos="360"/>
        </w:tabs>
        <w:autoSpaceDE w:val="0"/>
        <w:autoSpaceDN w:val="0"/>
        <w:adjustRightInd w:val="0"/>
        <w:ind w:left="360" w:hanging="360"/>
        <w:rPr>
          <w:sz w:val="22"/>
          <w:szCs w:val="22"/>
        </w:rPr>
      </w:pPr>
      <w:r w:rsidRPr="00A26C8E">
        <w:rPr>
          <w:spacing w:val="-3"/>
          <w:sz w:val="22"/>
          <w:szCs w:val="22"/>
        </w:rPr>
        <w:t>C.</w:t>
      </w:r>
      <w:r w:rsidRPr="00A26C8E">
        <w:rPr>
          <w:spacing w:val="-3"/>
          <w:sz w:val="22"/>
          <w:szCs w:val="22"/>
        </w:rPr>
        <w:tab/>
      </w:r>
      <w:r w:rsidRPr="00A26C8E">
        <w:rPr>
          <w:sz w:val="22"/>
          <w:szCs w:val="22"/>
        </w:rPr>
        <w:t>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01C4D95" w14:textId="77777777" w:rsidR="003B42F7" w:rsidRDefault="003B42F7" w:rsidP="003B42F7">
      <w:pPr>
        <w:tabs>
          <w:tab w:val="left" w:pos="0"/>
        </w:tabs>
        <w:autoSpaceDE w:val="0"/>
        <w:autoSpaceDN w:val="0"/>
        <w:adjustRightInd w:val="0"/>
        <w:rPr>
          <w:sz w:val="22"/>
          <w:szCs w:val="22"/>
          <w:u w:val="single"/>
        </w:rPr>
      </w:pPr>
    </w:p>
    <w:p w14:paraId="18D92B51" w14:textId="77777777" w:rsidR="003B42F7" w:rsidRDefault="003B42F7" w:rsidP="003B42F7">
      <w:pPr>
        <w:tabs>
          <w:tab w:val="left" w:pos="0"/>
        </w:tabs>
        <w:autoSpaceDE w:val="0"/>
        <w:autoSpaceDN w:val="0"/>
        <w:adjustRightInd w:val="0"/>
        <w:rPr>
          <w:sz w:val="22"/>
          <w:szCs w:val="22"/>
          <w:u w:val="single"/>
        </w:rPr>
      </w:pPr>
      <w:r w:rsidRPr="00A26C8E">
        <w:rPr>
          <w:sz w:val="22"/>
          <w:szCs w:val="22"/>
          <w:u w:val="single"/>
        </w:rPr>
        <w:t>Order of Precedence</w:t>
      </w:r>
    </w:p>
    <w:p w14:paraId="5E5F8243" w14:textId="77777777" w:rsidR="003B42F7" w:rsidRPr="00712FBE" w:rsidRDefault="003B42F7" w:rsidP="00712FBE">
      <w:pPr>
        <w:pStyle w:val="BodyText2"/>
        <w:jc w:val="left"/>
        <w:rPr>
          <w:sz w:val="16"/>
          <w:szCs w:val="16"/>
          <w:u w:val="single"/>
        </w:rPr>
      </w:pPr>
    </w:p>
    <w:p w14:paraId="11153B41" w14:textId="77777777" w:rsidR="003B42F7" w:rsidRPr="00A26C8E" w:rsidRDefault="003B42F7" w:rsidP="003B42F7">
      <w:pPr>
        <w:tabs>
          <w:tab w:val="left" w:pos="0"/>
        </w:tabs>
        <w:autoSpaceDE w:val="0"/>
        <w:autoSpaceDN w:val="0"/>
        <w:adjustRightInd w:val="0"/>
        <w:rPr>
          <w:sz w:val="22"/>
          <w:szCs w:val="22"/>
        </w:rPr>
      </w:pPr>
      <w:r w:rsidRPr="00A26C8E">
        <w:rPr>
          <w:sz w:val="22"/>
          <w:szCs w:val="22"/>
        </w:rPr>
        <w:t>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768EEA34" w14:textId="77777777" w:rsidR="003B42F7" w:rsidRPr="00712FBE" w:rsidRDefault="003B42F7" w:rsidP="00712FBE">
      <w:pPr>
        <w:pStyle w:val="BodyText2"/>
        <w:jc w:val="left"/>
        <w:rPr>
          <w:sz w:val="16"/>
          <w:szCs w:val="16"/>
          <w:u w:val="single"/>
        </w:rPr>
      </w:pPr>
    </w:p>
    <w:p w14:paraId="63BBB291" w14:textId="77777777" w:rsidR="003B42F7" w:rsidRPr="00A26C8E" w:rsidRDefault="003B42F7" w:rsidP="003B42F7">
      <w:pPr>
        <w:tabs>
          <w:tab w:val="left" w:pos="360"/>
        </w:tabs>
        <w:autoSpaceDE w:val="0"/>
        <w:autoSpaceDN w:val="0"/>
        <w:adjustRightInd w:val="0"/>
        <w:ind w:left="360" w:hanging="360"/>
        <w:rPr>
          <w:sz w:val="22"/>
          <w:szCs w:val="22"/>
        </w:rPr>
      </w:pPr>
      <w:r w:rsidRPr="00A26C8E">
        <w:rPr>
          <w:sz w:val="22"/>
          <w:szCs w:val="22"/>
        </w:rPr>
        <w:tab/>
        <w:t>1.</w:t>
      </w:r>
      <w:r w:rsidRPr="00A26C8E">
        <w:rPr>
          <w:sz w:val="22"/>
          <w:szCs w:val="22"/>
        </w:rPr>
        <w:tab/>
        <w:t xml:space="preserve">Appendix A - Standard Clauses for all State Contracts </w:t>
      </w:r>
    </w:p>
    <w:p w14:paraId="32BE513F" w14:textId="77777777" w:rsidR="003B42F7" w:rsidRPr="00A26C8E" w:rsidRDefault="003B42F7" w:rsidP="003B42F7">
      <w:pPr>
        <w:tabs>
          <w:tab w:val="left" w:pos="360"/>
        </w:tabs>
        <w:autoSpaceDE w:val="0"/>
        <w:autoSpaceDN w:val="0"/>
        <w:adjustRightInd w:val="0"/>
        <w:ind w:left="360" w:hanging="360"/>
        <w:rPr>
          <w:sz w:val="22"/>
          <w:szCs w:val="22"/>
        </w:rPr>
      </w:pPr>
      <w:r w:rsidRPr="00A26C8E">
        <w:rPr>
          <w:sz w:val="22"/>
          <w:szCs w:val="22"/>
        </w:rPr>
        <w:tab/>
        <w:t>2.</w:t>
      </w:r>
      <w:r w:rsidRPr="00A26C8E">
        <w:rPr>
          <w:sz w:val="22"/>
          <w:szCs w:val="22"/>
        </w:rPr>
        <w:tab/>
        <w:t>State of New York Agreement</w:t>
      </w:r>
    </w:p>
    <w:p w14:paraId="4A3FBF4B" w14:textId="77777777" w:rsidR="003B42F7" w:rsidRPr="00A26C8E" w:rsidRDefault="003B42F7" w:rsidP="003B42F7">
      <w:pPr>
        <w:tabs>
          <w:tab w:val="left" w:pos="360"/>
        </w:tabs>
        <w:autoSpaceDE w:val="0"/>
        <w:autoSpaceDN w:val="0"/>
        <w:adjustRightInd w:val="0"/>
        <w:ind w:left="360" w:hanging="360"/>
        <w:rPr>
          <w:spacing w:val="-3"/>
          <w:sz w:val="22"/>
          <w:szCs w:val="22"/>
        </w:rPr>
      </w:pPr>
      <w:r w:rsidRPr="00A26C8E">
        <w:rPr>
          <w:sz w:val="22"/>
          <w:szCs w:val="22"/>
        </w:rPr>
        <w:tab/>
        <w:t>3.</w:t>
      </w:r>
      <w:r w:rsidRPr="00A26C8E">
        <w:rPr>
          <w:sz w:val="22"/>
          <w:szCs w:val="22"/>
        </w:rPr>
        <w:tab/>
        <w:t>Appendix A-1 - Agency Specific Clauses</w:t>
      </w:r>
      <w:r w:rsidRPr="00A26C8E">
        <w:rPr>
          <w:spacing w:val="-3"/>
          <w:sz w:val="22"/>
          <w:szCs w:val="22"/>
        </w:rPr>
        <w:t xml:space="preserve"> </w:t>
      </w:r>
    </w:p>
    <w:p w14:paraId="0A9A7F2F" w14:textId="77777777" w:rsidR="003B42F7" w:rsidRPr="00A26C8E" w:rsidRDefault="003B42F7" w:rsidP="003B42F7">
      <w:pPr>
        <w:tabs>
          <w:tab w:val="left" w:pos="360"/>
        </w:tabs>
        <w:autoSpaceDE w:val="0"/>
        <w:autoSpaceDN w:val="0"/>
        <w:adjustRightInd w:val="0"/>
        <w:ind w:left="360" w:hanging="360"/>
        <w:rPr>
          <w:sz w:val="22"/>
          <w:szCs w:val="22"/>
        </w:rPr>
      </w:pPr>
      <w:r w:rsidRPr="00A26C8E">
        <w:rPr>
          <w:spacing w:val="-3"/>
          <w:sz w:val="22"/>
          <w:szCs w:val="22"/>
        </w:rPr>
        <w:tab/>
        <w:t>4.</w:t>
      </w:r>
      <w:r w:rsidRPr="00A26C8E">
        <w:rPr>
          <w:spacing w:val="-3"/>
          <w:sz w:val="22"/>
          <w:szCs w:val="22"/>
        </w:rPr>
        <w:tab/>
        <w:t>Appendix X - Sample Modification Agreement Form (where applicable)</w:t>
      </w:r>
    </w:p>
    <w:p w14:paraId="640DE6DE" w14:textId="77777777" w:rsidR="003B42F7" w:rsidRPr="00A26C8E" w:rsidRDefault="003B42F7" w:rsidP="003B42F7">
      <w:pPr>
        <w:tabs>
          <w:tab w:val="left" w:pos="360"/>
        </w:tabs>
        <w:autoSpaceDE w:val="0"/>
        <w:autoSpaceDN w:val="0"/>
        <w:adjustRightInd w:val="0"/>
        <w:ind w:left="360" w:hanging="360"/>
        <w:rPr>
          <w:sz w:val="22"/>
          <w:szCs w:val="22"/>
        </w:rPr>
      </w:pPr>
      <w:r w:rsidRPr="00A26C8E">
        <w:rPr>
          <w:sz w:val="22"/>
          <w:szCs w:val="22"/>
        </w:rPr>
        <w:tab/>
        <w:t>5.</w:t>
      </w:r>
      <w:r w:rsidRPr="00A26C8E">
        <w:rPr>
          <w:sz w:val="22"/>
          <w:szCs w:val="22"/>
        </w:rPr>
        <w:tab/>
        <w:t>Appendix A-3 - Minority/Women-owned Business Enterprise Requirements (where applicable)</w:t>
      </w:r>
    </w:p>
    <w:p w14:paraId="045EC6B7" w14:textId="77777777" w:rsidR="003B42F7" w:rsidRPr="00A26C8E" w:rsidRDefault="003B42F7" w:rsidP="003B42F7">
      <w:pPr>
        <w:tabs>
          <w:tab w:val="left" w:pos="360"/>
        </w:tabs>
        <w:autoSpaceDE w:val="0"/>
        <w:autoSpaceDN w:val="0"/>
        <w:adjustRightInd w:val="0"/>
        <w:ind w:left="360" w:hanging="360"/>
        <w:rPr>
          <w:sz w:val="22"/>
          <w:szCs w:val="22"/>
        </w:rPr>
      </w:pPr>
      <w:r w:rsidRPr="00A26C8E">
        <w:rPr>
          <w:sz w:val="22"/>
          <w:szCs w:val="22"/>
        </w:rPr>
        <w:tab/>
        <w:t>6.</w:t>
      </w:r>
      <w:r w:rsidRPr="00A26C8E">
        <w:rPr>
          <w:sz w:val="22"/>
          <w:szCs w:val="22"/>
        </w:rPr>
        <w:tab/>
        <w:t>Appendix B - Budget</w:t>
      </w:r>
    </w:p>
    <w:p w14:paraId="42FA1BD1" w14:textId="77777777" w:rsidR="003B42F7" w:rsidRPr="00A26C8E" w:rsidRDefault="003B42F7" w:rsidP="003B42F7">
      <w:pPr>
        <w:tabs>
          <w:tab w:val="left" w:pos="360"/>
        </w:tabs>
        <w:autoSpaceDE w:val="0"/>
        <w:autoSpaceDN w:val="0"/>
        <w:adjustRightInd w:val="0"/>
        <w:ind w:left="360" w:hanging="360"/>
        <w:rPr>
          <w:sz w:val="22"/>
          <w:szCs w:val="22"/>
        </w:rPr>
      </w:pPr>
      <w:r w:rsidRPr="00A26C8E">
        <w:rPr>
          <w:sz w:val="22"/>
          <w:szCs w:val="22"/>
        </w:rPr>
        <w:tab/>
        <w:t>7.</w:t>
      </w:r>
      <w:r w:rsidRPr="00A26C8E">
        <w:rPr>
          <w:sz w:val="22"/>
          <w:szCs w:val="22"/>
        </w:rPr>
        <w:tab/>
        <w:t xml:space="preserve">Appendix C - Payment and Reporting Schedule </w:t>
      </w:r>
    </w:p>
    <w:p w14:paraId="100A09C1" w14:textId="77777777" w:rsidR="003B42F7" w:rsidRPr="00A26C8E" w:rsidRDefault="003B42F7" w:rsidP="003B42F7">
      <w:pPr>
        <w:tabs>
          <w:tab w:val="left" w:pos="360"/>
        </w:tabs>
        <w:autoSpaceDE w:val="0"/>
        <w:autoSpaceDN w:val="0"/>
        <w:adjustRightInd w:val="0"/>
        <w:ind w:left="360" w:hanging="360"/>
        <w:rPr>
          <w:sz w:val="22"/>
          <w:szCs w:val="22"/>
        </w:rPr>
      </w:pPr>
      <w:r w:rsidRPr="00A26C8E">
        <w:rPr>
          <w:sz w:val="22"/>
          <w:szCs w:val="22"/>
        </w:rPr>
        <w:tab/>
      </w:r>
      <w:r w:rsidR="00CA0E48">
        <w:rPr>
          <w:sz w:val="22"/>
          <w:szCs w:val="22"/>
        </w:rPr>
        <w:t>8</w:t>
      </w:r>
      <w:r w:rsidRPr="00A26C8E">
        <w:rPr>
          <w:sz w:val="22"/>
          <w:szCs w:val="22"/>
        </w:rPr>
        <w:t xml:space="preserve">. </w:t>
      </w:r>
      <w:r w:rsidR="00CA0E48">
        <w:rPr>
          <w:sz w:val="22"/>
          <w:szCs w:val="22"/>
        </w:rPr>
        <w:tab/>
      </w:r>
      <w:r w:rsidRPr="00A26C8E">
        <w:rPr>
          <w:sz w:val="22"/>
          <w:szCs w:val="22"/>
        </w:rPr>
        <w:t>Appendix D - Program Work Plan</w:t>
      </w:r>
      <w:r w:rsidRPr="00A26C8E" w:rsidDel="004A06E3">
        <w:rPr>
          <w:sz w:val="22"/>
          <w:szCs w:val="22"/>
        </w:rPr>
        <w:t xml:space="preserve"> </w:t>
      </w:r>
    </w:p>
    <w:p w14:paraId="3E23BBA3" w14:textId="3BC9BEB3" w:rsidR="003B42F7" w:rsidRPr="007E694A" w:rsidRDefault="003B42F7" w:rsidP="003B42F7">
      <w:pPr>
        <w:jc w:val="right"/>
        <w:rPr>
          <w:sz w:val="20"/>
        </w:rPr>
      </w:pPr>
      <w:r>
        <w:rPr>
          <w:sz w:val="16"/>
          <w:szCs w:val="16"/>
        </w:rPr>
        <w:t>Revised 10/20/15</w:t>
      </w:r>
    </w:p>
    <w:sectPr w:rsidR="003B42F7" w:rsidRPr="007E694A" w:rsidSect="00E97CF9">
      <w:headerReference w:type="even" r:id="rId50"/>
      <w:headerReference w:type="default" r:id="rId51"/>
      <w:footerReference w:type="default" r:id="rId52"/>
      <w:headerReference w:type="first" r:id="rId53"/>
      <w:pgSz w:w="12240" w:h="15840" w:code="1"/>
      <w:pgMar w:top="1008" w:right="1008" w:bottom="1008" w:left="10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6B9C8" w14:textId="77777777" w:rsidR="007A3B20" w:rsidRDefault="007A3B20">
      <w:r>
        <w:separator/>
      </w:r>
    </w:p>
  </w:endnote>
  <w:endnote w:type="continuationSeparator" w:id="0">
    <w:p w14:paraId="70AFA014" w14:textId="77777777" w:rsidR="007A3B20" w:rsidRDefault="007A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C5CF" w14:textId="77777777" w:rsidR="007A3B20" w:rsidRDefault="007A3B20"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5628C" w14:textId="77777777" w:rsidR="007A3B20" w:rsidRDefault="007A3B20"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13934"/>
      <w:docPartObj>
        <w:docPartGallery w:val="Page Numbers (Bottom of Page)"/>
        <w:docPartUnique/>
      </w:docPartObj>
    </w:sdtPr>
    <w:sdtEndPr>
      <w:rPr>
        <w:noProof/>
      </w:rPr>
    </w:sdtEndPr>
    <w:sdtContent>
      <w:p w14:paraId="0884728F" w14:textId="36854FBD" w:rsidR="007A3B20" w:rsidRDefault="007A3B20">
        <w:pPr>
          <w:pStyle w:val="Footer"/>
          <w:jc w:val="right"/>
        </w:pPr>
        <w:r>
          <w:fldChar w:fldCharType="begin"/>
        </w:r>
        <w:r>
          <w:instrText xml:space="preserve"> PAGE   \* MERGEFORMAT </w:instrText>
        </w:r>
        <w:r>
          <w:fldChar w:fldCharType="separate"/>
        </w:r>
        <w:r w:rsidR="00333C1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9769" w14:textId="77777777" w:rsidR="007A3B20" w:rsidRDefault="007A3B20">
    <w:pPr>
      <w:pStyle w:val="Footer"/>
      <w:framePr w:wrap="around" w:vAnchor="text" w:hAnchor="margin" w:xAlign="center" w:y="1"/>
      <w:rPr>
        <w:rStyle w:val="PageNumber"/>
      </w:rPr>
    </w:pPr>
  </w:p>
  <w:p w14:paraId="5E8D8DD4" w14:textId="56A23080" w:rsidR="007A3B20" w:rsidRDefault="007A3B20" w:rsidP="00111299">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333C18">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6CCC" w14:textId="2104E964" w:rsidR="007A3B20" w:rsidRDefault="007A3B20" w:rsidP="00DB3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D2C">
      <w:rPr>
        <w:rStyle w:val="PageNumber"/>
        <w:noProof/>
      </w:rPr>
      <w:t>37</w:t>
    </w:r>
    <w:r>
      <w:rPr>
        <w:rStyle w:val="PageNumber"/>
      </w:rPr>
      <w:fldChar w:fldCharType="end"/>
    </w:r>
  </w:p>
  <w:p w14:paraId="0B3FD416" w14:textId="77777777" w:rsidR="007A3B20" w:rsidRPr="00E96815" w:rsidRDefault="007A3B20" w:rsidP="00DB3BD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DA7D" w14:textId="3A22E72D" w:rsidR="007A3B20" w:rsidRDefault="007A3B20" w:rsidP="00DB3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D2C">
      <w:rPr>
        <w:rStyle w:val="PageNumber"/>
        <w:noProof/>
      </w:rPr>
      <w:t>42</w:t>
    </w:r>
    <w:r>
      <w:rPr>
        <w:rStyle w:val="PageNumber"/>
      </w:rPr>
      <w:fldChar w:fldCharType="end"/>
    </w:r>
  </w:p>
  <w:p w14:paraId="78019F02" w14:textId="77777777" w:rsidR="007A3B20" w:rsidRDefault="007A3B20" w:rsidP="00DB3BD6">
    <w:pPr>
      <w:pStyle w:val="Footer"/>
      <w:tabs>
        <w:tab w:val="left" w:pos="420"/>
        <w:tab w:val="right" w:pos="10800"/>
      </w:tabs>
      <w:ind w:right="360"/>
      <w:rPr>
        <w:sz w:val="19"/>
        <w:szCs w:val="19"/>
      </w:rPr>
    </w:pPr>
    <w:r>
      <w:rPr>
        <w:sz w:val="19"/>
        <w:szCs w:val="19"/>
      </w:rPr>
      <w:tab/>
    </w:r>
    <w:r>
      <w:rPr>
        <w:sz w:val="19"/>
        <w:szCs w:val="19"/>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E4AC" w14:textId="4F6C27EE" w:rsidR="007A3B20" w:rsidRDefault="007A3B20" w:rsidP="00DB3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D2C">
      <w:rPr>
        <w:rStyle w:val="PageNumber"/>
        <w:noProof/>
      </w:rPr>
      <w:t>43</w:t>
    </w:r>
    <w:r>
      <w:rPr>
        <w:rStyle w:val="PageNumber"/>
      </w:rPr>
      <w:fldChar w:fldCharType="end"/>
    </w:r>
  </w:p>
  <w:p w14:paraId="6B8563B0" w14:textId="77777777" w:rsidR="007A3B20" w:rsidRDefault="007A3B20" w:rsidP="00DB3BD6">
    <w:pPr>
      <w:pStyle w:val="Footer"/>
      <w:tabs>
        <w:tab w:val="left" w:pos="420"/>
        <w:tab w:val="right" w:pos="10800"/>
      </w:tabs>
      <w:ind w:right="360"/>
      <w:rPr>
        <w:sz w:val="19"/>
        <w:szCs w:val="19"/>
      </w:rPr>
    </w:pPr>
    <w:r>
      <w:rPr>
        <w:sz w:val="19"/>
        <w:szCs w:val="19"/>
      </w:rPr>
      <w:tab/>
    </w:r>
    <w:r>
      <w:rPr>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4939" w14:textId="77777777" w:rsidR="007A3B20" w:rsidRDefault="007A3B20">
      <w:r>
        <w:separator/>
      </w:r>
    </w:p>
  </w:footnote>
  <w:footnote w:type="continuationSeparator" w:id="0">
    <w:p w14:paraId="30D5B9F4" w14:textId="77777777" w:rsidR="007A3B20" w:rsidRDefault="007A3B20">
      <w:r>
        <w:continuationSeparator/>
      </w:r>
    </w:p>
  </w:footnote>
  <w:footnote w:id="1">
    <w:p w14:paraId="215CCDEA" w14:textId="77777777" w:rsidR="007A3B20" w:rsidRDefault="007A3B20">
      <w:pPr>
        <w:pStyle w:val="FootnoteText"/>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00546127" w14:textId="77777777" w:rsidR="007A3B20" w:rsidRDefault="007A3B20"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to </w:t>
      </w:r>
      <w:hyperlink r:id="rId1" w:history="1">
        <w:r w:rsidRPr="0039575B">
          <w:rPr>
            <w:rStyle w:val="Hyperlink"/>
            <w:sz w:val="16"/>
            <w:szCs w:val="16"/>
          </w:rPr>
          <w:t>Empire State Development</w:t>
        </w:r>
      </w:hyperlink>
      <w:r>
        <w:rPr>
          <w:rStyle w:val="Hyperlink"/>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AEFE" w14:textId="77777777" w:rsidR="007A3B20" w:rsidRPr="0051702B" w:rsidRDefault="007A3B20">
    <w:pPr>
      <w:pStyle w:val="Header"/>
      <w:rPr>
        <w:rFonts w:ascii="Arial" w:hAnsi="Arial" w:cs="Arial"/>
        <w:szCs w:val="24"/>
      </w:rPr>
    </w:pPr>
  </w:p>
  <w:p w14:paraId="5D0226A1" w14:textId="77777777" w:rsidR="007A3B20" w:rsidRDefault="007A3B20" w:rsidP="00237061">
    <w:pPr>
      <w:pStyle w:val="Header"/>
      <w:rPr>
        <w:rFonts w:ascii="Arial" w:hAnsi="Arial"/>
      </w:rPr>
    </w:pPr>
    <w:r>
      <w:rPr>
        <w:rFonts w:ascii="Arial" w:hAnsi="Arial"/>
        <w:sz w:val="28"/>
      </w:rPr>
      <w:t>RFP #17-014</w:t>
    </w:r>
  </w:p>
  <w:p w14:paraId="3690DEF5" w14:textId="77777777" w:rsidR="007A3B20" w:rsidRPr="0051702B" w:rsidRDefault="007A3B20">
    <w:pPr>
      <w:pStyle w:val="Header"/>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5551" w14:textId="77777777" w:rsidR="007A3B20" w:rsidRDefault="00333C18">
    <w:pPr>
      <w:pStyle w:val="Header"/>
    </w:pPr>
    <w:r>
      <w:rPr>
        <w:noProof/>
      </w:rPr>
      <w:pict w14:anchorId="44E1B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left:0;text-align:left;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2278" w14:textId="77777777" w:rsidR="00162B6B" w:rsidRDefault="00162B6B">
    <w:pPr>
      <w:pStyle w:val="Header"/>
      <w:rPr>
        <w:rFonts w:ascii="Arial" w:hAnsi="Arial"/>
        <w:sz w:val="28"/>
      </w:rPr>
    </w:pPr>
  </w:p>
  <w:p w14:paraId="62A6CA77" w14:textId="56C07219" w:rsidR="00162B6B" w:rsidRDefault="007A3B20">
    <w:pPr>
      <w:pStyle w:val="Header"/>
      <w:rPr>
        <w:rFonts w:ascii="Arial" w:hAnsi="Arial"/>
        <w:sz w:val="28"/>
      </w:rPr>
    </w:pPr>
    <w:r>
      <w:rPr>
        <w:rFonts w:ascii="Arial" w:hAnsi="Arial"/>
        <w:sz w:val="28"/>
      </w:rPr>
      <w:t>RFP #17-014</w:t>
    </w:r>
  </w:p>
  <w:p w14:paraId="3DC6BE16" w14:textId="77777777" w:rsidR="00162B6B" w:rsidRDefault="00162B6B">
    <w:pPr>
      <w:pStyle w:val="Header"/>
      <w:rPr>
        <w:rFonts w:ascii="Arial" w:hAnsi="Arial"/>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953C" w14:textId="77777777" w:rsidR="007A3B20" w:rsidRDefault="00333C18">
    <w:pPr>
      <w:pStyle w:val="Header"/>
    </w:pPr>
    <w:r>
      <w:rPr>
        <w:noProof/>
      </w:rPr>
      <w:pict w14:anchorId="3257F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7344" w14:textId="77777777" w:rsidR="007A3B20" w:rsidRDefault="00333C18">
    <w:pPr>
      <w:pStyle w:val="Header"/>
    </w:pPr>
    <w:r>
      <w:rPr>
        <w:noProof/>
      </w:rPr>
      <w:pict w14:anchorId="74CB8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B57F" w14:textId="77777777" w:rsidR="007A3B20" w:rsidRDefault="00333C18">
    <w:pPr>
      <w:pStyle w:val="Header"/>
    </w:pPr>
    <w:r>
      <w:rPr>
        <w:noProof/>
      </w:rPr>
      <w:pict w14:anchorId="3E513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left:0;text-align:left;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63D7" w14:textId="77777777" w:rsidR="007A3B20" w:rsidRDefault="007A3B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1EE9" w14:textId="77777777" w:rsidR="007A3B20" w:rsidRDefault="00333C18">
    <w:pPr>
      <w:pStyle w:val="Header"/>
    </w:pPr>
    <w:r>
      <w:rPr>
        <w:noProof/>
      </w:rPr>
      <w:pict w14:anchorId="4CD0F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left:0;text-align:left;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3EA2" w14:textId="77777777" w:rsidR="007A3B20" w:rsidRDefault="00333C18">
    <w:pPr>
      <w:pStyle w:val="Header"/>
    </w:pPr>
    <w:r>
      <w:rPr>
        <w:noProof/>
      </w:rPr>
      <w:pict w14:anchorId="06A6B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9" type="#_x0000_t136" style="position:absolute;left:0;text-align:left;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FC04" w14:textId="77777777" w:rsidR="007A3B20" w:rsidRDefault="007A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FE9"/>
    <w:multiLevelType w:val="hybridMultilevel"/>
    <w:tmpl w:val="2996E1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AC1E3F"/>
    <w:multiLevelType w:val="hybridMultilevel"/>
    <w:tmpl w:val="FBA22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349B8"/>
    <w:multiLevelType w:val="hybridMultilevel"/>
    <w:tmpl w:val="B87AD68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CE83FE2"/>
    <w:multiLevelType w:val="hybridMultilevel"/>
    <w:tmpl w:val="765AD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497534"/>
    <w:multiLevelType w:val="hybridMultilevel"/>
    <w:tmpl w:val="3AD2F4A0"/>
    <w:lvl w:ilvl="0" w:tplc="284C4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745F"/>
    <w:multiLevelType w:val="hybridMultilevel"/>
    <w:tmpl w:val="6908B4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C7B92"/>
    <w:multiLevelType w:val="multilevel"/>
    <w:tmpl w:val="6FD6EA56"/>
    <w:lvl w:ilvl="0">
      <w:start w:val="1"/>
      <w:numFmt w:val="decimal"/>
      <w:lvlText w:val="%1."/>
      <w:lvlJc w:val="left"/>
      <w:pPr>
        <w:tabs>
          <w:tab w:val="num" w:pos="360"/>
        </w:tabs>
        <w:ind w:left="360" w:hanging="360"/>
      </w:pPr>
      <w:rPr>
        <w:rFonts w:hint="default"/>
        <w:b w:val="0"/>
      </w:rPr>
    </w:lvl>
    <w:lvl w:ilvl="1">
      <w:start w:val="10"/>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1D12DA3"/>
    <w:multiLevelType w:val="hybridMultilevel"/>
    <w:tmpl w:val="1D0EF64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16033872"/>
    <w:multiLevelType w:val="hybridMultilevel"/>
    <w:tmpl w:val="8450805C"/>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C747DE"/>
    <w:multiLevelType w:val="hybridMultilevel"/>
    <w:tmpl w:val="E200D870"/>
    <w:lvl w:ilvl="0" w:tplc="02388E8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B5305"/>
    <w:multiLevelType w:val="hybridMultilevel"/>
    <w:tmpl w:val="E46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F60FC"/>
    <w:multiLevelType w:val="hybridMultilevel"/>
    <w:tmpl w:val="EA6A9BAE"/>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13" w15:restartNumberingAfterBreak="0">
    <w:nsid w:val="231A5E5C"/>
    <w:multiLevelType w:val="hybridMultilevel"/>
    <w:tmpl w:val="4F806D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2050C9"/>
    <w:multiLevelType w:val="hybridMultilevel"/>
    <w:tmpl w:val="F18E9AD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A562701"/>
    <w:multiLevelType w:val="hybridMultilevel"/>
    <w:tmpl w:val="F9BEA56E"/>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7306F"/>
    <w:multiLevelType w:val="hybridMultilevel"/>
    <w:tmpl w:val="A8FC3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465B7"/>
    <w:multiLevelType w:val="hybridMultilevel"/>
    <w:tmpl w:val="D402D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30182B"/>
    <w:multiLevelType w:val="hybridMultilevel"/>
    <w:tmpl w:val="DDEAF7C6"/>
    <w:lvl w:ilvl="0" w:tplc="B2C256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82AE9"/>
    <w:multiLevelType w:val="hybridMultilevel"/>
    <w:tmpl w:val="D8444D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FB21FB"/>
    <w:multiLevelType w:val="hybridMultilevel"/>
    <w:tmpl w:val="308614E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B323370"/>
    <w:multiLevelType w:val="hybridMultilevel"/>
    <w:tmpl w:val="5DC6DD34"/>
    <w:lvl w:ilvl="0" w:tplc="E8582D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D91859"/>
    <w:multiLevelType w:val="singleLevel"/>
    <w:tmpl w:val="284C4A58"/>
    <w:lvl w:ilvl="0">
      <w:start w:val="1"/>
      <w:numFmt w:val="decimal"/>
      <w:lvlText w:val="%1."/>
      <w:lvlJc w:val="left"/>
      <w:pPr>
        <w:ind w:left="1584" w:hanging="144"/>
      </w:pPr>
      <w:rPr>
        <w:rFonts w:hint="default"/>
      </w:rPr>
    </w:lvl>
  </w:abstractNum>
  <w:abstractNum w:abstractNumId="30" w15:restartNumberingAfterBreak="0">
    <w:nsid w:val="71517334"/>
    <w:multiLevelType w:val="hybridMultilevel"/>
    <w:tmpl w:val="A46AEB1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CE0879"/>
    <w:multiLevelType w:val="hybridMultilevel"/>
    <w:tmpl w:val="2688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A020C"/>
    <w:multiLevelType w:val="multilevel"/>
    <w:tmpl w:val="1DC0AAE8"/>
    <w:lvl w:ilvl="0">
      <w:start w:val="1"/>
      <w:numFmt w:val="decimal"/>
      <w:lvlText w:val="%1."/>
      <w:lvlJc w:val="left"/>
      <w:pPr>
        <w:tabs>
          <w:tab w:val="num" w:pos="360"/>
        </w:tabs>
        <w:ind w:left="360" w:hanging="360"/>
      </w:pPr>
      <w:rPr>
        <w:rFonts w:hint="default"/>
        <w:sz w:val="24"/>
        <w:szCs w:val="24"/>
      </w:rPr>
    </w:lvl>
    <w:lvl w:ilvl="1">
      <w:start w:val="1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7C92ADF"/>
    <w:multiLevelType w:val="hybridMultilevel"/>
    <w:tmpl w:val="B28C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77DD0"/>
    <w:multiLevelType w:val="hybridMultilevel"/>
    <w:tmpl w:val="D566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A3A3D"/>
    <w:multiLevelType w:val="hybridMultilevel"/>
    <w:tmpl w:val="40B6EB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17"/>
  </w:num>
  <w:num w:numId="4">
    <w:abstractNumId w:val="20"/>
  </w:num>
  <w:num w:numId="5">
    <w:abstractNumId w:val="8"/>
  </w:num>
  <w:num w:numId="6">
    <w:abstractNumId w:val="16"/>
  </w:num>
  <w:num w:numId="7">
    <w:abstractNumId w:val="21"/>
  </w:num>
  <w:num w:numId="8">
    <w:abstractNumId w:val="37"/>
  </w:num>
  <w:num w:numId="9">
    <w:abstractNumId w:val="28"/>
    <w:lvlOverride w:ilvl="0">
      <w:startOverride w:val="1"/>
    </w:lvlOverride>
  </w:num>
  <w:num w:numId="10">
    <w:abstractNumId w:val="28"/>
    <w:lvlOverride w:ilvl="0">
      <w:startOverride w:val="2"/>
    </w:lvlOverride>
  </w:num>
  <w:num w:numId="11">
    <w:abstractNumId w:val="28"/>
    <w:lvlOverride w:ilvl="0">
      <w:startOverride w:val="3"/>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3"/>
    </w:lvlOverride>
  </w:num>
  <w:num w:numId="15">
    <w:abstractNumId w:val="34"/>
  </w:num>
  <w:num w:numId="16">
    <w:abstractNumId w:val="6"/>
  </w:num>
  <w:num w:numId="17">
    <w:abstractNumId w:val="33"/>
  </w:num>
  <w:num w:numId="18">
    <w:abstractNumId w:val="0"/>
  </w:num>
  <w:num w:numId="19">
    <w:abstractNumId w:val="26"/>
  </w:num>
  <w:num w:numId="20">
    <w:abstractNumId w:val="24"/>
  </w:num>
  <w:num w:numId="21">
    <w:abstractNumId w:val="24"/>
    <w:lvlOverride w:ilvl="0">
      <w:lvl w:ilvl="0" w:tplc="B2C25658">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4"/>
    <w:lvlOverride w:ilvl="0">
      <w:lvl w:ilvl="0" w:tplc="B2C25658">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24"/>
    <w:lvlOverride w:ilvl="0">
      <w:lvl w:ilvl="0" w:tplc="B2C25658">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7"/>
  </w:num>
  <w:num w:numId="25">
    <w:abstractNumId w:val="36"/>
  </w:num>
  <w:num w:numId="26">
    <w:abstractNumId w:val="3"/>
  </w:num>
  <w:num w:numId="27">
    <w:abstractNumId w:val="25"/>
  </w:num>
  <w:num w:numId="28">
    <w:abstractNumId w:val="1"/>
  </w:num>
  <w:num w:numId="29">
    <w:abstractNumId w:val="12"/>
  </w:num>
  <w:num w:numId="30">
    <w:abstractNumId w:val="15"/>
  </w:num>
  <w:num w:numId="31">
    <w:abstractNumId w:val="30"/>
  </w:num>
  <w:num w:numId="32">
    <w:abstractNumId w:val="9"/>
  </w:num>
  <w:num w:numId="33">
    <w:abstractNumId w:val="7"/>
  </w:num>
  <w:num w:numId="34">
    <w:abstractNumId w:val="23"/>
  </w:num>
  <w:num w:numId="35">
    <w:abstractNumId w:val="13"/>
  </w:num>
  <w:num w:numId="36">
    <w:abstractNumId w:val="11"/>
  </w:num>
  <w:num w:numId="37">
    <w:abstractNumId w:val="4"/>
  </w:num>
  <w:num w:numId="38">
    <w:abstractNumId w:val="10"/>
  </w:num>
  <w:num w:numId="39">
    <w:abstractNumId w:val="32"/>
  </w:num>
  <w:num w:numId="40">
    <w:abstractNumId w:val="31"/>
  </w:num>
  <w:num w:numId="41">
    <w:abstractNumId w:val="5"/>
  </w:num>
  <w:num w:numId="42">
    <w:abstractNumId w:val="35"/>
  </w:num>
  <w:num w:numId="43">
    <w:abstractNumId w:val="14"/>
  </w:num>
  <w:num w:numId="44">
    <w:abstractNumId w:val="2"/>
  </w:num>
  <w:num w:numId="45">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34"/>
    <w:rsid w:val="000059FA"/>
    <w:rsid w:val="00006AC8"/>
    <w:rsid w:val="00007505"/>
    <w:rsid w:val="00010FB6"/>
    <w:rsid w:val="00021B53"/>
    <w:rsid w:val="00024D2D"/>
    <w:rsid w:val="00030E72"/>
    <w:rsid w:val="0003213C"/>
    <w:rsid w:val="000370AA"/>
    <w:rsid w:val="00037E79"/>
    <w:rsid w:val="00040171"/>
    <w:rsid w:val="00043FF0"/>
    <w:rsid w:val="00044D1B"/>
    <w:rsid w:val="00044F4E"/>
    <w:rsid w:val="000452E3"/>
    <w:rsid w:val="0004716B"/>
    <w:rsid w:val="000540FA"/>
    <w:rsid w:val="00055A5D"/>
    <w:rsid w:val="000578E6"/>
    <w:rsid w:val="000623BF"/>
    <w:rsid w:val="00066D34"/>
    <w:rsid w:val="0007131D"/>
    <w:rsid w:val="0007156A"/>
    <w:rsid w:val="00074522"/>
    <w:rsid w:val="00076E02"/>
    <w:rsid w:val="0008270A"/>
    <w:rsid w:val="00084300"/>
    <w:rsid w:val="00085A0F"/>
    <w:rsid w:val="00091A4E"/>
    <w:rsid w:val="00093352"/>
    <w:rsid w:val="000963BB"/>
    <w:rsid w:val="000A0BB4"/>
    <w:rsid w:val="000A4E15"/>
    <w:rsid w:val="000A6D55"/>
    <w:rsid w:val="000B1617"/>
    <w:rsid w:val="000B2CFA"/>
    <w:rsid w:val="000B3173"/>
    <w:rsid w:val="000B321B"/>
    <w:rsid w:val="000B5780"/>
    <w:rsid w:val="000B582E"/>
    <w:rsid w:val="000B5BA1"/>
    <w:rsid w:val="000B6447"/>
    <w:rsid w:val="000B78D1"/>
    <w:rsid w:val="000C3C28"/>
    <w:rsid w:val="000C3F98"/>
    <w:rsid w:val="000C45B9"/>
    <w:rsid w:val="000C5432"/>
    <w:rsid w:val="000C575C"/>
    <w:rsid w:val="000C6595"/>
    <w:rsid w:val="000C7B9F"/>
    <w:rsid w:val="000D2DEE"/>
    <w:rsid w:val="000D3D5E"/>
    <w:rsid w:val="000E016B"/>
    <w:rsid w:val="000E5496"/>
    <w:rsid w:val="000E6558"/>
    <w:rsid w:val="000E70F7"/>
    <w:rsid w:val="000F1013"/>
    <w:rsid w:val="000F4939"/>
    <w:rsid w:val="000F768E"/>
    <w:rsid w:val="001012BF"/>
    <w:rsid w:val="00101CA0"/>
    <w:rsid w:val="00105C8B"/>
    <w:rsid w:val="0010777E"/>
    <w:rsid w:val="00111299"/>
    <w:rsid w:val="00112880"/>
    <w:rsid w:val="00114467"/>
    <w:rsid w:val="00115E63"/>
    <w:rsid w:val="001172FE"/>
    <w:rsid w:val="00117B6D"/>
    <w:rsid w:val="001206E0"/>
    <w:rsid w:val="001210AF"/>
    <w:rsid w:val="00123C78"/>
    <w:rsid w:val="00123E4D"/>
    <w:rsid w:val="00124050"/>
    <w:rsid w:val="001249BB"/>
    <w:rsid w:val="00127C02"/>
    <w:rsid w:val="00130788"/>
    <w:rsid w:val="00132C1E"/>
    <w:rsid w:val="001430FC"/>
    <w:rsid w:val="00144D6D"/>
    <w:rsid w:val="00150D9E"/>
    <w:rsid w:val="00151D72"/>
    <w:rsid w:val="00152EEB"/>
    <w:rsid w:val="0015525D"/>
    <w:rsid w:val="00155F8F"/>
    <w:rsid w:val="00157DFF"/>
    <w:rsid w:val="001606A3"/>
    <w:rsid w:val="00161886"/>
    <w:rsid w:val="00162764"/>
    <w:rsid w:val="00162B6B"/>
    <w:rsid w:val="00163CE9"/>
    <w:rsid w:val="00164FAF"/>
    <w:rsid w:val="00165B86"/>
    <w:rsid w:val="00167460"/>
    <w:rsid w:val="00167589"/>
    <w:rsid w:val="00172D0F"/>
    <w:rsid w:val="00177AF2"/>
    <w:rsid w:val="00177B39"/>
    <w:rsid w:val="001835FB"/>
    <w:rsid w:val="00185EE3"/>
    <w:rsid w:val="00186BAF"/>
    <w:rsid w:val="00187332"/>
    <w:rsid w:val="001A2FF0"/>
    <w:rsid w:val="001A43B3"/>
    <w:rsid w:val="001B1893"/>
    <w:rsid w:val="001B50A6"/>
    <w:rsid w:val="001B6331"/>
    <w:rsid w:val="001B67ED"/>
    <w:rsid w:val="001B6D54"/>
    <w:rsid w:val="001C1AD2"/>
    <w:rsid w:val="001C1DDA"/>
    <w:rsid w:val="001C1F87"/>
    <w:rsid w:val="001C65C6"/>
    <w:rsid w:val="001C7DE2"/>
    <w:rsid w:val="001D08CB"/>
    <w:rsid w:val="001D46FD"/>
    <w:rsid w:val="001D6201"/>
    <w:rsid w:val="001E003B"/>
    <w:rsid w:val="001E0FFF"/>
    <w:rsid w:val="001E5D4A"/>
    <w:rsid w:val="001E69A3"/>
    <w:rsid w:val="001F0613"/>
    <w:rsid w:val="001F668B"/>
    <w:rsid w:val="001F6909"/>
    <w:rsid w:val="00205D1A"/>
    <w:rsid w:val="00206347"/>
    <w:rsid w:val="00206BEC"/>
    <w:rsid w:val="00207D1E"/>
    <w:rsid w:val="0021566D"/>
    <w:rsid w:val="002222BA"/>
    <w:rsid w:val="002231D8"/>
    <w:rsid w:val="0022380B"/>
    <w:rsid w:val="00223F8F"/>
    <w:rsid w:val="00224F3D"/>
    <w:rsid w:val="00227A48"/>
    <w:rsid w:val="002309D1"/>
    <w:rsid w:val="00237061"/>
    <w:rsid w:val="00242D41"/>
    <w:rsid w:val="00243FAA"/>
    <w:rsid w:val="00244ABE"/>
    <w:rsid w:val="00250339"/>
    <w:rsid w:val="00251E90"/>
    <w:rsid w:val="00253E51"/>
    <w:rsid w:val="0025427C"/>
    <w:rsid w:val="00254C8B"/>
    <w:rsid w:val="00254D0F"/>
    <w:rsid w:val="00264BBB"/>
    <w:rsid w:val="00266CC6"/>
    <w:rsid w:val="00267747"/>
    <w:rsid w:val="00270410"/>
    <w:rsid w:val="00272559"/>
    <w:rsid w:val="00272D8E"/>
    <w:rsid w:val="002762A7"/>
    <w:rsid w:val="00277A65"/>
    <w:rsid w:val="00277CD6"/>
    <w:rsid w:val="00280E41"/>
    <w:rsid w:val="00282B7E"/>
    <w:rsid w:val="00283CA5"/>
    <w:rsid w:val="0029048B"/>
    <w:rsid w:val="002934D7"/>
    <w:rsid w:val="00297162"/>
    <w:rsid w:val="002A096E"/>
    <w:rsid w:val="002A2811"/>
    <w:rsid w:val="002A429B"/>
    <w:rsid w:val="002A540A"/>
    <w:rsid w:val="002A738F"/>
    <w:rsid w:val="002B6CA4"/>
    <w:rsid w:val="002B7C32"/>
    <w:rsid w:val="002C24D0"/>
    <w:rsid w:val="002C272A"/>
    <w:rsid w:val="002C716A"/>
    <w:rsid w:val="002C7D64"/>
    <w:rsid w:val="002D31C7"/>
    <w:rsid w:val="002D346B"/>
    <w:rsid w:val="002D3AF1"/>
    <w:rsid w:val="002D694A"/>
    <w:rsid w:val="002D77CD"/>
    <w:rsid w:val="002E0233"/>
    <w:rsid w:val="002E224F"/>
    <w:rsid w:val="002E537B"/>
    <w:rsid w:val="002F2774"/>
    <w:rsid w:val="002F5580"/>
    <w:rsid w:val="002F55B2"/>
    <w:rsid w:val="002F5BA8"/>
    <w:rsid w:val="002F6246"/>
    <w:rsid w:val="00304D11"/>
    <w:rsid w:val="00310634"/>
    <w:rsid w:val="00311346"/>
    <w:rsid w:val="00312835"/>
    <w:rsid w:val="003130AF"/>
    <w:rsid w:val="00314A4C"/>
    <w:rsid w:val="003156D3"/>
    <w:rsid w:val="00315F84"/>
    <w:rsid w:val="00316BD2"/>
    <w:rsid w:val="003176DC"/>
    <w:rsid w:val="00327750"/>
    <w:rsid w:val="00327FD5"/>
    <w:rsid w:val="00330558"/>
    <w:rsid w:val="00330B39"/>
    <w:rsid w:val="003325E8"/>
    <w:rsid w:val="00333C18"/>
    <w:rsid w:val="003363B9"/>
    <w:rsid w:val="00346037"/>
    <w:rsid w:val="00346218"/>
    <w:rsid w:val="0034648F"/>
    <w:rsid w:val="00351309"/>
    <w:rsid w:val="00355E63"/>
    <w:rsid w:val="00360D49"/>
    <w:rsid w:val="003617F0"/>
    <w:rsid w:val="003643B5"/>
    <w:rsid w:val="003758E3"/>
    <w:rsid w:val="00376C35"/>
    <w:rsid w:val="00377B84"/>
    <w:rsid w:val="00377BE1"/>
    <w:rsid w:val="00377C22"/>
    <w:rsid w:val="003852DD"/>
    <w:rsid w:val="00385E94"/>
    <w:rsid w:val="00387575"/>
    <w:rsid w:val="00387611"/>
    <w:rsid w:val="00387A4C"/>
    <w:rsid w:val="00395893"/>
    <w:rsid w:val="0039775A"/>
    <w:rsid w:val="003A0253"/>
    <w:rsid w:val="003A16D3"/>
    <w:rsid w:val="003A2B4C"/>
    <w:rsid w:val="003A3E67"/>
    <w:rsid w:val="003A4AA3"/>
    <w:rsid w:val="003A57C4"/>
    <w:rsid w:val="003A79DA"/>
    <w:rsid w:val="003B1233"/>
    <w:rsid w:val="003B2340"/>
    <w:rsid w:val="003B366E"/>
    <w:rsid w:val="003B42F7"/>
    <w:rsid w:val="003B5CBE"/>
    <w:rsid w:val="003B6765"/>
    <w:rsid w:val="003B722D"/>
    <w:rsid w:val="003C0906"/>
    <w:rsid w:val="003C0C7F"/>
    <w:rsid w:val="003C360F"/>
    <w:rsid w:val="003C3FAD"/>
    <w:rsid w:val="003D3EED"/>
    <w:rsid w:val="003D4232"/>
    <w:rsid w:val="003D502D"/>
    <w:rsid w:val="003D6C09"/>
    <w:rsid w:val="003E0918"/>
    <w:rsid w:val="003E2090"/>
    <w:rsid w:val="003E2EE0"/>
    <w:rsid w:val="003E4698"/>
    <w:rsid w:val="003F01B2"/>
    <w:rsid w:val="003F0954"/>
    <w:rsid w:val="003F1632"/>
    <w:rsid w:val="003F1DD6"/>
    <w:rsid w:val="003F4494"/>
    <w:rsid w:val="003F6474"/>
    <w:rsid w:val="004012E1"/>
    <w:rsid w:val="004042E3"/>
    <w:rsid w:val="00404423"/>
    <w:rsid w:val="004104B4"/>
    <w:rsid w:val="00414171"/>
    <w:rsid w:val="004163B2"/>
    <w:rsid w:val="0041704F"/>
    <w:rsid w:val="00422B42"/>
    <w:rsid w:val="00423A22"/>
    <w:rsid w:val="0042400C"/>
    <w:rsid w:val="00427AEB"/>
    <w:rsid w:val="00430FB0"/>
    <w:rsid w:val="0043149E"/>
    <w:rsid w:val="00431750"/>
    <w:rsid w:val="004408F1"/>
    <w:rsid w:val="0044148D"/>
    <w:rsid w:val="004420B1"/>
    <w:rsid w:val="00446C0B"/>
    <w:rsid w:val="00450834"/>
    <w:rsid w:val="00451B48"/>
    <w:rsid w:val="00453717"/>
    <w:rsid w:val="0045424C"/>
    <w:rsid w:val="00454843"/>
    <w:rsid w:val="00455223"/>
    <w:rsid w:val="0045757A"/>
    <w:rsid w:val="004605E9"/>
    <w:rsid w:val="0046333E"/>
    <w:rsid w:val="00464082"/>
    <w:rsid w:val="00464A73"/>
    <w:rsid w:val="00464E0F"/>
    <w:rsid w:val="0046530B"/>
    <w:rsid w:val="004751A3"/>
    <w:rsid w:val="00476DC0"/>
    <w:rsid w:val="00482DE0"/>
    <w:rsid w:val="004840FE"/>
    <w:rsid w:val="00487654"/>
    <w:rsid w:val="00487B0F"/>
    <w:rsid w:val="00492366"/>
    <w:rsid w:val="004943EA"/>
    <w:rsid w:val="0049448B"/>
    <w:rsid w:val="004A2620"/>
    <w:rsid w:val="004A3936"/>
    <w:rsid w:val="004A4C56"/>
    <w:rsid w:val="004A5DD2"/>
    <w:rsid w:val="004A7CF2"/>
    <w:rsid w:val="004B023B"/>
    <w:rsid w:val="004B0C1F"/>
    <w:rsid w:val="004B2187"/>
    <w:rsid w:val="004B30FD"/>
    <w:rsid w:val="004B472C"/>
    <w:rsid w:val="004B524F"/>
    <w:rsid w:val="004B6AE3"/>
    <w:rsid w:val="004C0FA4"/>
    <w:rsid w:val="004C1C39"/>
    <w:rsid w:val="004C22FC"/>
    <w:rsid w:val="004C4A61"/>
    <w:rsid w:val="004C5523"/>
    <w:rsid w:val="004C6FCA"/>
    <w:rsid w:val="004D086A"/>
    <w:rsid w:val="004D6718"/>
    <w:rsid w:val="004E10D2"/>
    <w:rsid w:val="004E17B5"/>
    <w:rsid w:val="004E36B6"/>
    <w:rsid w:val="004E5F68"/>
    <w:rsid w:val="004F0BC8"/>
    <w:rsid w:val="004F15AC"/>
    <w:rsid w:val="004F3161"/>
    <w:rsid w:val="004F3DB8"/>
    <w:rsid w:val="004F40BC"/>
    <w:rsid w:val="004F4AA7"/>
    <w:rsid w:val="004F659C"/>
    <w:rsid w:val="00501128"/>
    <w:rsid w:val="005017BF"/>
    <w:rsid w:val="00506484"/>
    <w:rsid w:val="0051221F"/>
    <w:rsid w:val="0051384A"/>
    <w:rsid w:val="0051547B"/>
    <w:rsid w:val="0051702B"/>
    <w:rsid w:val="00517CB2"/>
    <w:rsid w:val="00522302"/>
    <w:rsid w:val="00523B90"/>
    <w:rsid w:val="00523DD1"/>
    <w:rsid w:val="005247CF"/>
    <w:rsid w:val="005251AC"/>
    <w:rsid w:val="005253E8"/>
    <w:rsid w:val="00527332"/>
    <w:rsid w:val="0053001F"/>
    <w:rsid w:val="00530D90"/>
    <w:rsid w:val="00531480"/>
    <w:rsid w:val="00535570"/>
    <w:rsid w:val="00536111"/>
    <w:rsid w:val="00545FE6"/>
    <w:rsid w:val="00546E50"/>
    <w:rsid w:val="00551939"/>
    <w:rsid w:val="00554F62"/>
    <w:rsid w:val="00556930"/>
    <w:rsid w:val="00557718"/>
    <w:rsid w:val="0056052E"/>
    <w:rsid w:val="00561CAC"/>
    <w:rsid w:val="0056412E"/>
    <w:rsid w:val="005642E4"/>
    <w:rsid w:val="0057524F"/>
    <w:rsid w:val="00576C24"/>
    <w:rsid w:val="0058544A"/>
    <w:rsid w:val="005863E6"/>
    <w:rsid w:val="00587F80"/>
    <w:rsid w:val="00592493"/>
    <w:rsid w:val="00594647"/>
    <w:rsid w:val="005A0D58"/>
    <w:rsid w:val="005A13C3"/>
    <w:rsid w:val="005A2B14"/>
    <w:rsid w:val="005A2DED"/>
    <w:rsid w:val="005A7698"/>
    <w:rsid w:val="005B04CE"/>
    <w:rsid w:val="005B44C5"/>
    <w:rsid w:val="005B4E7A"/>
    <w:rsid w:val="005C1756"/>
    <w:rsid w:val="005C1971"/>
    <w:rsid w:val="005C2790"/>
    <w:rsid w:val="005C2E4B"/>
    <w:rsid w:val="005C52D3"/>
    <w:rsid w:val="005C54C5"/>
    <w:rsid w:val="005C7CF8"/>
    <w:rsid w:val="005D02A4"/>
    <w:rsid w:val="005D2751"/>
    <w:rsid w:val="005D60B0"/>
    <w:rsid w:val="005D60E6"/>
    <w:rsid w:val="005D6489"/>
    <w:rsid w:val="005E01FD"/>
    <w:rsid w:val="005E09A1"/>
    <w:rsid w:val="005E214C"/>
    <w:rsid w:val="005E330E"/>
    <w:rsid w:val="005E4591"/>
    <w:rsid w:val="005E4E73"/>
    <w:rsid w:val="005E6407"/>
    <w:rsid w:val="005E6E9C"/>
    <w:rsid w:val="005E750A"/>
    <w:rsid w:val="005F194A"/>
    <w:rsid w:val="005F1993"/>
    <w:rsid w:val="005F28FC"/>
    <w:rsid w:val="005F3A02"/>
    <w:rsid w:val="005F4211"/>
    <w:rsid w:val="005F5210"/>
    <w:rsid w:val="005F6C74"/>
    <w:rsid w:val="006036CC"/>
    <w:rsid w:val="00613D4F"/>
    <w:rsid w:val="00614771"/>
    <w:rsid w:val="00615C6F"/>
    <w:rsid w:val="006168ED"/>
    <w:rsid w:val="00620690"/>
    <w:rsid w:val="006210B4"/>
    <w:rsid w:val="00621C2C"/>
    <w:rsid w:val="00624C5E"/>
    <w:rsid w:val="006329B1"/>
    <w:rsid w:val="00633F0D"/>
    <w:rsid w:val="00634F71"/>
    <w:rsid w:val="00635D30"/>
    <w:rsid w:val="00645117"/>
    <w:rsid w:val="006463DD"/>
    <w:rsid w:val="00646C5D"/>
    <w:rsid w:val="0064791A"/>
    <w:rsid w:val="006510D4"/>
    <w:rsid w:val="00654F09"/>
    <w:rsid w:val="00655A16"/>
    <w:rsid w:val="00657E97"/>
    <w:rsid w:val="00657F2A"/>
    <w:rsid w:val="00662B39"/>
    <w:rsid w:val="006659FE"/>
    <w:rsid w:val="00667DE4"/>
    <w:rsid w:val="00671A89"/>
    <w:rsid w:val="00674A04"/>
    <w:rsid w:val="00675255"/>
    <w:rsid w:val="00675445"/>
    <w:rsid w:val="00675A22"/>
    <w:rsid w:val="00677216"/>
    <w:rsid w:val="006814EF"/>
    <w:rsid w:val="00681E2D"/>
    <w:rsid w:val="00682CE2"/>
    <w:rsid w:val="006928B1"/>
    <w:rsid w:val="006932E9"/>
    <w:rsid w:val="006A08EB"/>
    <w:rsid w:val="006A0BB6"/>
    <w:rsid w:val="006B04CB"/>
    <w:rsid w:val="006B0578"/>
    <w:rsid w:val="006B1254"/>
    <w:rsid w:val="006B2A27"/>
    <w:rsid w:val="006B2B64"/>
    <w:rsid w:val="006B34DF"/>
    <w:rsid w:val="006B53F4"/>
    <w:rsid w:val="006B7354"/>
    <w:rsid w:val="006B7A03"/>
    <w:rsid w:val="006C0E30"/>
    <w:rsid w:val="006C5086"/>
    <w:rsid w:val="006D0FA8"/>
    <w:rsid w:val="006D30F3"/>
    <w:rsid w:val="006D407B"/>
    <w:rsid w:val="006D7058"/>
    <w:rsid w:val="006E0EAB"/>
    <w:rsid w:val="006E2E05"/>
    <w:rsid w:val="006F39D5"/>
    <w:rsid w:val="00703036"/>
    <w:rsid w:val="00703412"/>
    <w:rsid w:val="007043E2"/>
    <w:rsid w:val="00704F4E"/>
    <w:rsid w:val="00706ACD"/>
    <w:rsid w:val="00710156"/>
    <w:rsid w:val="0071196A"/>
    <w:rsid w:val="00711D93"/>
    <w:rsid w:val="00712FBE"/>
    <w:rsid w:val="007147D7"/>
    <w:rsid w:val="007152DE"/>
    <w:rsid w:val="00715603"/>
    <w:rsid w:val="007167C6"/>
    <w:rsid w:val="00716A00"/>
    <w:rsid w:val="00717E55"/>
    <w:rsid w:val="00717F79"/>
    <w:rsid w:val="007226D0"/>
    <w:rsid w:val="007229AB"/>
    <w:rsid w:val="00725EB5"/>
    <w:rsid w:val="00730491"/>
    <w:rsid w:val="0073772A"/>
    <w:rsid w:val="007412D6"/>
    <w:rsid w:val="007423F3"/>
    <w:rsid w:val="00743581"/>
    <w:rsid w:val="007446D9"/>
    <w:rsid w:val="007460EF"/>
    <w:rsid w:val="00755347"/>
    <w:rsid w:val="0076045F"/>
    <w:rsid w:val="00764B0C"/>
    <w:rsid w:val="007730CD"/>
    <w:rsid w:val="00774612"/>
    <w:rsid w:val="007776AD"/>
    <w:rsid w:val="00781894"/>
    <w:rsid w:val="0079141B"/>
    <w:rsid w:val="0079191F"/>
    <w:rsid w:val="007934E1"/>
    <w:rsid w:val="0079391D"/>
    <w:rsid w:val="00793C6C"/>
    <w:rsid w:val="00794E99"/>
    <w:rsid w:val="00795946"/>
    <w:rsid w:val="00796F91"/>
    <w:rsid w:val="007A0B25"/>
    <w:rsid w:val="007A34FD"/>
    <w:rsid w:val="007A3B20"/>
    <w:rsid w:val="007A4E69"/>
    <w:rsid w:val="007B0A1C"/>
    <w:rsid w:val="007B1BD1"/>
    <w:rsid w:val="007B24F4"/>
    <w:rsid w:val="007B48B1"/>
    <w:rsid w:val="007B4D8E"/>
    <w:rsid w:val="007B6F84"/>
    <w:rsid w:val="007B7030"/>
    <w:rsid w:val="007C12DD"/>
    <w:rsid w:val="007C4588"/>
    <w:rsid w:val="007C7F9E"/>
    <w:rsid w:val="007D6EB8"/>
    <w:rsid w:val="007D7D26"/>
    <w:rsid w:val="007E0B40"/>
    <w:rsid w:val="007E0ECF"/>
    <w:rsid w:val="007E4786"/>
    <w:rsid w:val="007E5DB1"/>
    <w:rsid w:val="007E6059"/>
    <w:rsid w:val="007E7B5B"/>
    <w:rsid w:val="007F1155"/>
    <w:rsid w:val="007F25C0"/>
    <w:rsid w:val="007F3623"/>
    <w:rsid w:val="007F7832"/>
    <w:rsid w:val="0080121D"/>
    <w:rsid w:val="00806F12"/>
    <w:rsid w:val="008073C5"/>
    <w:rsid w:val="00810EA8"/>
    <w:rsid w:val="00812A0C"/>
    <w:rsid w:val="00812D92"/>
    <w:rsid w:val="00814810"/>
    <w:rsid w:val="00817E7B"/>
    <w:rsid w:val="00822CEC"/>
    <w:rsid w:val="00832A31"/>
    <w:rsid w:val="008332DB"/>
    <w:rsid w:val="0083352C"/>
    <w:rsid w:val="00840CAB"/>
    <w:rsid w:val="00841BEB"/>
    <w:rsid w:val="008423F5"/>
    <w:rsid w:val="00844B6B"/>
    <w:rsid w:val="008456E4"/>
    <w:rsid w:val="00846461"/>
    <w:rsid w:val="0085238A"/>
    <w:rsid w:val="00864B4F"/>
    <w:rsid w:val="00867FF6"/>
    <w:rsid w:val="00872D11"/>
    <w:rsid w:val="0087411C"/>
    <w:rsid w:val="00881A9E"/>
    <w:rsid w:val="00881F02"/>
    <w:rsid w:val="00882D39"/>
    <w:rsid w:val="00883F69"/>
    <w:rsid w:val="008867BB"/>
    <w:rsid w:val="0089347E"/>
    <w:rsid w:val="00894958"/>
    <w:rsid w:val="008960FE"/>
    <w:rsid w:val="008A2BAD"/>
    <w:rsid w:val="008A3741"/>
    <w:rsid w:val="008A5EE6"/>
    <w:rsid w:val="008B0276"/>
    <w:rsid w:val="008B0C70"/>
    <w:rsid w:val="008B283E"/>
    <w:rsid w:val="008B332F"/>
    <w:rsid w:val="008B5494"/>
    <w:rsid w:val="008B6BDB"/>
    <w:rsid w:val="008B7A4D"/>
    <w:rsid w:val="008D0960"/>
    <w:rsid w:val="008D20C9"/>
    <w:rsid w:val="008D4028"/>
    <w:rsid w:val="008D5B18"/>
    <w:rsid w:val="008D5C3F"/>
    <w:rsid w:val="008E3D5E"/>
    <w:rsid w:val="008E435B"/>
    <w:rsid w:val="008E4AD7"/>
    <w:rsid w:val="008E51B2"/>
    <w:rsid w:val="008E54F9"/>
    <w:rsid w:val="008F1826"/>
    <w:rsid w:val="008F6C2C"/>
    <w:rsid w:val="008F7256"/>
    <w:rsid w:val="0090223F"/>
    <w:rsid w:val="009026B3"/>
    <w:rsid w:val="009026D2"/>
    <w:rsid w:val="009045E0"/>
    <w:rsid w:val="00904E6B"/>
    <w:rsid w:val="009055E8"/>
    <w:rsid w:val="0090564F"/>
    <w:rsid w:val="0091139E"/>
    <w:rsid w:val="00914DAC"/>
    <w:rsid w:val="009208EE"/>
    <w:rsid w:val="00920958"/>
    <w:rsid w:val="009215A0"/>
    <w:rsid w:val="009218BF"/>
    <w:rsid w:val="0092377E"/>
    <w:rsid w:val="00927CC4"/>
    <w:rsid w:val="0093169F"/>
    <w:rsid w:val="009347A9"/>
    <w:rsid w:val="0093647B"/>
    <w:rsid w:val="00945143"/>
    <w:rsid w:val="009461C9"/>
    <w:rsid w:val="00950F61"/>
    <w:rsid w:val="00952358"/>
    <w:rsid w:val="009549C2"/>
    <w:rsid w:val="00954F2E"/>
    <w:rsid w:val="00964E00"/>
    <w:rsid w:val="00971B5A"/>
    <w:rsid w:val="00972E56"/>
    <w:rsid w:val="00973787"/>
    <w:rsid w:val="00976A4E"/>
    <w:rsid w:val="00980EED"/>
    <w:rsid w:val="00981120"/>
    <w:rsid w:val="0098114F"/>
    <w:rsid w:val="00981523"/>
    <w:rsid w:val="00982043"/>
    <w:rsid w:val="00983F70"/>
    <w:rsid w:val="00984417"/>
    <w:rsid w:val="009847F3"/>
    <w:rsid w:val="0098576B"/>
    <w:rsid w:val="00987361"/>
    <w:rsid w:val="00987C87"/>
    <w:rsid w:val="00990895"/>
    <w:rsid w:val="00992917"/>
    <w:rsid w:val="009944CD"/>
    <w:rsid w:val="009951CD"/>
    <w:rsid w:val="00996194"/>
    <w:rsid w:val="00997694"/>
    <w:rsid w:val="009A0A97"/>
    <w:rsid w:val="009A1608"/>
    <w:rsid w:val="009A2E98"/>
    <w:rsid w:val="009B0F27"/>
    <w:rsid w:val="009B1EF0"/>
    <w:rsid w:val="009B20B4"/>
    <w:rsid w:val="009B2363"/>
    <w:rsid w:val="009C0456"/>
    <w:rsid w:val="009C7222"/>
    <w:rsid w:val="009D374F"/>
    <w:rsid w:val="009D7261"/>
    <w:rsid w:val="009E4C53"/>
    <w:rsid w:val="009E5D6D"/>
    <w:rsid w:val="009E697F"/>
    <w:rsid w:val="009E75A0"/>
    <w:rsid w:val="009F15D5"/>
    <w:rsid w:val="009F1BA5"/>
    <w:rsid w:val="009F3A35"/>
    <w:rsid w:val="009F6CE2"/>
    <w:rsid w:val="009F7510"/>
    <w:rsid w:val="009F761E"/>
    <w:rsid w:val="00A01D26"/>
    <w:rsid w:val="00A02BC1"/>
    <w:rsid w:val="00A045B6"/>
    <w:rsid w:val="00A16101"/>
    <w:rsid w:val="00A16996"/>
    <w:rsid w:val="00A17C8F"/>
    <w:rsid w:val="00A22073"/>
    <w:rsid w:val="00A22BB4"/>
    <w:rsid w:val="00A2396D"/>
    <w:rsid w:val="00A276FA"/>
    <w:rsid w:val="00A27C7E"/>
    <w:rsid w:val="00A3008F"/>
    <w:rsid w:val="00A317ED"/>
    <w:rsid w:val="00A33963"/>
    <w:rsid w:val="00A3412A"/>
    <w:rsid w:val="00A341FB"/>
    <w:rsid w:val="00A342CC"/>
    <w:rsid w:val="00A343DC"/>
    <w:rsid w:val="00A35C08"/>
    <w:rsid w:val="00A42BF2"/>
    <w:rsid w:val="00A448B6"/>
    <w:rsid w:val="00A458FB"/>
    <w:rsid w:val="00A4637E"/>
    <w:rsid w:val="00A5067F"/>
    <w:rsid w:val="00A51056"/>
    <w:rsid w:val="00A5200F"/>
    <w:rsid w:val="00A52B2F"/>
    <w:rsid w:val="00A554E6"/>
    <w:rsid w:val="00A55B95"/>
    <w:rsid w:val="00A56720"/>
    <w:rsid w:val="00A61D68"/>
    <w:rsid w:val="00A64F0F"/>
    <w:rsid w:val="00A673BE"/>
    <w:rsid w:val="00A709EE"/>
    <w:rsid w:val="00A72EA8"/>
    <w:rsid w:val="00A742CF"/>
    <w:rsid w:val="00A80019"/>
    <w:rsid w:val="00A81C37"/>
    <w:rsid w:val="00A81D6A"/>
    <w:rsid w:val="00A823C3"/>
    <w:rsid w:val="00A823DC"/>
    <w:rsid w:val="00A82933"/>
    <w:rsid w:val="00A864D0"/>
    <w:rsid w:val="00A97638"/>
    <w:rsid w:val="00A97ED7"/>
    <w:rsid w:val="00AA1D2C"/>
    <w:rsid w:val="00AA3C87"/>
    <w:rsid w:val="00AA3D18"/>
    <w:rsid w:val="00AA4B4C"/>
    <w:rsid w:val="00AA5CEE"/>
    <w:rsid w:val="00AA6A3D"/>
    <w:rsid w:val="00AA6C77"/>
    <w:rsid w:val="00AB0005"/>
    <w:rsid w:val="00AB155F"/>
    <w:rsid w:val="00AB76A0"/>
    <w:rsid w:val="00AB7CE8"/>
    <w:rsid w:val="00AC0B95"/>
    <w:rsid w:val="00AC0D8C"/>
    <w:rsid w:val="00AC3CC8"/>
    <w:rsid w:val="00AC5F59"/>
    <w:rsid w:val="00AC6C42"/>
    <w:rsid w:val="00AD0B7A"/>
    <w:rsid w:val="00AD0CE6"/>
    <w:rsid w:val="00AD29E3"/>
    <w:rsid w:val="00AD3471"/>
    <w:rsid w:val="00AD5DD1"/>
    <w:rsid w:val="00AE2807"/>
    <w:rsid w:val="00AE2E76"/>
    <w:rsid w:val="00AE2FAB"/>
    <w:rsid w:val="00AE4B7C"/>
    <w:rsid w:val="00AE679D"/>
    <w:rsid w:val="00AF0E39"/>
    <w:rsid w:val="00AF1FDD"/>
    <w:rsid w:val="00AF20A9"/>
    <w:rsid w:val="00AF30AB"/>
    <w:rsid w:val="00AF3352"/>
    <w:rsid w:val="00AF3DA3"/>
    <w:rsid w:val="00AF5347"/>
    <w:rsid w:val="00AF5BEF"/>
    <w:rsid w:val="00B00490"/>
    <w:rsid w:val="00B00E0D"/>
    <w:rsid w:val="00B01AD6"/>
    <w:rsid w:val="00B03CA3"/>
    <w:rsid w:val="00B04107"/>
    <w:rsid w:val="00B11E3B"/>
    <w:rsid w:val="00B1345D"/>
    <w:rsid w:val="00B14A95"/>
    <w:rsid w:val="00B14B6C"/>
    <w:rsid w:val="00B1560E"/>
    <w:rsid w:val="00B15D75"/>
    <w:rsid w:val="00B16846"/>
    <w:rsid w:val="00B23525"/>
    <w:rsid w:val="00B2380A"/>
    <w:rsid w:val="00B25836"/>
    <w:rsid w:val="00B2744E"/>
    <w:rsid w:val="00B3186F"/>
    <w:rsid w:val="00B32A74"/>
    <w:rsid w:val="00B3333B"/>
    <w:rsid w:val="00B338E5"/>
    <w:rsid w:val="00B35785"/>
    <w:rsid w:val="00B37762"/>
    <w:rsid w:val="00B37DD7"/>
    <w:rsid w:val="00B40BA1"/>
    <w:rsid w:val="00B4167D"/>
    <w:rsid w:val="00B434AF"/>
    <w:rsid w:val="00B44608"/>
    <w:rsid w:val="00B44C71"/>
    <w:rsid w:val="00B45F80"/>
    <w:rsid w:val="00B50F49"/>
    <w:rsid w:val="00B515DB"/>
    <w:rsid w:val="00B53E0C"/>
    <w:rsid w:val="00B54B80"/>
    <w:rsid w:val="00B5566C"/>
    <w:rsid w:val="00B571E0"/>
    <w:rsid w:val="00B5785F"/>
    <w:rsid w:val="00B61E1C"/>
    <w:rsid w:val="00B63F7E"/>
    <w:rsid w:val="00B652EE"/>
    <w:rsid w:val="00B65D6C"/>
    <w:rsid w:val="00B677EF"/>
    <w:rsid w:val="00B73178"/>
    <w:rsid w:val="00B74B89"/>
    <w:rsid w:val="00B7522A"/>
    <w:rsid w:val="00B82543"/>
    <w:rsid w:val="00B8288E"/>
    <w:rsid w:val="00B82EBA"/>
    <w:rsid w:val="00B83AEA"/>
    <w:rsid w:val="00B84715"/>
    <w:rsid w:val="00B86313"/>
    <w:rsid w:val="00B8683D"/>
    <w:rsid w:val="00B8687D"/>
    <w:rsid w:val="00B87D6E"/>
    <w:rsid w:val="00BA2D58"/>
    <w:rsid w:val="00BA4A94"/>
    <w:rsid w:val="00BA4CFC"/>
    <w:rsid w:val="00BA5C8B"/>
    <w:rsid w:val="00BA71B2"/>
    <w:rsid w:val="00BB1277"/>
    <w:rsid w:val="00BB3D23"/>
    <w:rsid w:val="00BB4FBB"/>
    <w:rsid w:val="00BB7608"/>
    <w:rsid w:val="00BC44CF"/>
    <w:rsid w:val="00BC5CE9"/>
    <w:rsid w:val="00BC7690"/>
    <w:rsid w:val="00BD6205"/>
    <w:rsid w:val="00BF2539"/>
    <w:rsid w:val="00BF63ED"/>
    <w:rsid w:val="00C02EFF"/>
    <w:rsid w:val="00C03919"/>
    <w:rsid w:val="00C13F98"/>
    <w:rsid w:val="00C17FBC"/>
    <w:rsid w:val="00C206C4"/>
    <w:rsid w:val="00C23B54"/>
    <w:rsid w:val="00C23D37"/>
    <w:rsid w:val="00C23F5B"/>
    <w:rsid w:val="00C26137"/>
    <w:rsid w:val="00C26286"/>
    <w:rsid w:val="00C26632"/>
    <w:rsid w:val="00C301F7"/>
    <w:rsid w:val="00C303CC"/>
    <w:rsid w:val="00C315C0"/>
    <w:rsid w:val="00C343D1"/>
    <w:rsid w:val="00C35242"/>
    <w:rsid w:val="00C36187"/>
    <w:rsid w:val="00C3719E"/>
    <w:rsid w:val="00C4649E"/>
    <w:rsid w:val="00C47A28"/>
    <w:rsid w:val="00C51332"/>
    <w:rsid w:val="00C5344E"/>
    <w:rsid w:val="00C53A75"/>
    <w:rsid w:val="00C60235"/>
    <w:rsid w:val="00C609F0"/>
    <w:rsid w:val="00C60A91"/>
    <w:rsid w:val="00C61933"/>
    <w:rsid w:val="00C6304E"/>
    <w:rsid w:val="00C63266"/>
    <w:rsid w:val="00C64C2B"/>
    <w:rsid w:val="00C677A5"/>
    <w:rsid w:val="00C73B83"/>
    <w:rsid w:val="00C741B7"/>
    <w:rsid w:val="00C74A50"/>
    <w:rsid w:val="00C7638F"/>
    <w:rsid w:val="00C77A2B"/>
    <w:rsid w:val="00C822DE"/>
    <w:rsid w:val="00C824F6"/>
    <w:rsid w:val="00C859D0"/>
    <w:rsid w:val="00C85A79"/>
    <w:rsid w:val="00C86578"/>
    <w:rsid w:val="00C90A0A"/>
    <w:rsid w:val="00C91A8C"/>
    <w:rsid w:val="00C91E0D"/>
    <w:rsid w:val="00C9213F"/>
    <w:rsid w:val="00C929E0"/>
    <w:rsid w:val="00C96300"/>
    <w:rsid w:val="00C974CA"/>
    <w:rsid w:val="00C97ECC"/>
    <w:rsid w:val="00CA0E48"/>
    <w:rsid w:val="00CA2190"/>
    <w:rsid w:val="00CA5360"/>
    <w:rsid w:val="00CA571F"/>
    <w:rsid w:val="00CB00FF"/>
    <w:rsid w:val="00CB0641"/>
    <w:rsid w:val="00CB0AA6"/>
    <w:rsid w:val="00CB1C56"/>
    <w:rsid w:val="00CB22C2"/>
    <w:rsid w:val="00CB257B"/>
    <w:rsid w:val="00CB3ABB"/>
    <w:rsid w:val="00CB3C49"/>
    <w:rsid w:val="00CB3DE2"/>
    <w:rsid w:val="00CB76B7"/>
    <w:rsid w:val="00CB7AC2"/>
    <w:rsid w:val="00CC008D"/>
    <w:rsid w:val="00CC0353"/>
    <w:rsid w:val="00CC09C9"/>
    <w:rsid w:val="00CC2870"/>
    <w:rsid w:val="00CC29BA"/>
    <w:rsid w:val="00CC69F4"/>
    <w:rsid w:val="00CC7B69"/>
    <w:rsid w:val="00CD11E9"/>
    <w:rsid w:val="00CD1486"/>
    <w:rsid w:val="00CD2E70"/>
    <w:rsid w:val="00CD30D0"/>
    <w:rsid w:val="00CD3FE5"/>
    <w:rsid w:val="00CE0760"/>
    <w:rsid w:val="00CE7F8A"/>
    <w:rsid w:val="00CF0856"/>
    <w:rsid w:val="00CF1B50"/>
    <w:rsid w:val="00CF31B5"/>
    <w:rsid w:val="00CF4407"/>
    <w:rsid w:val="00CF72A0"/>
    <w:rsid w:val="00D01100"/>
    <w:rsid w:val="00D01312"/>
    <w:rsid w:val="00D016C6"/>
    <w:rsid w:val="00D054AB"/>
    <w:rsid w:val="00D05E88"/>
    <w:rsid w:val="00D06B99"/>
    <w:rsid w:val="00D07947"/>
    <w:rsid w:val="00D112BC"/>
    <w:rsid w:val="00D13225"/>
    <w:rsid w:val="00D13FEB"/>
    <w:rsid w:val="00D145C0"/>
    <w:rsid w:val="00D25B83"/>
    <w:rsid w:val="00D25DC6"/>
    <w:rsid w:val="00D27B9B"/>
    <w:rsid w:val="00D32398"/>
    <w:rsid w:val="00D33DDA"/>
    <w:rsid w:val="00D348B9"/>
    <w:rsid w:val="00D4032D"/>
    <w:rsid w:val="00D43CFC"/>
    <w:rsid w:val="00D45D8C"/>
    <w:rsid w:val="00D506EC"/>
    <w:rsid w:val="00D5105F"/>
    <w:rsid w:val="00D51D88"/>
    <w:rsid w:val="00D52339"/>
    <w:rsid w:val="00D5305B"/>
    <w:rsid w:val="00D575B7"/>
    <w:rsid w:val="00D60CA1"/>
    <w:rsid w:val="00D62767"/>
    <w:rsid w:val="00D643A4"/>
    <w:rsid w:val="00D64B40"/>
    <w:rsid w:val="00D65DD4"/>
    <w:rsid w:val="00D671D7"/>
    <w:rsid w:val="00D7023C"/>
    <w:rsid w:val="00D70F20"/>
    <w:rsid w:val="00D72D4F"/>
    <w:rsid w:val="00D72ED0"/>
    <w:rsid w:val="00D74484"/>
    <w:rsid w:val="00D7599D"/>
    <w:rsid w:val="00D80B95"/>
    <w:rsid w:val="00D82CD8"/>
    <w:rsid w:val="00D8353E"/>
    <w:rsid w:val="00D85C4F"/>
    <w:rsid w:val="00D86724"/>
    <w:rsid w:val="00D900E4"/>
    <w:rsid w:val="00D9280E"/>
    <w:rsid w:val="00D93B90"/>
    <w:rsid w:val="00D94285"/>
    <w:rsid w:val="00D96B49"/>
    <w:rsid w:val="00DA3DBB"/>
    <w:rsid w:val="00DA4090"/>
    <w:rsid w:val="00DA40C9"/>
    <w:rsid w:val="00DA4C7D"/>
    <w:rsid w:val="00DA560C"/>
    <w:rsid w:val="00DB1078"/>
    <w:rsid w:val="00DB37AF"/>
    <w:rsid w:val="00DB3BD6"/>
    <w:rsid w:val="00DB499D"/>
    <w:rsid w:val="00DB6734"/>
    <w:rsid w:val="00DB768E"/>
    <w:rsid w:val="00DB7A72"/>
    <w:rsid w:val="00DC118C"/>
    <w:rsid w:val="00DC24E0"/>
    <w:rsid w:val="00DC2AB4"/>
    <w:rsid w:val="00DC4A1A"/>
    <w:rsid w:val="00DC57B0"/>
    <w:rsid w:val="00DC7F84"/>
    <w:rsid w:val="00DD1DB6"/>
    <w:rsid w:val="00DD4442"/>
    <w:rsid w:val="00DE12FB"/>
    <w:rsid w:val="00DE2ACC"/>
    <w:rsid w:val="00DE50FB"/>
    <w:rsid w:val="00DF1EC9"/>
    <w:rsid w:val="00DF4B67"/>
    <w:rsid w:val="00DF6313"/>
    <w:rsid w:val="00DF648E"/>
    <w:rsid w:val="00E032C1"/>
    <w:rsid w:val="00E0337B"/>
    <w:rsid w:val="00E04227"/>
    <w:rsid w:val="00E055CF"/>
    <w:rsid w:val="00E06D0F"/>
    <w:rsid w:val="00E1200A"/>
    <w:rsid w:val="00E123EC"/>
    <w:rsid w:val="00E13E27"/>
    <w:rsid w:val="00E148C3"/>
    <w:rsid w:val="00E17021"/>
    <w:rsid w:val="00E20A8E"/>
    <w:rsid w:val="00E21396"/>
    <w:rsid w:val="00E22FA8"/>
    <w:rsid w:val="00E23A1B"/>
    <w:rsid w:val="00E252CA"/>
    <w:rsid w:val="00E253E0"/>
    <w:rsid w:val="00E2600D"/>
    <w:rsid w:val="00E3706F"/>
    <w:rsid w:val="00E5098D"/>
    <w:rsid w:val="00E53068"/>
    <w:rsid w:val="00E55814"/>
    <w:rsid w:val="00E564D5"/>
    <w:rsid w:val="00E5780C"/>
    <w:rsid w:val="00E6183B"/>
    <w:rsid w:val="00E63063"/>
    <w:rsid w:val="00E64BEF"/>
    <w:rsid w:val="00E66BD5"/>
    <w:rsid w:val="00E66CC6"/>
    <w:rsid w:val="00E701CC"/>
    <w:rsid w:val="00E75F85"/>
    <w:rsid w:val="00E87DE9"/>
    <w:rsid w:val="00E92221"/>
    <w:rsid w:val="00E926BE"/>
    <w:rsid w:val="00E96815"/>
    <w:rsid w:val="00E9738C"/>
    <w:rsid w:val="00E9740F"/>
    <w:rsid w:val="00E97CF9"/>
    <w:rsid w:val="00EA09D5"/>
    <w:rsid w:val="00EA2611"/>
    <w:rsid w:val="00EA7533"/>
    <w:rsid w:val="00EB0927"/>
    <w:rsid w:val="00EB1A22"/>
    <w:rsid w:val="00EB41E0"/>
    <w:rsid w:val="00EC2501"/>
    <w:rsid w:val="00EC3361"/>
    <w:rsid w:val="00EC43B3"/>
    <w:rsid w:val="00EC6214"/>
    <w:rsid w:val="00ED01B4"/>
    <w:rsid w:val="00ED3102"/>
    <w:rsid w:val="00ED324A"/>
    <w:rsid w:val="00ED42E3"/>
    <w:rsid w:val="00ED46C6"/>
    <w:rsid w:val="00EE0EF4"/>
    <w:rsid w:val="00EE0FE8"/>
    <w:rsid w:val="00EE15A0"/>
    <w:rsid w:val="00EE62D4"/>
    <w:rsid w:val="00EE76F2"/>
    <w:rsid w:val="00EE7DE2"/>
    <w:rsid w:val="00EF0A20"/>
    <w:rsid w:val="00EF3C4C"/>
    <w:rsid w:val="00EF5567"/>
    <w:rsid w:val="00EF66F8"/>
    <w:rsid w:val="00EF6900"/>
    <w:rsid w:val="00EF6BDB"/>
    <w:rsid w:val="00F0039A"/>
    <w:rsid w:val="00F02C5F"/>
    <w:rsid w:val="00F05FDC"/>
    <w:rsid w:val="00F10EF4"/>
    <w:rsid w:val="00F119EE"/>
    <w:rsid w:val="00F128D7"/>
    <w:rsid w:val="00F13142"/>
    <w:rsid w:val="00F14227"/>
    <w:rsid w:val="00F17AF7"/>
    <w:rsid w:val="00F21B36"/>
    <w:rsid w:val="00F2548F"/>
    <w:rsid w:val="00F3288F"/>
    <w:rsid w:val="00F331CB"/>
    <w:rsid w:val="00F35BFB"/>
    <w:rsid w:val="00F40BA8"/>
    <w:rsid w:val="00F477DE"/>
    <w:rsid w:val="00F502A0"/>
    <w:rsid w:val="00F50E6B"/>
    <w:rsid w:val="00F51A96"/>
    <w:rsid w:val="00F528FD"/>
    <w:rsid w:val="00F53BF5"/>
    <w:rsid w:val="00F55526"/>
    <w:rsid w:val="00F605FC"/>
    <w:rsid w:val="00F62B09"/>
    <w:rsid w:val="00F635D8"/>
    <w:rsid w:val="00F64D9C"/>
    <w:rsid w:val="00F702B2"/>
    <w:rsid w:val="00F709DE"/>
    <w:rsid w:val="00F71791"/>
    <w:rsid w:val="00F7182A"/>
    <w:rsid w:val="00F755DA"/>
    <w:rsid w:val="00F776F5"/>
    <w:rsid w:val="00F82E6D"/>
    <w:rsid w:val="00F83511"/>
    <w:rsid w:val="00F8449C"/>
    <w:rsid w:val="00F8680F"/>
    <w:rsid w:val="00F86881"/>
    <w:rsid w:val="00F8770A"/>
    <w:rsid w:val="00F902E2"/>
    <w:rsid w:val="00F908F6"/>
    <w:rsid w:val="00F95163"/>
    <w:rsid w:val="00F9580E"/>
    <w:rsid w:val="00F97243"/>
    <w:rsid w:val="00FA212B"/>
    <w:rsid w:val="00FA2D9F"/>
    <w:rsid w:val="00FA5AE9"/>
    <w:rsid w:val="00FA6D8E"/>
    <w:rsid w:val="00FA7CBB"/>
    <w:rsid w:val="00FB172B"/>
    <w:rsid w:val="00FB2D44"/>
    <w:rsid w:val="00FB4D93"/>
    <w:rsid w:val="00FB527A"/>
    <w:rsid w:val="00FB54FE"/>
    <w:rsid w:val="00FC014E"/>
    <w:rsid w:val="00FC1D86"/>
    <w:rsid w:val="00FC79DC"/>
    <w:rsid w:val="00FD016E"/>
    <w:rsid w:val="00FD051E"/>
    <w:rsid w:val="00FD05C5"/>
    <w:rsid w:val="00FD2F40"/>
    <w:rsid w:val="00FD36C1"/>
    <w:rsid w:val="00FD4487"/>
    <w:rsid w:val="00FD45C4"/>
    <w:rsid w:val="00FD5048"/>
    <w:rsid w:val="00FD5AA2"/>
    <w:rsid w:val="00FE15A2"/>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40D01360"/>
  <w15:docId w15:val="{175F5142-A646-4AD1-B3B0-8BF971E5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2BF2"/>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unhideWhenUsed/>
    <w:qFormat/>
    <w:rsid w:val="00DB3BD6"/>
    <w:pPr>
      <w:keepNext/>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DB3BD6"/>
    <w:pPr>
      <w:keepNext/>
      <w:keepLines/>
      <w:spacing w:before="240" w:after="60"/>
      <w:outlineLvl w:val="4"/>
    </w:pPr>
    <w:rPr>
      <w:rFonts w:eastAsiaTheme="majorEastAsia" w:cstheme="majorBidi"/>
      <w:b/>
      <w:i/>
      <w:sz w:val="26"/>
      <w:szCs w:val="24"/>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unhideWhenUsed/>
    <w:qFormat/>
    <w:rsid w:val="00DB3BD6"/>
    <w:pPr>
      <w:keepNext/>
      <w:keepLines/>
      <w:spacing w:before="240" w:after="60"/>
      <w:outlineLvl w:val="6"/>
    </w:pPr>
    <w:rPr>
      <w:rFonts w:eastAsiaTheme="majorEastAsia" w:cstheme="majorBidi"/>
      <w:iCs/>
      <w:szCs w:val="24"/>
    </w:rPr>
  </w:style>
  <w:style w:type="paragraph" w:styleId="Heading8">
    <w:name w:val="heading 8"/>
    <w:basedOn w:val="Normal"/>
    <w:next w:val="Normal"/>
    <w:link w:val="Heading8Char"/>
    <w:uiPriority w:val="9"/>
    <w:unhideWhenUsed/>
    <w:qFormat/>
    <w:rsid w:val="00DB3BD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B652EE"/>
  </w:style>
  <w:style w:type="table" w:styleId="TableGrid">
    <w:name w:val="Table Grid"/>
    <w:basedOn w:val="TableNormal"/>
    <w:rsid w:val="00B6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400C"/>
    <w:rPr>
      <w:sz w:val="24"/>
    </w:rPr>
  </w:style>
  <w:style w:type="character" w:customStyle="1" w:styleId="Heading4Char">
    <w:name w:val="Heading 4 Char"/>
    <w:basedOn w:val="DefaultParagraphFont"/>
    <w:link w:val="Heading4"/>
    <w:uiPriority w:val="9"/>
    <w:rsid w:val="00DB3BD6"/>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DB3BD6"/>
    <w:rPr>
      <w:rFonts w:eastAsiaTheme="majorEastAsia" w:cstheme="majorBidi"/>
      <w:b/>
      <w:i/>
      <w:sz w:val="26"/>
      <w:szCs w:val="24"/>
    </w:rPr>
  </w:style>
  <w:style w:type="character" w:customStyle="1" w:styleId="Heading7Char">
    <w:name w:val="Heading 7 Char"/>
    <w:basedOn w:val="DefaultParagraphFont"/>
    <w:link w:val="Heading7"/>
    <w:uiPriority w:val="9"/>
    <w:rsid w:val="00DB3BD6"/>
    <w:rPr>
      <w:rFonts w:eastAsiaTheme="majorEastAsia" w:cstheme="majorBidi"/>
      <w:iCs/>
      <w:sz w:val="24"/>
      <w:szCs w:val="24"/>
    </w:rPr>
  </w:style>
  <w:style w:type="character" w:customStyle="1" w:styleId="Heading8Char">
    <w:name w:val="Heading 8 Char"/>
    <w:basedOn w:val="DefaultParagraphFont"/>
    <w:link w:val="Heading8"/>
    <w:uiPriority w:val="9"/>
    <w:rsid w:val="00DB3BD6"/>
    <w:rPr>
      <w:rFonts w:eastAsiaTheme="majorEastAsia" w:cstheme="majorBidi"/>
      <w:i/>
      <w:sz w:val="24"/>
    </w:rPr>
  </w:style>
  <w:style w:type="numbering" w:customStyle="1" w:styleId="NoList1">
    <w:name w:val="No List1"/>
    <w:next w:val="NoList"/>
    <w:uiPriority w:val="99"/>
    <w:semiHidden/>
    <w:unhideWhenUsed/>
    <w:rsid w:val="00DB3BD6"/>
  </w:style>
  <w:style w:type="character" w:customStyle="1" w:styleId="Heading1Char">
    <w:name w:val="Heading 1 Char"/>
    <w:basedOn w:val="DefaultParagraphFont"/>
    <w:link w:val="Heading1"/>
    <w:uiPriority w:val="9"/>
    <w:rsid w:val="00DB3BD6"/>
    <w:rPr>
      <w:rFonts w:ascii="Arial" w:hAnsi="Arial"/>
      <w:b/>
      <w:sz w:val="24"/>
    </w:rPr>
  </w:style>
  <w:style w:type="character" w:customStyle="1" w:styleId="Heading2Char">
    <w:name w:val="Heading 2 Char"/>
    <w:basedOn w:val="DefaultParagraphFont"/>
    <w:link w:val="Heading2"/>
    <w:uiPriority w:val="9"/>
    <w:rsid w:val="00DB3BD6"/>
    <w:rPr>
      <w:rFonts w:ascii="Arial" w:hAnsi="Arial"/>
      <w:b/>
      <w:sz w:val="24"/>
    </w:rPr>
  </w:style>
  <w:style w:type="character" w:customStyle="1" w:styleId="Heading3Char">
    <w:name w:val="Heading 3 Char"/>
    <w:basedOn w:val="DefaultParagraphFont"/>
    <w:link w:val="Heading3"/>
    <w:uiPriority w:val="9"/>
    <w:rsid w:val="00DB3BD6"/>
    <w:rPr>
      <w:rFonts w:ascii="Arial" w:hAnsi="Arial"/>
      <w:b/>
      <w:sz w:val="24"/>
      <w:u w:val="single"/>
    </w:rPr>
  </w:style>
  <w:style w:type="character" w:customStyle="1" w:styleId="Heading6Char">
    <w:name w:val="Heading 6 Char"/>
    <w:basedOn w:val="DefaultParagraphFont"/>
    <w:link w:val="Heading6"/>
    <w:uiPriority w:val="9"/>
    <w:rsid w:val="00DB3BD6"/>
    <w:rPr>
      <w:rFonts w:ascii="Arial" w:hAnsi="Arial"/>
      <w:b/>
      <w:spacing w:val="-2"/>
      <w:sz w:val="28"/>
    </w:rPr>
  </w:style>
  <w:style w:type="character" w:customStyle="1" w:styleId="Heading9Char">
    <w:name w:val="Heading 9 Char"/>
    <w:basedOn w:val="DefaultParagraphFont"/>
    <w:link w:val="Heading9"/>
    <w:uiPriority w:val="9"/>
    <w:rsid w:val="00DB3BD6"/>
    <w:rPr>
      <w:rFonts w:ascii="Arial" w:hAnsi="Arial"/>
      <w:b/>
      <w:sz w:val="28"/>
    </w:rPr>
  </w:style>
  <w:style w:type="character" w:customStyle="1" w:styleId="FooterChar">
    <w:name w:val="Footer Char"/>
    <w:basedOn w:val="DefaultParagraphFont"/>
    <w:link w:val="Footer"/>
    <w:uiPriority w:val="99"/>
    <w:rsid w:val="00DB3BD6"/>
    <w:rPr>
      <w:sz w:val="24"/>
    </w:rPr>
  </w:style>
  <w:style w:type="character" w:customStyle="1" w:styleId="BalloonTextChar">
    <w:name w:val="Balloon Text Char"/>
    <w:basedOn w:val="DefaultParagraphFont"/>
    <w:link w:val="BalloonText"/>
    <w:uiPriority w:val="99"/>
    <w:semiHidden/>
    <w:rsid w:val="00DB3BD6"/>
    <w:rPr>
      <w:rFonts w:ascii="Tahoma" w:hAnsi="Tahoma" w:cs="Tahoma"/>
      <w:sz w:val="16"/>
      <w:szCs w:val="16"/>
    </w:rPr>
  </w:style>
  <w:style w:type="table" w:customStyle="1" w:styleId="TableGrid1">
    <w:name w:val="Table Grid1"/>
    <w:basedOn w:val="TableNormal"/>
    <w:next w:val="TableGrid"/>
    <w:uiPriority w:val="59"/>
    <w:rsid w:val="00DB3BD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B3BD6"/>
    <w:rPr>
      <w:b/>
      <w:bCs/>
    </w:rPr>
  </w:style>
  <w:style w:type="paragraph" w:styleId="TOC1">
    <w:name w:val="toc 1"/>
    <w:basedOn w:val="Normal"/>
    <w:next w:val="Normal"/>
    <w:autoRedefine/>
    <w:uiPriority w:val="39"/>
    <w:rsid w:val="00E92221"/>
    <w:pPr>
      <w:tabs>
        <w:tab w:val="right" w:leader="dot" w:pos="10214"/>
      </w:tabs>
      <w:spacing w:after="100"/>
      <w:ind w:left="389" w:hanging="389"/>
    </w:pPr>
    <w:rPr>
      <w:rFonts w:ascii="Arial" w:hAnsi="Arial"/>
    </w:rPr>
  </w:style>
  <w:style w:type="paragraph" w:styleId="NoSpacing">
    <w:name w:val="No Spacing"/>
    <w:uiPriority w:val="1"/>
    <w:qFormat/>
    <w:rsid w:val="007226D0"/>
    <w:rPr>
      <w:sz w:val="24"/>
    </w:rPr>
  </w:style>
  <w:style w:type="character" w:styleId="EndnoteReference">
    <w:name w:val="endnote reference"/>
    <w:basedOn w:val="DefaultParagraphFont"/>
    <w:rsid w:val="005F4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03767189">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osc.state.ny.us/epay/index.htm" TargetMode="External"/><Relationship Id="rId26" Type="http://schemas.openxmlformats.org/officeDocument/2006/relationships/hyperlink" Target="mailto:ITServiceDesk@osc.state.ny.us" TargetMode="External"/><Relationship Id="rId39" Type="http://schemas.openxmlformats.org/officeDocument/2006/relationships/header" Target="header3.xml"/><Relationship Id="rId21" Type="http://schemas.openxmlformats.org/officeDocument/2006/relationships/hyperlink" Target="https://ny.newnycontracts.com/FrontEnd/StartCertification.asp?TN=ny&amp;XID=2029" TargetMode="External"/><Relationship Id="rId34" Type="http://schemas.openxmlformats.org/officeDocument/2006/relationships/hyperlink" Target="http://www.jcope.ny.gov/about/ethc/PUBLIC%20OFFICERS%20LAW%2073%20JCOPE.pdf" TargetMode="External"/><Relationship Id="rId42" Type="http://schemas.openxmlformats.org/officeDocument/2006/relationships/hyperlink" Target="mailto:opa@esd.ny.gov"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ysedregents.org" TargetMode="External"/><Relationship Id="rId25" Type="http://schemas.openxmlformats.org/officeDocument/2006/relationships/hyperlink" Target="https://portal.osc.state.ny.us" TargetMode="External"/><Relationship Id="rId33" Type="http://schemas.openxmlformats.org/officeDocument/2006/relationships/hyperlink" Target="http://www.osc.state.ny.us/agencies/guide/MyWebHelp/" TargetMode="External"/><Relationship Id="rId38" Type="http://schemas.openxmlformats.org/officeDocument/2006/relationships/hyperlink" Target="http://www.tax.ny.gov/pdf/current_forms/st/st220td_fill_in.pdf"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ogs.ny.gov/Core/SDVOBA.asp"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www.osc.state.ny.us/agencies/gbull/g226forma.pdf" TargetMode="External"/><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sc.state.ny.us/vendrep/vendor_index.htm" TargetMode="External"/><Relationship Id="rId32" Type="http://schemas.openxmlformats.org/officeDocument/2006/relationships/hyperlink" Target="http://www.osc.state.ny.us/agencies/forms/ac3272s.doc" TargetMode="External"/><Relationship Id="rId37" Type="http://schemas.openxmlformats.org/officeDocument/2006/relationships/hyperlink" Target="http://www.tax.ny.gov/pdf/current_forms/st/st220ca_fill_in.pdf" TargetMode="External"/><Relationship Id="rId40" Type="http://schemas.openxmlformats.org/officeDocument/2006/relationships/footer" Target="footer4.xml"/><Relationship Id="rId45" Type="http://schemas.openxmlformats.org/officeDocument/2006/relationships/hyperlink" Target="http://www.ogs.ny.gov/about/regs/docs/ListofEntities.pdf" TargetMode="Externa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sc.state.ny.us/vendrep/resources_docreq_agency.htm" TargetMode="External"/><Relationship Id="rId28" Type="http://schemas.openxmlformats.org/officeDocument/2006/relationships/hyperlink" Target="http://www.oms.nysed.gov/fiscal/cau/PLL/procurementpolicy.htm" TargetMode="External"/><Relationship Id="rId36" Type="http://schemas.openxmlformats.org/officeDocument/2006/relationships/hyperlink" Target="http://www.tax.ny.gov/pdf/publications/sales/pub223.pdf" TargetMode="External"/><Relationship Id="rId49" Type="http://schemas.openxmlformats.org/officeDocument/2006/relationships/header" Target="header7.xml"/><Relationship Id="rId10" Type="http://schemas.openxmlformats.org/officeDocument/2006/relationships/hyperlink" Target="mailto:AssessmentRFP@"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osc.state.ny.us/agencies/gbull/g226form%20b.pdf" TargetMode="External"/><Relationship Id="rId44" Type="http://schemas.openxmlformats.org/officeDocument/2006/relationships/hyperlink" Target="https://ny.newnycontracts.com/FrontEnd/VendorSearchPublic.asp"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eader" Target="header2.xml"/><Relationship Id="rId22" Type="http://schemas.openxmlformats.org/officeDocument/2006/relationships/hyperlink" Target="http://osc.state.ny.us/vendrep/" TargetMode="External"/><Relationship Id="rId27" Type="http://schemas.openxmlformats.org/officeDocument/2006/relationships/hyperlink" Target="http://www.osc.state.ny.us/vendrep" TargetMode="External"/><Relationship Id="rId30" Type="http://schemas.openxmlformats.org/officeDocument/2006/relationships/hyperlink" Target="http://www.osc.state.ny.us/agencies/forms/ac3271s.doc" TargetMode="External"/><Relationship Id="rId35" Type="http://schemas.openxmlformats.org/officeDocument/2006/relationships/hyperlink" Target="http://wcb.ny.gov/content/main/Employers/busPermits.jsp" TargetMode="External"/><Relationship Id="rId43" Type="http://schemas.openxmlformats.org/officeDocument/2006/relationships/hyperlink" Target="mailto:mwbecertification@esd.ny.gov" TargetMode="External"/><Relationship Id="rId48" Type="http://schemas.openxmlformats.org/officeDocument/2006/relationships/footer" Target="footer5.xml"/><Relationship Id="rId8" Type="http://schemas.openxmlformats.org/officeDocument/2006/relationships/hyperlink" Target="mailto:AssessmentRFP@nysed.gov" TargetMode="External"/><Relationship Id="rId51" Type="http://schemas.openxmlformats.org/officeDocument/2006/relationships/header" Target="head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971A-48E3-4EBD-A7D3-3F6DB4C3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14</TotalTime>
  <Pages>17</Pages>
  <Words>21087</Words>
  <Characters>117033</Characters>
  <Application>Microsoft Office Word</Application>
  <DocSecurity>0</DocSecurity>
  <Lines>2340</Lines>
  <Paragraphs>711</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137409</CharactersWithSpaces>
  <SharedDoc>false</SharedDoc>
  <HLinks>
    <vt:vector size="180" baseType="variant">
      <vt:variant>
        <vt:i4>4259863</vt:i4>
      </vt:variant>
      <vt:variant>
        <vt:i4>112</vt:i4>
      </vt:variant>
      <vt:variant>
        <vt:i4>0</vt:i4>
      </vt:variant>
      <vt:variant>
        <vt:i4>5</vt:i4>
      </vt:variant>
      <vt:variant>
        <vt:lpwstr>http://www.ogs.ny.gov/about/regs/docs/ListofEntities.pdf</vt:lpwstr>
      </vt:variant>
      <vt:variant>
        <vt:lpwstr/>
      </vt:variant>
      <vt:variant>
        <vt:i4>5570625</vt:i4>
      </vt:variant>
      <vt:variant>
        <vt:i4>109</vt:i4>
      </vt:variant>
      <vt:variant>
        <vt:i4>0</vt:i4>
      </vt:variant>
      <vt:variant>
        <vt:i4>5</vt:i4>
      </vt:variant>
      <vt:variant>
        <vt:lpwstr>https://ny.newnycontracts.com/FrontEnd/VendorSearchPublic.asp</vt:lpwstr>
      </vt:variant>
      <vt:variant>
        <vt:lpwstr/>
      </vt:variant>
      <vt:variant>
        <vt:i4>3407956</vt:i4>
      </vt:variant>
      <vt:variant>
        <vt:i4>106</vt:i4>
      </vt:variant>
      <vt:variant>
        <vt:i4>0</vt:i4>
      </vt:variant>
      <vt:variant>
        <vt:i4>5</vt:i4>
      </vt:variant>
      <vt:variant>
        <vt:lpwstr>mailto:mwbecertification@esd.ny.gov</vt:lpwstr>
      </vt:variant>
      <vt:variant>
        <vt:lpwstr/>
      </vt:variant>
      <vt:variant>
        <vt:i4>4325433</vt:i4>
      </vt:variant>
      <vt:variant>
        <vt:i4>103</vt:i4>
      </vt:variant>
      <vt:variant>
        <vt:i4>0</vt:i4>
      </vt:variant>
      <vt:variant>
        <vt:i4>5</vt:i4>
      </vt:variant>
      <vt:variant>
        <vt:lpwstr>mailto:opa@esd.ny.gov</vt:lpwstr>
      </vt:variant>
      <vt:variant>
        <vt:lpwstr/>
      </vt:variant>
      <vt:variant>
        <vt:i4>3866641</vt:i4>
      </vt:variant>
      <vt:variant>
        <vt:i4>100</vt:i4>
      </vt:variant>
      <vt:variant>
        <vt:i4>0</vt:i4>
      </vt:variant>
      <vt:variant>
        <vt:i4>5</vt:i4>
      </vt:variant>
      <vt:variant>
        <vt:lpwstr>http://www.tax.ny.gov/pdf/current_forms/st/st220td_fill_in.pdf</vt:lpwstr>
      </vt:variant>
      <vt:variant>
        <vt:lpwstr/>
      </vt:variant>
      <vt:variant>
        <vt:i4>4063238</vt:i4>
      </vt:variant>
      <vt:variant>
        <vt:i4>97</vt:i4>
      </vt:variant>
      <vt:variant>
        <vt:i4>0</vt:i4>
      </vt:variant>
      <vt:variant>
        <vt:i4>5</vt:i4>
      </vt:variant>
      <vt:variant>
        <vt:lpwstr>http://www.tax.ny.gov/pdf/current_forms/st/st220ca_fill_in.pdf</vt:lpwstr>
      </vt:variant>
      <vt:variant>
        <vt:lpwstr/>
      </vt:variant>
      <vt:variant>
        <vt:i4>7864444</vt:i4>
      </vt:variant>
      <vt:variant>
        <vt:i4>94</vt:i4>
      </vt:variant>
      <vt:variant>
        <vt:i4>0</vt:i4>
      </vt:variant>
      <vt:variant>
        <vt:i4>5</vt:i4>
      </vt:variant>
      <vt:variant>
        <vt:lpwstr>http://www.tax.ny.gov/pdf/publications/sales/pub223.pdf</vt:lpwstr>
      </vt:variant>
      <vt:variant>
        <vt:lpwstr/>
      </vt:variant>
      <vt:variant>
        <vt:i4>7405616</vt:i4>
      </vt:variant>
      <vt:variant>
        <vt:i4>91</vt:i4>
      </vt:variant>
      <vt:variant>
        <vt:i4>0</vt:i4>
      </vt:variant>
      <vt:variant>
        <vt:i4>5</vt:i4>
      </vt:variant>
      <vt:variant>
        <vt:lpwstr>http://www.wcb.ny.gov/content/main/Employers/Employers.jsp</vt:lpwstr>
      </vt:variant>
      <vt:variant>
        <vt:lpwstr/>
      </vt:variant>
      <vt:variant>
        <vt:i4>7536765</vt:i4>
      </vt:variant>
      <vt:variant>
        <vt:i4>88</vt:i4>
      </vt:variant>
      <vt:variant>
        <vt:i4>0</vt:i4>
      </vt:variant>
      <vt:variant>
        <vt:i4>5</vt:i4>
      </vt:variant>
      <vt:variant>
        <vt:lpwstr>http://www.jcope.ny.gov/about/ethc/PUBLIC OFFICERS LAW 73 JCOPE.pdf</vt:lpwstr>
      </vt:variant>
      <vt:variant>
        <vt:lpwstr/>
      </vt:variant>
      <vt:variant>
        <vt:i4>4653077</vt:i4>
      </vt:variant>
      <vt:variant>
        <vt:i4>85</vt:i4>
      </vt:variant>
      <vt:variant>
        <vt:i4>0</vt:i4>
      </vt:variant>
      <vt:variant>
        <vt:i4>5</vt:i4>
      </vt:variant>
      <vt:variant>
        <vt:lpwstr>http://www.osc.state.ny.us/agencies/guide/MyWebHelp/</vt:lpwstr>
      </vt:variant>
      <vt:variant>
        <vt:lpwstr/>
      </vt:variant>
      <vt:variant>
        <vt:i4>4259846</vt:i4>
      </vt:variant>
      <vt:variant>
        <vt:i4>82</vt:i4>
      </vt:variant>
      <vt:variant>
        <vt:i4>0</vt:i4>
      </vt:variant>
      <vt:variant>
        <vt:i4>5</vt:i4>
      </vt:variant>
      <vt:variant>
        <vt:lpwstr>http://www.osc.state.ny.us/agencies/forms/ac3272s.doc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4325382</vt:i4>
      </vt:variant>
      <vt:variant>
        <vt:i4>76</vt:i4>
      </vt:variant>
      <vt:variant>
        <vt:i4>0</vt:i4>
      </vt:variant>
      <vt:variant>
        <vt:i4>5</vt:i4>
      </vt:variant>
      <vt:variant>
        <vt:lpwstr>http://www.osc.state.ny.us/agencies/forms/ac3271s.doc</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7929956</vt:i4>
      </vt:variant>
      <vt:variant>
        <vt:i4>67</vt:i4>
      </vt:variant>
      <vt:variant>
        <vt:i4>0</vt:i4>
      </vt:variant>
      <vt:variant>
        <vt:i4>5</vt:i4>
      </vt:variant>
      <vt:variant>
        <vt:lpwstr>http://www.osc.state.ny.us/vendrep</vt:lpwstr>
      </vt:variant>
      <vt:variant>
        <vt:lpwstr/>
      </vt:variant>
      <vt:variant>
        <vt:i4>4194406</vt:i4>
      </vt:variant>
      <vt:variant>
        <vt:i4>64</vt:i4>
      </vt:variant>
      <vt:variant>
        <vt:i4>0</vt:i4>
      </vt:variant>
      <vt:variant>
        <vt:i4>5</vt:i4>
      </vt:variant>
      <vt:variant>
        <vt:lpwstr>mailto:ITServiceDesk@osc.state.ny.us</vt:lpwstr>
      </vt:variant>
      <vt:variant>
        <vt:lpwstr/>
      </vt:variant>
      <vt:variant>
        <vt:i4>3014770</vt:i4>
      </vt:variant>
      <vt:variant>
        <vt:i4>61</vt:i4>
      </vt:variant>
      <vt:variant>
        <vt:i4>0</vt:i4>
      </vt:variant>
      <vt:variant>
        <vt:i4>5</vt:i4>
      </vt:variant>
      <vt:variant>
        <vt:lpwstr>https://portal.osc.state.ny.us/</vt:lpwstr>
      </vt:variant>
      <vt:variant>
        <vt:lpwstr/>
      </vt:variant>
      <vt:variant>
        <vt:i4>37</vt:i4>
      </vt:variant>
      <vt:variant>
        <vt:i4>58</vt:i4>
      </vt:variant>
      <vt:variant>
        <vt:i4>0</vt:i4>
      </vt:variant>
      <vt:variant>
        <vt:i4>5</vt:i4>
      </vt:variant>
      <vt:variant>
        <vt:lpwstr>http://www.osc.state.ny.us/vendrep/vendor_index.htm</vt:lpwstr>
      </vt:variant>
      <vt:variant>
        <vt:lpwstr/>
      </vt:variant>
      <vt:variant>
        <vt:i4>5570648</vt:i4>
      </vt:variant>
      <vt:variant>
        <vt:i4>55</vt:i4>
      </vt:variant>
      <vt:variant>
        <vt:i4>0</vt:i4>
      </vt:variant>
      <vt:variant>
        <vt:i4>5</vt:i4>
      </vt:variant>
      <vt:variant>
        <vt:lpwstr>http://www.osc.state.ny.us/vendrep/resources_docreq_agency.htm</vt:lpwstr>
      </vt:variant>
      <vt:variant>
        <vt:lpwstr/>
      </vt:variant>
      <vt:variant>
        <vt:i4>1638417</vt:i4>
      </vt:variant>
      <vt:variant>
        <vt:i4>38</vt:i4>
      </vt:variant>
      <vt:variant>
        <vt:i4>0</vt:i4>
      </vt:variant>
      <vt:variant>
        <vt:i4>5</vt:i4>
      </vt:variant>
      <vt:variant>
        <vt:lpwstr>https://ny.newnycontracts.com/FrontEnd/VendorSearchPublic.asp?TN=ny&amp;XID=4687</vt:lpwstr>
      </vt:variant>
      <vt:variant>
        <vt:lpwstr/>
      </vt:variant>
      <vt:variant>
        <vt:i4>1638417</vt:i4>
      </vt:variant>
      <vt:variant>
        <vt:i4>35</vt:i4>
      </vt:variant>
      <vt:variant>
        <vt:i4>0</vt:i4>
      </vt:variant>
      <vt:variant>
        <vt:i4>5</vt:i4>
      </vt:variant>
      <vt:variant>
        <vt:lpwstr>https://ny.newnycontracts.com/FrontEnd/VendorSearchPublic.asp?TN=ny&amp;XID=4687</vt:lpwstr>
      </vt:variant>
      <vt:variant>
        <vt:lpwstr/>
      </vt:variant>
      <vt:variant>
        <vt:i4>1638420</vt:i4>
      </vt:variant>
      <vt:variant>
        <vt:i4>32</vt:i4>
      </vt:variant>
      <vt:variant>
        <vt:i4>0</vt:i4>
      </vt:variant>
      <vt:variant>
        <vt:i4>5</vt:i4>
      </vt:variant>
      <vt:variant>
        <vt:lpwstr>http://www.osc.state.ny.us/epay/index.htm</vt:lpwstr>
      </vt:variant>
      <vt:variant>
        <vt:lpwstr/>
      </vt:variant>
      <vt:variant>
        <vt:i4>458820</vt:i4>
      </vt:variant>
      <vt:variant>
        <vt:i4>27</vt:i4>
      </vt:variant>
      <vt:variant>
        <vt:i4>0</vt:i4>
      </vt:variant>
      <vt:variant>
        <vt:i4>5</vt:i4>
      </vt:variant>
      <vt:variant>
        <vt:lpwstr>http://www.ogs.ny.gov/Core/SDVOBA.asp</vt:lpwstr>
      </vt:variant>
      <vt:variant>
        <vt:lpwstr/>
      </vt:variant>
      <vt:variant>
        <vt:i4>7602303</vt:i4>
      </vt:variant>
      <vt:variant>
        <vt:i4>24</vt:i4>
      </vt:variant>
      <vt:variant>
        <vt:i4>0</vt:i4>
      </vt:variant>
      <vt:variant>
        <vt:i4>5</vt:i4>
      </vt:variant>
      <vt:variant>
        <vt:lpwstr>http://www.oms.nysed.gov/fiscal/MWBE/forms.html</vt:lpwstr>
      </vt:variant>
      <vt:variant>
        <vt:lpwstr/>
      </vt:variant>
      <vt:variant>
        <vt:i4>1310720</vt:i4>
      </vt:variant>
      <vt:variant>
        <vt:i4>13</vt:i4>
      </vt:variant>
      <vt:variant>
        <vt:i4>0</vt:i4>
      </vt:variant>
      <vt:variant>
        <vt:i4>5</vt:i4>
      </vt:variant>
      <vt:variant>
        <vt:lpwstr>https://www.nyscr.ny.gov/</vt:lpwstr>
      </vt:variant>
      <vt:variant>
        <vt:lpwstr/>
      </vt:variant>
      <vt:variant>
        <vt:i4>6946885</vt:i4>
      </vt:variant>
      <vt:variant>
        <vt:i4>10</vt:i4>
      </vt:variant>
      <vt:variant>
        <vt:i4>0</vt:i4>
      </vt:variant>
      <vt:variant>
        <vt:i4>5</vt:i4>
      </vt:variant>
      <vt:variant>
        <vt:lpwstr>mailto:AssessmentRFP@NYSED.GOV</vt:lpwstr>
      </vt:variant>
      <vt:variant>
        <vt:lpwstr/>
      </vt:variant>
      <vt:variant>
        <vt:i4>262216</vt:i4>
      </vt:variant>
      <vt:variant>
        <vt:i4>7</vt:i4>
      </vt:variant>
      <vt:variant>
        <vt:i4>0</vt:i4>
      </vt:variant>
      <vt:variant>
        <vt:i4>5</vt:i4>
      </vt:variant>
      <vt:variant>
        <vt:lpwstr>http://www.p12.nysed.gov/compcontracts/compcontracts.html</vt:lpwstr>
      </vt:variant>
      <vt:variant>
        <vt:lpwstr/>
      </vt:variant>
      <vt:variant>
        <vt:i4>6946885</vt:i4>
      </vt:variant>
      <vt:variant>
        <vt:i4>4</vt:i4>
      </vt:variant>
      <vt:variant>
        <vt:i4>0</vt:i4>
      </vt:variant>
      <vt:variant>
        <vt:i4>5</vt:i4>
      </vt:variant>
      <vt:variant>
        <vt:lpwstr>mailto:AssessmentRFP@nysed.gov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rduprey</dc:creator>
  <cp:lastModifiedBy>Ron Gill</cp:lastModifiedBy>
  <cp:revision>5</cp:revision>
  <cp:lastPrinted>2017-03-15T20:49:00Z</cp:lastPrinted>
  <dcterms:created xsi:type="dcterms:W3CDTF">2017-03-15T22:16:00Z</dcterms:created>
  <dcterms:modified xsi:type="dcterms:W3CDTF">2017-03-17T20:32:00Z</dcterms:modified>
</cp:coreProperties>
</file>