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2A9E" w14:textId="7EFFBC97" w:rsidR="00232573" w:rsidRPr="00E611A4" w:rsidRDefault="00232573" w:rsidP="00E611A4">
      <w:pPr>
        <w:pStyle w:val="Heading1"/>
        <w:rPr>
          <w:rFonts w:ascii="Arial" w:hAnsi="Arial" w:cs="Arial"/>
        </w:rPr>
      </w:pPr>
      <w:r w:rsidRPr="00E611A4">
        <w:rPr>
          <w:rFonts w:ascii="Arial" w:hAnsi="Arial" w:cs="Arial"/>
        </w:rPr>
        <w:t>Announcement of Funding Opportunity</w:t>
      </w:r>
    </w:p>
    <w:p w14:paraId="547AC291" w14:textId="079F8E05" w:rsidR="0067106C" w:rsidRPr="007977E6" w:rsidRDefault="009F1451" w:rsidP="003074A4">
      <w:pPr>
        <w:pStyle w:val="Title"/>
        <w:ind w:right="-630"/>
        <w:rPr>
          <w:rFonts w:ascii="Arial" w:hAnsi="Arial" w:cs="Arial"/>
          <w:color w:val="000000"/>
          <w:szCs w:val="24"/>
        </w:rPr>
      </w:pPr>
      <w:r>
        <w:rPr>
          <w:rFonts w:ascii="Arial" w:hAnsi="Arial" w:cs="Arial"/>
          <w:color w:val="000000"/>
          <w:szCs w:val="24"/>
        </w:rPr>
        <w:t xml:space="preserve">GC 20-013: </w:t>
      </w:r>
      <w:r w:rsidR="006C5CB0">
        <w:rPr>
          <w:rFonts w:ascii="Arial" w:hAnsi="Arial" w:cs="Arial"/>
          <w:color w:val="000000"/>
          <w:szCs w:val="24"/>
        </w:rPr>
        <w:t>Charter School Expansion Grants</w:t>
      </w:r>
    </w:p>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tc>
          <w:tcPr>
            <w:tcW w:w="1710"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7D89EFBE" w14:textId="0727165B" w:rsidR="00561292" w:rsidRPr="007977E6" w:rsidRDefault="006C5CB0" w:rsidP="00E72F2B">
            <w:pPr>
              <w:rPr>
                <w:rFonts w:ascii="Arial" w:hAnsi="Arial" w:cs="Arial"/>
                <w:color w:val="000000"/>
                <w:szCs w:val="24"/>
              </w:rPr>
            </w:pPr>
            <w:r>
              <w:rPr>
                <w:rFonts w:ascii="Arial" w:hAnsi="Arial" w:cs="Arial"/>
                <w:color w:val="000000"/>
                <w:szCs w:val="24"/>
              </w:rPr>
              <w:t xml:space="preserve">Charter Schools Program, authorized by </w:t>
            </w:r>
            <w:r w:rsidRPr="006C5CB0">
              <w:rPr>
                <w:rFonts w:ascii="Arial" w:hAnsi="Arial" w:cs="Arial"/>
                <w:color w:val="000000"/>
                <w:szCs w:val="24"/>
              </w:rPr>
              <w:t>Title IV, Part C of the Elementary and Secondary Education Act</w:t>
            </w:r>
            <w:r w:rsidR="0077614F">
              <w:rPr>
                <w:rFonts w:ascii="Arial" w:hAnsi="Arial" w:cs="Arial"/>
                <w:color w:val="000000"/>
                <w:szCs w:val="24"/>
              </w:rPr>
              <w:t xml:space="preserve"> (ESEA)</w:t>
            </w:r>
            <w:r w:rsidRPr="006C5CB0">
              <w:rPr>
                <w:rFonts w:ascii="Arial" w:hAnsi="Arial" w:cs="Arial"/>
                <w:color w:val="000000"/>
                <w:szCs w:val="24"/>
              </w:rPr>
              <w:t xml:space="preserve"> as amended by </w:t>
            </w:r>
            <w:proofErr w:type="gramStart"/>
            <w:r w:rsidRPr="006C5CB0">
              <w:rPr>
                <w:rFonts w:ascii="Arial" w:hAnsi="Arial" w:cs="Arial"/>
                <w:color w:val="000000"/>
                <w:szCs w:val="24"/>
              </w:rPr>
              <w:t>the Every</w:t>
            </w:r>
            <w:proofErr w:type="gramEnd"/>
            <w:r w:rsidRPr="006C5CB0">
              <w:rPr>
                <w:rFonts w:ascii="Arial" w:hAnsi="Arial" w:cs="Arial"/>
                <w:color w:val="000000"/>
                <w:szCs w:val="24"/>
              </w:rPr>
              <w:t xml:space="preserve"> Student Succeeds Act</w:t>
            </w:r>
            <w:r w:rsidR="0077614F">
              <w:rPr>
                <w:rFonts w:ascii="Arial" w:hAnsi="Arial" w:cs="Arial"/>
                <w:color w:val="000000"/>
                <w:szCs w:val="24"/>
              </w:rPr>
              <w:t xml:space="preserve"> (ESSA)</w:t>
            </w:r>
            <w:r>
              <w:rPr>
                <w:rFonts w:ascii="Arial" w:hAnsi="Arial" w:cs="Arial"/>
                <w:color w:val="000000"/>
                <w:szCs w:val="24"/>
              </w:rPr>
              <w:t>.</w:t>
            </w:r>
          </w:p>
        </w:tc>
      </w:tr>
      <w:tr w:rsidR="008A3E3A" w:rsidRPr="007977E6" w14:paraId="53B63809" w14:textId="77777777">
        <w:trPr>
          <w:trHeight w:val="647"/>
        </w:trPr>
        <w:tc>
          <w:tcPr>
            <w:tcW w:w="1710" w:type="dxa"/>
          </w:tcPr>
          <w:p w14:paraId="57B9CBF4" w14:textId="77777777" w:rsidR="008A3E3A" w:rsidRPr="008A3E3A" w:rsidRDefault="008A3E3A" w:rsidP="000739DA">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DD23133" w14:textId="0D32C0BF" w:rsidR="008A3E3A" w:rsidRPr="007977E6" w:rsidRDefault="006C5CB0" w:rsidP="00FA1A0E">
            <w:pPr>
              <w:pStyle w:val="Header"/>
              <w:tabs>
                <w:tab w:val="clear" w:pos="4320"/>
                <w:tab w:val="clear" w:pos="8640"/>
              </w:tabs>
              <w:rPr>
                <w:rFonts w:ascii="Arial" w:hAnsi="Arial" w:cs="Arial"/>
                <w:color w:val="000000"/>
              </w:rPr>
            </w:pPr>
            <w:r>
              <w:rPr>
                <w:rFonts w:ascii="Arial" w:hAnsi="Arial" w:cs="Arial"/>
                <w:color w:val="000000"/>
              </w:rPr>
              <w:t>T</w:t>
            </w:r>
            <w:r w:rsidRPr="006C5CB0">
              <w:rPr>
                <w:rFonts w:ascii="Arial" w:hAnsi="Arial" w:cs="Arial"/>
                <w:color w:val="000000"/>
              </w:rPr>
              <w:t xml:space="preserve">o support the </w:t>
            </w:r>
            <w:r>
              <w:rPr>
                <w:rFonts w:ascii="Arial" w:hAnsi="Arial" w:cs="Arial"/>
                <w:color w:val="000000"/>
              </w:rPr>
              <w:t>expansion</w:t>
            </w:r>
            <w:r w:rsidRPr="006C5CB0">
              <w:rPr>
                <w:rFonts w:ascii="Arial" w:hAnsi="Arial" w:cs="Arial"/>
                <w:color w:val="000000"/>
              </w:rPr>
              <w:t xml:space="preserve"> </w:t>
            </w:r>
            <w:r w:rsidR="00607619">
              <w:rPr>
                <w:rFonts w:ascii="Arial" w:hAnsi="Arial" w:cs="Arial"/>
                <w:color w:val="000000"/>
              </w:rPr>
              <w:t xml:space="preserve">of </w:t>
            </w:r>
            <w:r w:rsidR="0055252C">
              <w:rPr>
                <w:rFonts w:ascii="Arial" w:hAnsi="Arial" w:cs="Arial"/>
                <w:color w:val="000000"/>
              </w:rPr>
              <w:t xml:space="preserve">high-quality educational opportunities for students in New York State by expanding the number of </w:t>
            </w:r>
            <w:r w:rsidR="00607619">
              <w:rPr>
                <w:rFonts w:ascii="Arial" w:hAnsi="Arial" w:cs="Arial"/>
                <w:color w:val="000000"/>
              </w:rPr>
              <w:t>seats in</w:t>
            </w:r>
            <w:r w:rsidRPr="006C5CB0">
              <w:rPr>
                <w:rFonts w:ascii="Arial" w:hAnsi="Arial" w:cs="Arial"/>
                <w:color w:val="000000"/>
              </w:rPr>
              <w:t xml:space="preserve"> </w:t>
            </w:r>
            <w:r>
              <w:rPr>
                <w:rFonts w:ascii="Arial" w:hAnsi="Arial" w:cs="Arial"/>
                <w:color w:val="000000"/>
              </w:rPr>
              <w:t xml:space="preserve">existing </w:t>
            </w:r>
            <w:r w:rsidRPr="006C5CB0">
              <w:rPr>
                <w:rFonts w:ascii="Arial" w:hAnsi="Arial" w:cs="Arial"/>
                <w:color w:val="000000"/>
              </w:rPr>
              <w:t xml:space="preserve">charter </w:t>
            </w:r>
            <w:r>
              <w:rPr>
                <w:rFonts w:ascii="Arial" w:hAnsi="Arial" w:cs="Arial"/>
                <w:color w:val="000000"/>
              </w:rPr>
              <w:t>s</w:t>
            </w:r>
            <w:r w:rsidRPr="006C5CB0">
              <w:rPr>
                <w:rFonts w:ascii="Arial" w:hAnsi="Arial" w:cs="Arial"/>
                <w:color w:val="000000"/>
              </w:rPr>
              <w:t>chools in New York</w:t>
            </w:r>
            <w:r>
              <w:rPr>
                <w:rFonts w:ascii="Arial" w:hAnsi="Arial" w:cs="Arial"/>
                <w:color w:val="000000"/>
              </w:rPr>
              <w:t xml:space="preserve"> State</w:t>
            </w:r>
            <w:r w:rsidR="0055252C">
              <w:rPr>
                <w:rFonts w:ascii="Arial" w:hAnsi="Arial" w:cs="Arial"/>
                <w:color w:val="000000"/>
              </w:rPr>
              <w:t xml:space="preserve"> that are already providing a significant educational benefit to</w:t>
            </w:r>
            <w:r w:rsidR="00607619" w:rsidRPr="00607619">
              <w:rPr>
                <w:rFonts w:ascii="Arial" w:hAnsi="Arial" w:cs="Arial"/>
                <w:color w:val="000000"/>
              </w:rPr>
              <w:t xml:space="preserve"> students</w:t>
            </w:r>
            <w:r w:rsidR="0055252C">
              <w:rPr>
                <w:rFonts w:ascii="Arial" w:hAnsi="Arial" w:cs="Arial"/>
                <w:color w:val="000000"/>
              </w:rPr>
              <w:t>, especially those</w:t>
            </w:r>
            <w:r w:rsidR="00607619" w:rsidRPr="00607619">
              <w:rPr>
                <w:rFonts w:ascii="Arial" w:hAnsi="Arial" w:cs="Arial"/>
                <w:color w:val="000000"/>
              </w:rPr>
              <w:t xml:space="preserve"> who are at </w:t>
            </w:r>
            <w:r w:rsidR="0055252C">
              <w:rPr>
                <w:rFonts w:ascii="Arial" w:hAnsi="Arial" w:cs="Arial"/>
                <w:color w:val="000000"/>
              </w:rPr>
              <w:t xml:space="preserve">the </w:t>
            </w:r>
            <w:r w:rsidR="00607619" w:rsidRPr="00607619">
              <w:rPr>
                <w:rFonts w:ascii="Arial" w:hAnsi="Arial" w:cs="Arial"/>
                <w:color w:val="000000"/>
              </w:rPr>
              <w:t>greatest risk of not meeting State academic standards</w:t>
            </w:r>
            <w:r w:rsidR="00BC2F6D">
              <w:rPr>
                <w:rFonts w:ascii="Arial" w:hAnsi="Arial" w:cs="Arial"/>
                <w:color w:val="000000"/>
              </w:rPr>
              <w:t>.</w:t>
            </w:r>
          </w:p>
        </w:tc>
      </w:tr>
      <w:tr w:rsidR="00FA1A0E" w:rsidRPr="007977E6" w14:paraId="0D219B3E" w14:textId="77777777">
        <w:trPr>
          <w:trHeight w:val="647"/>
        </w:trPr>
        <w:tc>
          <w:tcPr>
            <w:tcW w:w="1710" w:type="dxa"/>
          </w:tcPr>
          <w:p w14:paraId="10908831" w14:textId="77777777" w:rsidR="00FA1A0E" w:rsidRPr="00FA554A" w:rsidRDefault="00FA1A0E" w:rsidP="000739DA">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77777777" w:rsidR="00FA1A0E" w:rsidRPr="007977E6" w:rsidRDefault="00FA1A0E" w:rsidP="000739DA">
            <w:pPr>
              <w:pStyle w:val="Heading1"/>
              <w:jc w:val="left"/>
              <w:rPr>
                <w:rFonts w:ascii="Arial" w:hAnsi="Arial" w:cs="Arial"/>
                <w:color w:val="000000"/>
                <w:sz w:val="24"/>
                <w:szCs w:val="24"/>
              </w:rPr>
            </w:pPr>
          </w:p>
        </w:tc>
        <w:tc>
          <w:tcPr>
            <w:tcW w:w="8190" w:type="dxa"/>
          </w:tcPr>
          <w:p w14:paraId="172F5020" w14:textId="6EA831F2" w:rsidR="00FA1A0E" w:rsidRPr="007977E6" w:rsidRDefault="00607619" w:rsidP="00FA1A0E">
            <w:pPr>
              <w:pStyle w:val="Header"/>
              <w:tabs>
                <w:tab w:val="clear" w:pos="4320"/>
                <w:tab w:val="clear" w:pos="8640"/>
              </w:tabs>
              <w:rPr>
                <w:rFonts w:ascii="Arial" w:hAnsi="Arial" w:cs="Arial"/>
                <w:color w:val="000000"/>
              </w:rPr>
            </w:pPr>
            <w:r>
              <w:rPr>
                <w:rFonts w:ascii="Arial" w:hAnsi="Arial" w:cs="Arial"/>
                <w:color w:val="000000"/>
              </w:rPr>
              <w:t>J</w:t>
            </w:r>
            <w:r w:rsidR="00A71518">
              <w:rPr>
                <w:rFonts w:ascii="Arial" w:hAnsi="Arial" w:cs="Arial"/>
                <w:color w:val="000000"/>
              </w:rPr>
              <w:t>anuary</w:t>
            </w:r>
            <w:r>
              <w:rPr>
                <w:rFonts w:ascii="Arial" w:hAnsi="Arial" w:cs="Arial"/>
                <w:color w:val="000000"/>
              </w:rPr>
              <w:t xml:space="preserve"> 1, 202</w:t>
            </w:r>
            <w:r w:rsidR="00A71518">
              <w:rPr>
                <w:rFonts w:ascii="Arial" w:hAnsi="Arial" w:cs="Arial"/>
                <w:color w:val="000000"/>
              </w:rPr>
              <w:t>2</w:t>
            </w:r>
            <w:r>
              <w:rPr>
                <w:rFonts w:ascii="Arial" w:hAnsi="Arial" w:cs="Arial"/>
                <w:color w:val="000000"/>
              </w:rPr>
              <w:t xml:space="preserve"> – June 30, 202</w:t>
            </w:r>
            <w:r w:rsidR="00A71518">
              <w:rPr>
                <w:rFonts w:ascii="Arial" w:hAnsi="Arial" w:cs="Arial"/>
                <w:color w:val="000000"/>
              </w:rPr>
              <w:t>4</w:t>
            </w:r>
          </w:p>
        </w:tc>
      </w:tr>
      <w:tr w:rsidR="0067106C" w:rsidRPr="007977E6" w14:paraId="105A17F6" w14:textId="77777777">
        <w:trPr>
          <w:trHeight w:val="647"/>
        </w:trPr>
        <w:tc>
          <w:tcPr>
            <w:tcW w:w="1710" w:type="dxa"/>
          </w:tcPr>
          <w:p w14:paraId="5D4D552A" w14:textId="77777777" w:rsidR="0067106C" w:rsidRPr="007977E6" w:rsidRDefault="0067106C" w:rsidP="000739DA">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7AC91C92" w14:textId="3F6507DC" w:rsidR="00F254FB" w:rsidRPr="007977E6" w:rsidRDefault="0077614F" w:rsidP="00E72F2B">
            <w:pPr>
              <w:pStyle w:val="Header"/>
              <w:tabs>
                <w:tab w:val="clear" w:pos="4320"/>
                <w:tab w:val="clear" w:pos="8640"/>
              </w:tabs>
              <w:rPr>
                <w:rFonts w:ascii="Arial" w:hAnsi="Arial" w:cs="Arial"/>
                <w:color w:val="000000"/>
                <w:szCs w:val="24"/>
              </w:rPr>
            </w:pPr>
            <w:r>
              <w:rPr>
                <w:rFonts w:ascii="Arial" w:hAnsi="Arial" w:cs="Arial"/>
                <w:color w:val="000000"/>
                <w:szCs w:val="24"/>
              </w:rPr>
              <w:t>Eligible applicants must meet the definition</w:t>
            </w:r>
            <w:r w:rsidR="006549B2">
              <w:rPr>
                <w:rFonts w:ascii="Arial" w:hAnsi="Arial" w:cs="Arial"/>
                <w:color w:val="000000"/>
                <w:szCs w:val="24"/>
              </w:rPr>
              <w:t>s</w:t>
            </w:r>
            <w:r>
              <w:rPr>
                <w:rFonts w:ascii="Arial" w:hAnsi="Arial" w:cs="Arial"/>
                <w:color w:val="000000"/>
                <w:szCs w:val="24"/>
              </w:rPr>
              <w:t xml:space="preserve"> of a “charter school” </w:t>
            </w:r>
            <w:r w:rsidR="006549B2">
              <w:rPr>
                <w:rFonts w:ascii="Arial" w:hAnsi="Arial" w:cs="Arial"/>
                <w:color w:val="000000"/>
                <w:szCs w:val="24"/>
              </w:rPr>
              <w:t xml:space="preserve">and “high-quality charter school” </w:t>
            </w:r>
            <w:r>
              <w:rPr>
                <w:rFonts w:ascii="Arial" w:hAnsi="Arial" w:cs="Arial"/>
                <w:color w:val="000000"/>
                <w:szCs w:val="24"/>
              </w:rPr>
              <w:t xml:space="preserve">as set forth in </w:t>
            </w:r>
            <w:r w:rsidR="005C2517" w:rsidRPr="000259D3">
              <w:rPr>
                <w:rFonts w:ascii="Arial" w:hAnsi="Arial" w:cs="Arial"/>
                <w:szCs w:val="24"/>
              </w:rPr>
              <w:t xml:space="preserve">ESEA §4310(2) as amended by ESSA </w:t>
            </w:r>
            <w:r w:rsidR="005C2517">
              <w:rPr>
                <w:rFonts w:ascii="Arial" w:hAnsi="Arial" w:cs="Arial"/>
                <w:szCs w:val="24"/>
              </w:rPr>
              <w:t>and</w:t>
            </w:r>
            <w:r w:rsidR="006549B2">
              <w:rPr>
                <w:rFonts w:ascii="Arial" w:hAnsi="Arial" w:cs="Arial"/>
                <w:color w:val="000000"/>
                <w:szCs w:val="24"/>
              </w:rPr>
              <w:t xml:space="preserve"> </w:t>
            </w:r>
            <w:r w:rsidR="005C2517">
              <w:rPr>
                <w:rFonts w:ascii="Arial" w:hAnsi="Arial" w:cs="Arial"/>
                <w:color w:val="000000"/>
                <w:szCs w:val="24"/>
              </w:rPr>
              <w:t xml:space="preserve">ESEA </w:t>
            </w:r>
            <w:r w:rsidR="005C2517" w:rsidRPr="000259D3">
              <w:rPr>
                <w:rFonts w:ascii="Arial" w:hAnsi="Arial" w:cs="Arial"/>
                <w:szCs w:val="24"/>
              </w:rPr>
              <w:t>§</w:t>
            </w:r>
            <w:r w:rsidR="006549B2">
              <w:rPr>
                <w:rFonts w:ascii="Arial" w:hAnsi="Arial" w:cs="Arial"/>
                <w:color w:val="000000"/>
                <w:szCs w:val="24"/>
              </w:rPr>
              <w:t xml:space="preserve">4310(8) </w:t>
            </w:r>
            <w:r w:rsidR="005C2517">
              <w:rPr>
                <w:rFonts w:ascii="Arial" w:hAnsi="Arial" w:cs="Arial"/>
                <w:color w:val="000000"/>
                <w:szCs w:val="24"/>
              </w:rPr>
              <w:t>as amended by ESSA, respectively</w:t>
            </w:r>
            <w:r w:rsidR="006549B2">
              <w:rPr>
                <w:rFonts w:ascii="Arial" w:hAnsi="Arial" w:cs="Arial"/>
                <w:color w:val="000000"/>
                <w:szCs w:val="24"/>
              </w:rPr>
              <w:t>. See Eligibility section of the application guidance for further detail.</w:t>
            </w:r>
          </w:p>
        </w:tc>
      </w:tr>
      <w:tr w:rsidR="00CD0800" w:rsidRPr="007977E6" w14:paraId="088F8EBE" w14:textId="77777777">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7E5910E1" w14:textId="23492310" w:rsidR="00962C95" w:rsidRDefault="006549B2" w:rsidP="00C677C9">
            <w:pPr>
              <w:rPr>
                <w:rFonts w:ascii="Arial" w:hAnsi="Arial" w:cs="Arial"/>
                <w:color w:val="000000"/>
                <w:szCs w:val="24"/>
              </w:rPr>
            </w:pPr>
            <w:r>
              <w:rPr>
                <w:rFonts w:ascii="Arial" w:hAnsi="Arial" w:cs="Arial"/>
                <w:color w:val="000000"/>
                <w:szCs w:val="24"/>
              </w:rPr>
              <w:t>$1</w:t>
            </w:r>
            <w:r w:rsidR="000259D3">
              <w:rPr>
                <w:rFonts w:ascii="Arial" w:hAnsi="Arial" w:cs="Arial"/>
                <w:color w:val="000000"/>
                <w:szCs w:val="24"/>
              </w:rPr>
              <w:t>8,5</w:t>
            </w:r>
            <w:r w:rsidR="00BC2F6D">
              <w:rPr>
                <w:rFonts w:ascii="Arial" w:hAnsi="Arial" w:cs="Arial"/>
                <w:color w:val="000000"/>
                <w:szCs w:val="24"/>
              </w:rPr>
              <w:t>0</w:t>
            </w:r>
            <w:r>
              <w:rPr>
                <w:rFonts w:ascii="Arial" w:hAnsi="Arial" w:cs="Arial"/>
                <w:color w:val="000000"/>
                <w:szCs w:val="24"/>
              </w:rPr>
              <w:t xml:space="preserve">0,000, </w:t>
            </w:r>
            <w:r w:rsidRPr="00D8388B">
              <w:rPr>
                <w:rFonts w:ascii="Arial" w:hAnsi="Arial" w:cs="Arial"/>
                <w:b/>
                <w:bCs/>
                <w:color w:val="000000"/>
                <w:szCs w:val="24"/>
              </w:rPr>
              <w:t>subject to availability of funds</w:t>
            </w:r>
            <w:r>
              <w:rPr>
                <w:rFonts w:ascii="Arial" w:hAnsi="Arial" w:cs="Arial"/>
                <w:color w:val="000000"/>
                <w:szCs w:val="24"/>
              </w:rPr>
              <w:t>.</w:t>
            </w:r>
          </w:p>
          <w:p w14:paraId="58EC9EA9" w14:textId="62C6C3F9" w:rsidR="006549B2" w:rsidRPr="007977E6" w:rsidRDefault="006549B2" w:rsidP="00C677C9">
            <w:pPr>
              <w:rPr>
                <w:rFonts w:ascii="Arial" w:hAnsi="Arial" w:cs="Arial"/>
                <w:color w:val="000000"/>
                <w:szCs w:val="24"/>
              </w:rPr>
            </w:pPr>
          </w:p>
        </w:tc>
      </w:tr>
      <w:tr w:rsidR="00C677C9" w:rsidRPr="007977E6" w14:paraId="6DD1AFB0" w14:textId="77777777">
        <w:tc>
          <w:tcPr>
            <w:tcW w:w="1710" w:type="dxa"/>
          </w:tcPr>
          <w:p w14:paraId="0663BE3B" w14:textId="77777777" w:rsidR="00C677C9" w:rsidRPr="007977E6" w:rsidRDefault="00C677C9" w:rsidP="004149C4">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29E3DE6F" w14:textId="48061652" w:rsidR="004B43A1" w:rsidRPr="00E55CC7" w:rsidRDefault="00421E00" w:rsidP="00421E00">
            <w:pPr>
              <w:widowControl w:val="0"/>
              <w:autoSpaceDE w:val="0"/>
              <w:autoSpaceDN w:val="0"/>
              <w:adjustRightInd w:val="0"/>
              <w:spacing w:after="120"/>
              <w:rPr>
                <w:rFonts w:ascii="Arial" w:hAnsi="Arial" w:cs="Arial"/>
                <w:b/>
                <w:bCs/>
                <w:snapToGrid w:val="0"/>
                <w:color w:val="000000"/>
              </w:rPr>
            </w:pPr>
            <w:r w:rsidRPr="004B43A1">
              <w:rPr>
                <w:rFonts w:ascii="Arial" w:hAnsi="Arial" w:cs="Arial"/>
                <w:snapToGrid w:val="0"/>
                <w:color w:val="000000"/>
              </w:rPr>
              <w:t xml:space="preserve">Applicants must submit </w:t>
            </w:r>
            <w:bookmarkStart w:id="0" w:name="_Hlk497824721"/>
            <w:r w:rsidR="004B43A1">
              <w:rPr>
                <w:rFonts w:ascii="Arial" w:hAnsi="Arial" w:cs="Arial"/>
                <w:snapToGrid w:val="0"/>
                <w:color w:val="000000"/>
              </w:rPr>
              <w:t>an</w:t>
            </w:r>
            <w:r w:rsidR="003A0CD8">
              <w:rPr>
                <w:rFonts w:ascii="Arial" w:hAnsi="Arial" w:cs="Arial"/>
                <w:snapToGrid w:val="0"/>
                <w:color w:val="000000"/>
              </w:rPr>
              <w:t xml:space="preserve"> </w:t>
            </w:r>
            <w:r w:rsidRPr="004B43A1">
              <w:rPr>
                <w:rFonts w:ascii="Arial" w:hAnsi="Arial" w:cs="Arial"/>
                <w:snapToGrid w:val="0"/>
                <w:color w:val="000000"/>
              </w:rPr>
              <w:t xml:space="preserve">electronic </w:t>
            </w:r>
            <w:r w:rsidR="00DB3D33">
              <w:rPr>
                <w:rFonts w:ascii="Arial" w:hAnsi="Arial" w:cs="Arial"/>
                <w:snapToGrid w:val="0"/>
                <w:color w:val="000000"/>
              </w:rPr>
              <w:t xml:space="preserve">version </w:t>
            </w:r>
            <w:r w:rsidRPr="004B43A1">
              <w:rPr>
                <w:rFonts w:ascii="Arial" w:hAnsi="Arial" w:cs="Arial"/>
                <w:snapToGrid w:val="0"/>
                <w:color w:val="000000"/>
              </w:rPr>
              <w:t>of the completed application</w:t>
            </w:r>
            <w:r w:rsidR="00B0751A" w:rsidRPr="004B43A1">
              <w:rPr>
                <w:rFonts w:ascii="Arial" w:hAnsi="Arial" w:cs="Arial"/>
                <w:snapToGrid w:val="0"/>
                <w:color w:val="000000"/>
              </w:rPr>
              <w:t xml:space="preserve"> (including FS-10 budget)</w:t>
            </w:r>
            <w:r w:rsidRPr="004B43A1">
              <w:rPr>
                <w:rFonts w:ascii="Arial" w:hAnsi="Arial" w:cs="Arial"/>
                <w:snapToGrid w:val="0"/>
                <w:color w:val="000000"/>
              </w:rPr>
              <w:t xml:space="preserve"> to </w:t>
            </w:r>
            <w:hyperlink r:id="rId8" w:history="1">
              <w:r w:rsidR="004B43A1" w:rsidRPr="00C32FDF">
                <w:rPr>
                  <w:rStyle w:val="Hyperlink"/>
                  <w:rFonts w:ascii="Arial" w:hAnsi="Arial" w:cs="Arial"/>
                  <w:bCs/>
                  <w:szCs w:val="24"/>
                </w:rPr>
                <w:t>GC20.013@nysed.gov</w:t>
              </w:r>
            </w:hyperlink>
            <w:bookmarkEnd w:id="0"/>
            <w:r w:rsidR="00DB3D33">
              <w:rPr>
                <w:rFonts w:ascii="Arial" w:hAnsi="Arial"/>
                <w:snapToGrid w:val="0"/>
                <w:color w:val="000000"/>
              </w:rPr>
              <w:t xml:space="preserve"> no later than </w:t>
            </w:r>
            <w:r w:rsidR="006B12EA" w:rsidRPr="00E55CC7">
              <w:rPr>
                <w:rFonts w:ascii="Arial" w:hAnsi="Arial"/>
                <w:b/>
                <w:bCs/>
                <w:snapToGrid w:val="0"/>
                <w:color w:val="000000"/>
              </w:rPr>
              <w:t xml:space="preserve">July </w:t>
            </w:r>
            <w:r w:rsidR="008D1900">
              <w:rPr>
                <w:rFonts w:ascii="Arial" w:hAnsi="Arial"/>
                <w:b/>
                <w:bCs/>
                <w:snapToGrid w:val="0"/>
                <w:color w:val="000000"/>
              </w:rPr>
              <w:t>27</w:t>
            </w:r>
            <w:r w:rsidR="006B12EA" w:rsidRPr="00E55CC7">
              <w:rPr>
                <w:rFonts w:ascii="Arial" w:hAnsi="Arial"/>
                <w:b/>
                <w:bCs/>
                <w:snapToGrid w:val="0"/>
                <w:color w:val="000000"/>
              </w:rPr>
              <w:t>, 2021</w:t>
            </w:r>
            <w:r w:rsidRPr="00E55CC7">
              <w:rPr>
                <w:rFonts w:ascii="Arial" w:hAnsi="Arial" w:cs="Arial"/>
                <w:b/>
                <w:bCs/>
                <w:snapToGrid w:val="0"/>
                <w:color w:val="000000"/>
              </w:rPr>
              <w:t xml:space="preserve">.  </w:t>
            </w:r>
          </w:p>
          <w:p w14:paraId="30F61167" w14:textId="3D654970" w:rsidR="00421E00" w:rsidRPr="004B43A1" w:rsidRDefault="00421E00" w:rsidP="00421E00">
            <w:pPr>
              <w:widowControl w:val="0"/>
              <w:autoSpaceDE w:val="0"/>
              <w:autoSpaceDN w:val="0"/>
              <w:adjustRightInd w:val="0"/>
              <w:spacing w:after="120"/>
              <w:rPr>
                <w:rFonts w:ascii="Arial" w:hAnsi="Arial" w:cs="Arial"/>
                <w:snapToGrid w:val="0"/>
                <w:color w:val="000000"/>
              </w:rPr>
            </w:pPr>
            <w:r w:rsidRPr="004B43A1">
              <w:rPr>
                <w:rFonts w:ascii="Arial" w:hAnsi="Arial" w:cs="Arial"/>
                <w:snapToGrid w:val="0"/>
                <w:color w:val="000000"/>
              </w:rPr>
              <w:t xml:space="preserve">Applicants must also </w:t>
            </w:r>
            <w:r w:rsidR="00DB3D33">
              <w:rPr>
                <w:rFonts w:ascii="Arial" w:hAnsi="Arial" w:cs="Arial"/>
                <w:snapToGrid w:val="0"/>
                <w:color w:val="000000"/>
              </w:rPr>
              <w:t>mail</w:t>
            </w:r>
            <w:r w:rsidRPr="004B43A1">
              <w:rPr>
                <w:rFonts w:ascii="Arial" w:hAnsi="Arial" w:cs="Arial"/>
                <w:snapToGrid w:val="0"/>
                <w:color w:val="000000"/>
              </w:rPr>
              <w:t xml:space="preserve"> one (1) original copy </w:t>
            </w:r>
            <w:r w:rsidR="00B0751A" w:rsidRPr="004B43A1">
              <w:rPr>
                <w:rFonts w:ascii="Arial" w:hAnsi="Arial" w:cs="Arial"/>
                <w:snapToGrid w:val="0"/>
                <w:color w:val="000000"/>
              </w:rPr>
              <w:t>of the FS-10 budget with original signature no later than</w:t>
            </w:r>
            <w:r w:rsidRPr="004B43A1">
              <w:rPr>
                <w:rFonts w:ascii="Arial" w:hAnsi="Arial" w:cs="Arial"/>
                <w:snapToGrid w:val="0"/>
                <w:color w:val="000000"/>
              </w:rPr>
              <w:t xml:space="preserve"> </w:t>
            </w:r>
            <w:r w:rsidR="00B25200">
              <w:rPr>
                <w:rFonts w:ascii="Arial" w:hAnsi="Arial" w:cs="Arial"/>
                <w:b/>
                <w:bCs/>
                <w:snapToGrid w:val="0"/>
                <w:color w:val="000000"/>
              </w:rPr>
              <w:t xml:space="preserve">July </w:t>
            </w:r>
            <w:r w:rsidR="008D1900">
              <w:rPr>
                <w:rFonts w:ascii="Arial" w:hAnsi="Arial" w:cs="Arial"/>
                <w:b/>
                <w:bCs/>
                <w:snapToGrid w:val="0"/>
                <w:color w:val="000000"/>
              </w:rPr>
              <w:t>27</w:t>
            </w:r>
            <w:r w:rsidR="00B25200">
              <w:rPr>
                <w:rFonts w:ascii="Arial" w:hAnsi="Arial" w:cs="Arial"/>
                <w:b/>
                <w:bCs/>
                <w:snapToGrid w:val="0"/>
                <w:color w:val="000000"/>
              </w:rPr>
              <w:t>, 2021</w:t>
            </w:r>
            <w:r w:rsidRPr="004B43A1">
              <w:rPr>
                <w:rFonts w:ascii="Arial" w:hAnsi="Arial" w:cs="Arial"/>
                <w:snapToGrid w:val="0"/>
                <w:color w:val="000000"/>
              </w:rPr>
              <w:t xml:space="preserve"> </w:t>
            </w:r>
            <w:r w:rsidR="00DB3D33">
              <w:rPr>
                <w:rFonts w:ascii="Arial" w:hAnsi="Arial" w:cs="Arial"/>
                <w:snapToGrid w:val="0"/>
                <w:color w:val="000000"/>
              </w:rPr>
              <w:t>to:</w:t>
            </w:r>
          </w:p>
          <w:p w14:paraId="10932F9C" w14:textId="77777777" w:rsidR="00421A86" w:rsidRPr="004B43A1" w:rsidRDefault="00421A86" w:rsidP="00C677C9">
            <w:pPr>
              <w:rPr>
                <w:rFonts w:ascii="Arial" w:hAnsi="Arial" w:cs="Arial"/>
                <w:snapToGrid w:val="0"/>
                <w:color w:val="000000"/>
              </w:rPr>
            </w:pPr>
          </w:p>
          <w:p w14:paraId="3FD94EA7" w14:textId="759F686D" w:rsidR="007740C8" w:rsidRPr="004B43A1" w:rsidRDefault="007740C8" w:rsidP="007740C8">
            <w:pPr>
              <w:rPr>
                <w:rFonts w:ascii="Arial" w:hAnsi="Arial" w:cs="Arial"/>
                <w:snapToGrid w:val="0"/>
                <w:color w:val="000000"/>
              </w:rPr>
            </w:pPr>
            <w:r w:rsidRPr="004B43A1">
              <w:rPr>
                <w:rFonts w:ascii="Arial" w:hAnsi="Arial" w:cs="Arial"/>
                <w:snapToGrid w:val="0"/>
                <w:color w:val="000000"/>
              </w:rPr>
              <w:t>Charter School Office</w:t>
            </w:r>
          </w:p>
          <w:p w14:paraId="0EAB37B6"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New York State Education Department</w:t>
            </w:r>
          </w:p>
          <w:p w14:paraId="5984E8D4"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Room 5N EB Mezzanine</w:t>
            </w:r>
          </w:p>
          <w:p w14:paraId="17F19EE7" w14:textId="4A7E6AC9" w:rsidR="00DB3D33" w:rsidRDefault="007740C8" w:rsidP="007740C8">
            <w:pPr>
              <w:rPr>
                <w:rFonts w:ascii="Arial" w:hAnsi="Arial" w:cs="Arial"/>
                <w:snapToGrid w:val="0"/>
                <w:color w:val="000000"/>
              </w:rPr>
            </w:pPr>
            <w:r w:rsidRPr="004B43A1">
              <w:rPr>
                <w:rFonts w:ascii="Arial" w:hAnsi="Arial" w:cs="Arial"/>
                <w:snapToGrid w:val="0"/>
                <w:color w:val="000000"/>
              </w:rPr>
              <w:t>Albany, New York 12234</w:t>
            </w:r>
          </w:p>
          <w:p w14:paraId="10E9F829" w14:textId="5C503117" w:rsidR="00DB3D33" w:rsidRPr="004B43A1" w:rsidRDefault="00DB3D33" w:rsidP="007740C8">
            <w:pPr>
              <w:rPr>
                <w:rFonts w:ascii="Arial" w:hAnsi="Arial" w:cs="Arial"/>
                <w:snapToGrid w:val="0"/>
                <w:color w:val="000000"/>
              </w:rPr>
            </w:pPr>
            <w:r w:rsidRPr="004B43A1">
              <w:rPr>
                <w:rFonts w:ascii="Arial" w:hAnsi="Arial" w:cs="Arial"/>
                <w:snapToGrid w:val="0"/>
                <w:color w:val="000000"/>
              </w:rPr>
              <w:t>Attn: Valerie Kowalski</w:t>
            </w:r>
          </w:p>
          <w:p w14:paraId="552454AF" w14:textId="0334F1AC" w:rsidR="00B0751A" w:rsidRPr="007977E6" w:rsidRDefault="00B0751A" w:rsidP="007740C8">
            <w:pPr>
              <w:rPr>
                <w:rFonts w:ascii="Arial" w:hAnsi="Arial" w:cs="Arial"/>
                <w:color w:val="000000"/>
                <w:szCs w:val="24"/>
              </w:rPr>
            </w:pPr>
          </w:p>
        </w:tc>
      </w:tr>
      <w:tr w:rsidR="003002EC" w:rsidRPr="007977E6" w14:paraId="6FA8483A" w14:textId="77777777">
        <w:trPr>
          <w:cantSplit/>
        </w:trPr>
        <w:tc>
          <w:tcPr>
            <w:tcW w:w="1710" w:type="dxa"/>
          </w:tcPr>
          <w:p w14:paraId="204DE548" w14:textId="77777777" w:rsidR="003002EC" w:rsidRPr="007977E6" w:rsidRDefault="003002EC" w:rsidP="004149C4">
            <w:pPr>
              <w:pStyle w:val="Heading1"/>
              <w:jc w:val="left"/>
              <w:rPr>
                <w:rFonts w:ascii="Arial" w:hAnsi="Arial" w:cs="Arial"/>
                <w:color w:val="000000"/>
                <w:sz w:val="24"/>
                <w:szCs w:val="24"/>
              </w:rPr>
            </w:pPr>
            <w:r w:rsidRPr="007977E6">
              <w:rPr>
                <w:rFonts w:ascii="Arial" w:hAnsi="Arial" w:cs="Arial"/>
                <w:color w:val="000000"/>
                <w:sz w:val="24"/>
                <w:szCs w:val="24"/>
              </w:rPr>
              <w:t>Questions</w:t>
            </w:r>
            <w:r w:rsidR="008A3E3A">
              <w:rPr>
                <w:rFonts w:ascii="Arial" w:hAnsi="Arial" w:cs="Arial"/>
                <w:color w:val="000000"/>
                <w:sz w:val="24"/>
                <w:szCs w:val="24"/>
              </w:rPr>
              <w:t xml:space="preserve"> and Answers</w:t>
            </w:r>
          </w:p>
        </w:tc>
        <w:tc>
          <w:tcPr>
            <w:tcW w:w="8190" w:type="dxa"/>
          </w:tcPr>
          <w:p w14:paraId="2A89421C" w14:textId="2249BEB8" w:rsidR="003002EC" w:rsidRPr="007977E6" w:rsidRDefault="003002EC" w:rsidP="00B8634E">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w:t>
            </w:r>
            <w:r w:rsidR="004B43A1">
              <w:rPr>
                <w:rFonts w:ascii="Arial" w:hAnsi="Arial" w:cs="Arial"/>
                <w:color w:val="000000"/>
                <w:szCs w:val="24"/>
              </w:rPr>
              <w:t>em</w:t>
            </w:r>
            <w:r w:rsidR="00FF5668" w:rsidRPr="007977E6">
              <w:rPr>
                <w:rFonts w:ascii="Arial" w:hAnsi="Arial" w:cs="Arial"/>
                <w:color w:val="000000"/>
                <w:szCs w:val="24"/>
              </w:rPr>
              <w:t xml:space="preserve">ail to </w:t>
            </w:r>
            <w:hyperlink r:id="rId9" w:history="1">
              <w:r w:rsidR="004B43A1" w:rsidRPr="00C32FDF">
                <w:rPr>
                  <w:rStyle w:val="Hyperlink"/>
                  <w:rFonts w:ascii="Arial" w:hAnsi="Arial" w:cs="Arial"/>
                  <w:bCs/>
                  <w:szCs w:val="24"/>
                </w:rPr>
                <w:t>GC20.013@nysed.gov</w:t>
              </w:r>
            </w:hyperlink>
            <w:r w:rsidR="004B43A1">
              <w:rPr>
                <w:rFonts w:ascii="Arial" w:hAnsi="Arial" w:cs="Arial"/>
                <w:bCs/>
                <w:color w:val="000000"/>
                <w:szCs w:val="24"/>
              </w:rPr>
              <w:t xml:space="preserve"> </w:t>
            </w:r>
            <w:r w:rsidR="008A3E3A">
              <w:rPr>
                <w:rFonts w:ascii="Arial" w:hAnsi="Arial" w:cs="Arial"/>
                <w:color w:val="000000"/>
                <w:szCs w:val="24"/>
              </w:rPr>
              <w:t xml:space="preserve">by </w:t>
            </w:r>
            <w:r w:rsidR="00F36626">
              <w:rPr>
                <w:rFonts w:ascii="Arial" w:hAnsi="Arial" w:cs="Arial"/>
                <w:color w:val="000000"/>
                <w:szCs w:val="24"/>
              </w:rPr>
              <w:t>6/</w:t>
            </w:r>
            <w:r w:rsidR="008D1900">
              <w:rPr>
                <w:rFonts w:ascii="Arial" w:hAnsi="Arial" w:cs="Arial"/>
                <w:color w:val="000000"/>
                <w:szCs w:val="24"/>
              </w:rPr>
              <w:t>21</w:t>
            </w:r>
            <w:r w:rsidR="00F36626">
              <w:rPr>
                <w:rFonts w:ascii="Arial" w:hAnsi="Arial" w:cs="Arial"/>
                <w:color w:val="000000"/>
                <w:szCs w:val="24"/>
              </w:rPr>
              <w:t>/2021</w:t>
            </w:r>
            <w:r w:rsidR="00F9398D" w:rsidRPr="008367A5">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10" w:history="1">
              <w:r w:rsidR="008014F0" w:rsidRPr="008014F0">
                <w:rPr>
                  <w:rStyle w:val="Hyperlink"/>
                  <w:rFonts w:ascii="Arial" w:hAnsi="Arial" w:cs="Arial"/>
                  <w:szCs w:val="24"/>
                </w:rPr>
                <w:t>NYSED’s P-12</w:t>
              </w:r>
              <w:r w:rsidR="008014F0" w:rsidRPr="001702DF">
                <w:rPr>
                  <w:rStyle w:val="Hyperlink"/>
                  <w:rFonts w:ascii="Arial" w:hAnsi="Arial" w:cs="Arial"/>
                  <w:szCs w:val="24"/>
                </w:rPr>
                <w:t xml:space="preserve"> </w:t>
              </w:r>
              <w:r w:rsidR="009249F4" w:rsidRPr="0003195D">
                <w:rPr>
                  <w:rStyle w:val="Hyperlink"/>
                  <w:rFonts w:ascii="Arial" w:hAnsi="Arial" w:cs="Arial"/>
                  <w:bCs/>
                </w:rPr>
                <w:t>website</w:t>
              </w:r>
            </w:hyperlink>
            <w:r w:rsidR="003403AC" w:rsidRPr="007977E6">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 xml:space="preserve">ater than </w:t>
            </w:r>
            <w:r w:rsidR="008D1900">
              <w:rPr>
                <w:rFonts w:ascii="Arial" w:hAnsi="Arial" w:cs="Arial"/>
                <w:color w:val="000000"/>
                <w:szCs w:val="24"/>
              </w:rPr>
              <w:t>7/6</w:t>
            </w:r>
            <w:r w:rsidR="00F36626">
              <w:rPr>
                <w:rFonts w:ascii="Arial" w:hAnsi="Arial" w:cs="Arial"/>
                <w:color w:val="000000"/>
                <w:szCs w:val="24"/>
              </w:rPr>
              <w:t>/2021</w:t>
            </w:r>
            <w:r w:rsidR="00FF5668" w:rsidRPr="007977E6">
              <w:rPr>
                <w:rFonts w:ascii="Arial" w:hAnsi="Arial" w:cs="Arial"/>
                <w:color w:val="000000"/>
                <w:szCs w:val="24"/>
              </w:rPr>
              <w:t xml:space="preserve">. </w:t>
            </w:r>
          </w:p>
          <w:p w14:paraId="6EB9F992" w14:textId="77777777" w:rsidR="00915CC2" w:rsidRPr="007977E6" w:rsidRDefault="00915CC2" w:rsidP="00B8634E">
            <w:pPr>
              <w:rPr>
                <w:rFonts w:ascii="Arial" w:hAnsi="Arial" w:cs="Arial"/>
                <w:color w:val="000000"/>
                <w:szCs w:val="24"/>
              </w:rPr>
            </w:pPr>
          </w:p>
        </w:tc>
      </w:tr>
      <w:tr w:rsidR="009F5093" w:rsidRPr="007977E6" w14:paraId="5A19E9E1" w14:textId="77777777">
        <w:trPr>
          <w:cantSplit/>
        </w:trPr>
        <w:tc>
          <w:tcPr>
            <w:tcW w:w="1710" w:type="dxa"/>
          </w:tcPr>
          <w:p w14:paraId="0DC985D1" w14:textId="7AA21868" w:rsidR="009F5093" w:rsidRPr="003A7D32" w:rsidRDefault="009F5093" w:rsidP="004149C4">
            <w:pPr>
              <w:rPr>
                <w:rFonts w:ascii="Arial" w:hAnsi="Arial" w:cs="Arial"/>
                <w:b/>
              </w:rPr>
            </w:pPr>
            <w:r>
              <w:rPr>
                <w:rFonts w:ascii="Arial" w:hAnsi="Arial" w:cs="Arial"/>
                <w:b/>
              </w:rPr>
              <w:t>Pre-qualification Requirement</w:t>
            </w:r>
          </w:p>
        </w:tc>
        <w:tc>
          <w:tcPr>
            <w:tcW w:w="8190" w:type="dxa"/>
          </w:tcPr>
          <w:p w14:paraId="17B8B796" w14:textId="32BFF968" w:rsidR="009F5093" w:rsidRDefault="009F5093" w:rsidP="003A7D32">
            <w:pPr>
              <w:rPr>
                <w:rFonts w:ascii="Arial" w:hAnsi="Arial" w:cs="Arial"/>
              </w:rPr>
            </w:pPr>
            <w:r w:rsidRPr="009F5093">
              <w:rPr>
                <w:rFonts w:ascii="Arial" w:hAnsi="Arial" w:cs="Arial"/>
              </w:rPr>
              <w:t>Proposals received from non</w:t>
            </w:r>
            <w:r w:rsidR="006549B2">
              <w:rPr>
                <w:rFonts w:ascii="Arial" w:hAnsi="Arial" w:cs="Arial"/>
              </w:rPr>
              <w:t>-</w:t>
            </w:r>
            <w:r w:rsidRPr="009F5093">
              <w:rPr>
                <w:rFonts w:ascii="Arial" w:hAnsi="Arial" w:cs="Arial"/>
              </w:rPr>
              <w:t xml:space="preserve">profit applicants that are not </w:t>
            </w:r>
            <w:r w:rsidR="006549B2">
              <w:rPr>
                <w:rFonts w:ascii="Arial" w:hAnsi="Arial" w:cs="Arial"/>
              </w:rPr>
              <w:t>p</w:t>
            </w:r>
            <w:r w:rsidRPr="009F5093">
              <w:rPr>
                <w:rFonts w:ascii="Arial" w:hAnsi="Arial" w:cs="Arial"/>
              </w:rPr>
              <w:t>requalified in t</w:t>
            </w:r>
            <w:r w:rsidR="006549B2">
              <w:rPr>
                <w:rFonts w:ascii="Arial" w:hAnsi="Arial" w:cs="Arial"/>
              </w:rPr>
              <w:t xml:space="preserve">he New York State </w:t>
            </w:r>
            <w:r w:rsidRPr="009F5093">
              <w:rPr>
                <w:rFonts w:ascii="Arial" w:hAnsi="Arial" w:cs="Arial"/>
              </w:rPr>
              <w:t xml:space="preserve">Grants Gateway by 5:00 PM on the proposal due date of </w:t>
            </w:r>
            <w:r w:rsidR="00F36626">
              <w:rPr>
                <w:rFonts w:ascii="Arial" w:hAnsi="Arial" w:cs="Arial"/>
              </w:rPr>
              <w:t>07/</w:t>
            </w:r>
            <w:r w:rsidR="008D1900">
              <w:rPr>
                <w:rFonts w:ascii="Arial" w:hAnsi="Arial" w:cs="Arial"/>
              </w:rPr>
              <w:t>27</w:t>
            </w:r>
            <w:r w:rsidR="00F36626">
              <w:rPr>
                <w:rFonts w:ascii="Arial" w:hAnsi="Arial" w:cs="Arial"/>
              </w:rPr>
              <w:t>/2021</w:t>
            </w:r>
            <w:r w:rsidRPr="009F5093">
              <w:rPr>
                <w:rFonts w:ascii="Arial" w:hAnsi="Arial" w:cs="Arial"/>
              </w:rPr>
              <w:t xml:space="preserve"> cannot be evaluated. Such proposals will be disqualified from further consideration.</w:t>
            </w:r>
            <w:r>
              <w:rPr>
                <w:rFonts w:ascii="Arial" w:hAnsi="Arial" w:cs="Arial"/>
              </w:rPr>
              <w:t xml:space="preserve"> Please see the “Prequalification Requirement” section for additional information.</w:t>
            </w:r>
          </w:p>
          <w:p w14:paraId="373D2A1A" w14:textId="77777777" w:rsidR="004B43A1" w:rsidRDefault="004B43A1" w:rsidP="003A7D32">
            <w:pPr>
              <w:rPr>
                <w:rFonts w:ascii="Arial" w:hAnsi="Arial" w:cs="Arial"/>
              </w:rPr>
            </w:pPr>
          </w:p>
          <w:p w14:paraId="071F62B2" w14:textId="340989E7" w:rsidR="004B43A1" w:rsidRPr="00A96A0A" w:rsidRDefault="004B43A1" w:rsidP="003A7D32">
            <w:pPr>
              <w:rPr>
                <w:rFonts w:ascii="Arial" w:hAnsi="Arial" w:cs="Arial"/>
                <w:b/>
                <w:bCs/>
              </w:rPr>
            </w:pPr>
            <w:r w:rsidRPr="00A96A0A">
              <w:rPr>
                <w:rFonts w:ascii="Arial" w:hAnsi="Arial" w:cs="Arial"/>
                <w:b/>
                <w:bCs/>
              </w:rPr>
              <w:t xml:space="preserve">The charter school education corporation applying on behalf of </w:t>
            </w:r>
            <w:r>
              <w:rPr>
                <w:rFonts w:ascii="Arial" w:hAnsi="Arial" w:cs="Arial"/>
                <w:b/>
                <w:bCs/>
              </w:rPr>
              <w:t xml:space="preserve">a </w:t>
            </w:r>
            <w:r w:rsidRPr="00A96A0A">
              <w:rPr>
                <w:rFonts w:ascii="Arial" w:hAnsi="Arial" w:cs="Arial"/>
                <w:b/>
                <w:bCs/>
              </w:rPr>
              <w:t>charter school must be the entity prequalified in Grants Gateway.</w:t>
            </w:r>
          </w:p>
        </w:tc>
      </w:tr>
      <w:tr w:rsidR="003A7D32" w:rsidRPr="007977E6" w14:paraId="1C35A4C4" w14:textId="77777777">
        <w:trPr>
          <w:cantSplit/>
        </w:trPr>
        <w:tc>
          <w:tcPr>
            <w:tcW w:w="1710" w:type="dxa"/>
          </w:tcPr>
          <w:p w14:paraId="25E7D262" w14:textId="3C4102C5" w:rsidR="003A7D32" w:rsidRPr="003A7D32" w:rsidRDefault="003A7D32" w:rsidP="004149C4">
            <w:pPr>
              <w:rPr>
                <w:rFonts w:ascii="Arial" w:hAnsi="Arial" w:cs="Arial"/>
                <w:b/>
              </w:rPr>
            </w:pPr>
            <w:r w:rsidRPr="003A7D32">
              <w:rPr>
                <w:rFonts w:ascii="Arial" w:hAnsi="Arial" w:cs="Arial"/>
                <w:b/>
              </w:rPr>
              <w:lastRenderedPageBreak/>
              <w:t>Non-Mandatory Notice of Intent</w:t>
            </w:r>
          </w:p>
        </w:tc>
        <w:tc>
          <w:tcPr>
            <w:tcW w:w="8190" w:type="dxa"/>
          </w:tcPr>
          <w:p w14:paraId="497EB013" w14:textId="02F44244" w:rsidR="003A7D32" w:rsidRPr="003A7D3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w:t>
            </w:r>
            <w:proofErr w:type="gramStart"/>
            <w:r w:rsidRPr="003A7D32">
              <w:rPr>
                <w:rFonts w:ascii="Arial" w:hAnsi="Arial" w:cs="Arial"/>
              </w:rPr>
              <w:t>submit an application</w:t>
            </w:r>
            <w:proofErr w:type="gramEnd"/>
            <w:r w:rsidRPr="003A7D32">
              <w:rPr>
                <w:rFonts w:ascii="Arial" w:hAnsi="Arial" w:cs="Arial"/>
              </w:rPr>
              <w:t xml:space="preserve"> for this grant. The due date is</w:t>
            </w:r>
            <w:r w:rsidR="00B25200">
              <w:rPr>
                <w:rFonts w:ascii="Arial" w:hAnsi="Arial" w:cs="Arial"/>
              </w:rPr>
              <w:t xml:space="preserve"> 7/</w:t>
            </w:r>
            <w:r w:rsidR="008D1900">
              <w:rPr>
                <w:rFonts w:ascii="Arial" w:hAnsi="Arial" w:cs="Arial"/>
              </w:rPr>
              <w:t>13</w:t>
            </w:r>
            <w:r w:rsidR="00B25200">
              <w:rPr>
                <w:rFonts w:ascii="Arial" w:hAnsi="Arial" w:cs="Arial"/>
              </w:rPr>
              <w:t>/2021.</w:t>
            </w:r>
            <w:r w:rsidR="004149C4">
              <w:rPr>
                <w:rFonts w:ascii="Arial" w:hAnsi="Arial" w:cs="Arial"/>
              </w:rPr>
              <w:t xml:space="preserve"> </w:t>
            </w:r>
            <w:r w:rsidRPr="003A7D32">
              <w:rPr>
                <w:rFonts w:ascii="Arial" w:hAnsi="Arial" w:cs="Arial"/>
              </w:rPr>
              <w:t xml:space="preserve"> Please sen</w:t>
            </w:r>
            <w:r>
              <w:rPr>
                <w:rFonts w:ascii="Arial" w:hAnsi="Arial" w:cs="Arial"/>
              </w:rPr>
              <w:t>d</w:t>
            </w:r>
            <w:r w:rsidRPr="003A7D32">
              <w:rPr>
                <w:rFonts w:ascii="Arial" w:hAnsi="Arial" w:cs="Arial"/>
              </w:rPr>
              <w:t xml:space="preserve"> the NOI to </w:t>
            </w:r>
            <w:hyperlink r:id="rId11" w:history="1">
              <w:r w:rsidR="004B43A1" w:rsidRPr="00C32FDF">
                <w:rPr>
                  <w:rStyle w:val="Hyperlink"/>
                  <w:rFonts w:ascii="Arial" w:hAnsi="Arial" w:cs="Arial"/>
                  <w:bCs/>
                  <w:szCs w:val="24"/>
                </w:rPr>
                <w:t>GC20.013@nysed.gov</w:t>
              </w:r>
            </w:hyperlink>
            <w:r w:rsidRPr="00CD7A10">
              <w:rPr>
                <w:rFonts w:ascii="Arial" w:hAnsi="Arial" w:cs="Arial"/>
              </w:rPr>
              <w:t>.</w:t>
            </w:r>
          </w:p>
        </w:tc>
      </w:tr>
      <w:tr w:rsidR="009249F4" w:rsidRPr="007977E6" w14:paraId="4FBD3304" w14:textId="77777777">
        <w:trPr>
          <w:cantSplit/>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46220B5D" w:rsidR="009249F4" w:rsidRPr="00A96A0A" w:rsidRDefault="009249F4" w:rsidP="003A7D32">
            <w:pPr>
              <w:rPr>
                <w:rFonts w:ascii="Arial" w:hAnsi="Arial" w:cs="Arial"/>
              </w:rPr>
            </w:pPr>
            <w:r w:rsidRPr="00DB3D33">
              <w:rPr>
                <w:rFonts w:ascii="Arial" w:hAnsi="Arial" w:cs="Arial"/>
              </w:rPr>
              <w:t xml:space="preserve">Program: </w:t>
            </w:r>
            <w:r w:rsidR="00101966" w:rsidRPr="00A96A0A">
              <w:rPr>
                <w:rFonts w:ascii="Arial" w:hAnsi="Arial" w:cs="Arial"/>
              </w:rPr>
              <w:t>Valerie Kowalski</w:t>
            </w:r>
          </w:p>
          <w:p w14:paraId="63665C30" w14:textId="6B2C7DEA" w:rsidR="009249F4" w:rsidRPr="00A96A0A" w:rsidRDefault="009249F4" w:rsidP="003A7D32">
            <w:pPr>
              <w:rPr>
                <w:rFonts w:ascii="Arial" w:hAnsi="Arial" w:cs="Arial"/>
              </w:rPr>
            </w:pPr>
            <w:r w:rsidRPr="00DB3D33">
              <w:rPr>
                <w:rFonts w:ascii="Arial" w:hAnsi="Arial" w:cs="Arial"/>
              </w:rPr>
              <w:t xml:space="preserve">Fiscal: </w:t>
            </w:r>
            <w:r w:rsidR="00101966" w:rsidRPr="00A96A0A">
              <w:rPr>
                <w:rFonts w:ascii="Arial" w:hAnsi="Arial" w:cs="Arial"/>
              </w:rPr>
              <w:t>Bethany Bennett</w:t>
            </w:r>
          </w:p>
          <w:p w14:paraId="3EAD4C74" w14:textId="231ABC43" w:rsidR="00DB3D33" w:rsidRPr="00A96A0A" w:rsidRDefault="009249F4" w:rsidP="003A7D32">
            <w:pPr>
              <w:rPr>
                <w:rFonts w:ascii="Arial" w:hAnsi="Arial" w:cs="Arial"/>
                <w:color w:val="000000"/>
                <w:szCs w:val="24"/>
              </w:rPr>
            </w:pPr>
            <w:r w:rsidRPr="00DB3D33">
              <w:rPr>
                <w:rFonts w:ascii="Arial" w:hAnsi="Arial" w:cs="Arial"/>
              </w:rPr>
              <w:t>M/WBE</w:t>
            </w:r>
            <w:r w:rsidR="00DB3D33" w:rsidRPr="00DB3D33">
              <w:rPr>
                <w:rFonts w:ascii="Arial" w:hAnsi="Arial" w:cs="Arial"/>
              </w:rPr>
              <w:t xml:space="preserve">: </w:t>
            </w:r>
            <w:r w:rsidR="00101966" w:rsidRPr="00DB3D33">
              <w:rPr>
                <w:rFonts w:ascii="Arial" w:hAnsi="Arial" w:cs="Arial"/>
              </w:rPr>
              <w:t>Brian Hackett</w:t>
            </w:r>
          </w:p>
          <w:p w14:paraId="700A21BD" w14:textId="2B57255B" w:rsidR="009249F4" w:rsidRPr="0003195D" w:rsidRDefault="00C9650C" w:rsidP="003A7D32">
            <w:pPr>
              <w:rPr>
                <w:rFonts w:ascii="Arial" w:hAnsi="Arial" w:cs="Arial"/>
                <w:b/>
              </w:rPr>
            </w:pPr>
            <w:hyperlink r:id="rId12" w:history="1">
              <w:r w:rsidR="00DB3D33" w:rsidRPr="0003195D">
                <w:rPr>
                  <w:rStyle w:val="Hyperlink"/>
                  <w:rFonts w:ascii="Arial" w:hAnsi="Arial" w:cs="Arial"/>
                </w:rPr>
                <w:t>GC20.013@nysed.gov</w:t>
              </w:r>
            </w:hyperlink>
            <w:r w:rsidR="00DB3D33" w:rsidRPr="0003195D">
              <w:rPr>
                <w:rFonts w:ascii="Arial" w:hAnsi="Arial" w:cs="Arial"/>
                <w:color w:val="000000"/>
                <w:szCs w:val="24"/>
              </w:rPr>
              <w:t xml:space="preserve"> </w:t>
            </w:r>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2E044ECA" w14:textId="2F21FBA1" w:rsidR="00F8039B" w:rsidRPr="00840698" w:rsidRDefault="00F8039B" w:rsidP="00F8039B">
      <w:pPr>
        <w:pStyle w:val="BodyTextIndent"/>
        <w:ind w:left="180" w:right="-720" w:firstLine="0"/>
        <w:jc w:val="both"/>
        <w:rPr>
          <w:rFonts w:ascii="Arial" w:hAnsi="Arial" w:cs="Arial"/>
          <w:color w:val="000000"/>
          <w:sz w:val="22"/>
          <w:szCs w:val="22"/>
        </w:rPr>
        <w:sectPr w:rsidR="00F8039B" w:rsidRPr="00840698" w:rsidSect="00553F19">
          <w:footerReference w:type="even" r:id="rId13"/>
          <w:footerReference w:type="default" r:id="rId14"/>
          <w:footerReference w:type="first" r:id="rId15"/>
          <w:pgSz w:w="12240" w:h="15840"/>
          <w:pgMar w:top="1440" w:right="1440" w:bottom="720" w:left="1440" w:header="720" w:footer="720" w:gutter="0"/>
          <w:cols w:space="720"/>
          <w:docGrid w:linePitch="326"/>
        </w:sectPr>
      </w:pPr>
      <w:r w:rsidRPr="00840698">
        <w:rPr>
          <w:rFonts w:ascii="Arial" w:hAnsi="Arial" w:cs="Arial"/>
          <w:color w:val="000000"/>
          <w:sz w:val="22"/>
          <w:szCs w:val="22"/>
        </w:rPr>
        <w:t>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764F54C6" w14:textId="752BF6F7" w:rsidR="007D6834" w:rsidRDefault="006549B2" w:rsidP="00792AA0">
      <w:pPr>
        <w:pStyle w:val="Title"/>
        <w:ind w:right="-630"/>
        <w:rPr>
          <w:rFonts w:ascii="Arial" w:hAnsi="Arial" w:cs="Arial"/>
          <w:color w:val="000000"/>
          <w:szCs w:val="24"/>
        </w:rPr>
      </w:pPr>
      <w:r>
        <w:rPr>
          <w:rFonts w:ascii="Arial" w:hAnsi="Arial" w:cs="Arial"/>
          <w:color w:val="000000"/>
          <w:szCs w:val="24"/>
        </w:rPr>
        <w:lastRenderedPageBreak/>
        <w:t>Charter School Expansion Grants</w:t>
      </w:r>
    </w:p>
    <w:p w14:paraId="32AE4995" w14:textId="79297B14" w:rsidR="006549B2" w:rsidRPr="007977E6" w:rsidRDefault="006549B2" w:rsidP="00792AA0">
      <w:pPr>
        <w:pStyle w:val="Title"/>
        <w:ind w:right="-630"/>
        <w:rPr>
          <w:rFonts w:ascii="Arial" w:hAnsi="Arial" w:cs="Arial"/>
          <w:color w:val="000000"/>
          <w:szCs w:val="24"/>
        </w:rPr>
      </w:pPr>
      <w:r>
        <w:rPr>
          <w:rFonts w:ascii="Arial" w:hAnsi="Arial" w:cs="Arial"/>
          <w:color w:val="000000"/>
          <w:szCs w:val="24"/>
        </w:rPr>
        <w:t>202</w:t>
      </w:r>
      <w:r w:rsidR="00EE1212">
        <w:rPr>
          <w:rFonts w:ascii="Arial" w:hAnsi="Arial" w:cs="Arial"/>
          <w:color w:val="000000"/>
          <w:szCs w:val="24"/>
        </w:rPr>
        <w:t>2</w:t>
      </w:r>
      <w:r>
        <w:rPr>
          <w:rFonts w:ascii="Arial" w:hAnsi="Arial" w:cs="Arial"/>
          <w:color w:val="000000"/>
          <w:szCs w:val="24"/>
        </w:rPr>
        <w:t>-202</w:t>
      </w:r>
      <w:r w:rsidR="00EE1212">
        <w:rPr>
          <w:rFonts w:ascii="Arial" w:hAnsi="Arial" w:cs="Arial"/>
          <w:color w:val="000000"/>
          <w:szCs w:val="24"/>
        </w:rPr>
        <w:t>4</w:t>
      </w:r>
    </w:p>
    <w:p w14:paraId="5C743560" w14:textId="77777777" w:rsidR="0093759E" w:rsidRPr="007977E6" w:rsidRDefault="0093759E" w:rsidP="00831E66">
      <w:pPr>
        <w:pStyle w:val="Title"/>
        <w:ind w:right="-630"/>
        <w:rPr>
          <w:rFonts w:ascii="Arial" w:hAnsi="Arial" w:cs="Arial"/>
          <w:color w:val="000000"/>
          <w:szCs w:val="24"/>
        </w:rPr>
      </w:pPr>
    </w:p>
    <w:p w14:paraId="7130910B"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6F3945C9" w14:textId="77777777" w:rsidR="00337BCA" w:rsidRPr="007977E6" w:rsidRDefault="00337BCA" w:rsidP="00831E66">
      <w:pPr>
        <w:pStyle w:val="Title"/>
        <w:ind w:right="-630"/>
        <w:rPr>
          <w:rFonts w:ascii="Arial" w:hAnsi="Arial" w:cs="Arial"/>
          <w:color w:val="000000"/>
          <w:szCs w:val="24"/>
        </w:rPr>
      </w:pPr>
    </w:p>
    <w:p w14:paraId="0337145A" w14:textId="77777777" w:rsidR="00D96119" w:rsidRPr="007977E6" w:rsidRDefault="00D96119" w:rsidP="00831E66">
      <w:pPr>
        <w:pStyle w:val="Title"/>
        <w:ind w:right="-630"/>
        <w:rPr>
          <w:rFonts w:ascii="Arial" w:hAnsi="Arial" w:cs="Arial"/>
          <w:color w:val="000000"/>
          <w:szCs w:val="24"/>
        </w:rPr>
      </w:pPr>
    </w:p>
    <w:p w14:paraId="6B9D85F9" w14:textId="5A13A244" w:rsidR="001266B6" w:rsidRPr="00E611A4" w:rsidRDefault="00CB31C9" w:rsidP="001266B6">
      <w:pPr>
        <w:pStyle w:val="Heading3"/>
        <w:rPr>
          <w:rFonts w:ascii="Arial" w:hAnsi="Arial" w:cs="Arial"/>
          <w:u w:val="single"/>
        </w:rPr>
      </w:pPr>
      <w:r>
        <w:rPr>
          <w:rFonts w:ascii="Arial" w:hAnsi="Arial" w:cs="Arial"/>
          <w:u w:val="single"/>
        </w:rPr>
        <w:t>Background</w:t>
      </w:r>
    </w:p>
    <w:p w14:paraId="152997A9" w14:textId="7A66CF13" w:rsidR="001266B6" w:rsidRDefault="001266B6" w:rsidP="001266B6">
      <w:pPr>
        <w:rPr>
          <w:rFonts w:ascii="Arial" w:hAnsi="Arial" w:cs="Arial"/>
          <w:color w:val="000000"/>
          <w:szCs w:val="24"/>
        </w:rPr>
      </w:pPr>
    </w:p>
    <w:p w14:paraId="7E441E15" w14:textId="77777777" w:rsidR="006549B2" w:rsidRPr="003E69C2" w:rsidRDefault="006549B2" w:rsidP="006549B2">
      <w:pPr>
        <w:jc w:val="both"/>
        <w:rPr>
          <w:szCs w:val="24"/>
        </w:rPr>
      </w:pPr>
      <w:r w:rsidRPr="003E69C2">
        <w:rPr>
          <w:rFonts w:ascii="Arial" w:hAnsi="Arial" w:cs="Arial"/>
          <w:szCs w:val="24"/>
        </w:rPr>
        <w:t>Authorized by Title IV, Part C of the Elementary and Secondary Education Act (ESEA) as amended by the Every Student Succeeds Act (ESSA), the Charter Schools Program provides funding for the purpose of increasing national understanding of the charter school model and to expand the number of high-quality charter schools available to students across the nation.  The funds support grants to charter schools to open and prepare for operation, replicate high-quality charter schools, and expand high-quality charter schools.</w:t>
      </w:r>
    </w:p>
    <w:p w14:paraId="1643005F" w14:textId="77777777" w:rsidR="006549B2" w:rsidRPr="003E69C2" w:rsidRDefault="006549B2" w:rsidP="006549B2">
      <w:pPr>
        <w:pStyle w:val="Default"/>
      </w:pPr>
      <w:r w:rsidRPr="003E69C2">
        <w:t xml:space="preserve"> </w:t>
      </w:r>
    </w:p>
    <w:p w14:paraId="2371EFFD" w14:textId="39C6C337" w:rsidR="006549B2" w:rsidRDefault="006549B2" w:rsidP="006549B2">
      <w:pPr>
        <w:pStyle w:val="Default"/>
        <w:jc w:val="both"/>
      </w:pPr>
      <w:r w:rsidRPr="003E69C2">
        <w:t>NYSED received a competitive Expanding Opportunities Through Quality Charter Schools Program (CSP) grant from the U.S. Department of Education in October 2018. The purpose of New York’s CSP grant is to increase the number of high-quality charter school seats in the State, especially in charter schools serving students who are at greatest risk of not meeting State academic standards, and to improve student achievement outcomes in the State’s charter schools, particularly for students who are at greatest risk of not meeting State academic standards, through high</w:t>
      </w:r>
      <w:r>
        <w:t>-</w:t>
      </w:r>
      <w:r w:rsidRPr="003E69C2">
        <w:t xml:space="preserve">quality charter </w:t>
      </w:r>
      <w:r>
        <w:t xml:space="preserve">school </w:t>
      </w:r>
      <w:r w:rsidRPr="003E69C2">
        <w:t>authorizing and technical assistance.</w:t>
      </w:r>
    </w:p>
    <w:p w14:paraId="473AC385" w14:textId="346B938B" w:rsidR="006549B2" w:rsidRDefault="006549B2" w:rsidP="006549B2">
      <w:pPr>
        <w:pStyle w:val="Default"/>
        <w:jc w:val="both"/>
      </w:pPr>
    </w:p>
    <w:p w14:paraId="1D83A807" w14:textId="310EB4AD" w:rsidR="00185889" w:rsidRPr="00185889" w:rsidRDefault="00185889" w:rsidP="006549B2">
      <w:pPr>
        <w:pStyle w:val="Default"/>
        <w:jc w:val="both"/>
        <w:rPr>
          <w:b/>
          <w:bCs/>
          <w:u w:val="single"/>
        </w:rPr>
      </w:pPr>
      <w:r w:rsidRPr="00185889">
        <w:rPr>
          <w:b/>
          <w:bCs/>
          <w:u w:val="single"/>
        </w:rPr>
        <w:t>Program Goal</w:t>
      </w:r>
    </w:p>
    <w:p w14:paraId="3088DE46" w14:textId="77777777" w:rsidR="00185889" w:rsidRDefault="00185889" w:rsidP="006549B2">
      <w:pPr>
        <w:pStyle w:val="Default"/>
        <w:jc w:val="both"/>
      </w:pPr>
    </w:p>
    <w:p w14:paraId="1E080740" w14:textId="77D14DB2" w:rsidR="006549B2" w:rsidRDefault="00751159" w:rsidP="006549B2">
      <w:pPr>
        <w:pStyle w:val="Default"/>
        <w:jc w:val="both"/>
      </w:pPr>
      <w:r>
        <w:t xml:space="preserve">To further the </w:t>
      </w:r>
      <w:r w:rsidR="00824520">
        <w:t xml:space="preserve">CSP </w:t>
      </w:r>
      <w:r w:rsidR="00CB31C9">
        <w:t xml:space="preserve">grant’s project </w:t>
      </w:r>
      <w:r>
        <w:t xml:space="preserve">objective of </w:t>
      </w:r>
      <w:r w:rsidR="0055252C">
        <w:t>supporting</w:t>
      </w:r>
      <w:r w:rsidR="0055252C" w:rsidRPr="0055252C">
        <w:t xml:space="preserve"> the expansion of high-quality educational opportunities for students in New York State</w:t>
      </w:r>
      <w:r w:rsidR="00824520">
        <w:t>, the goal of this grant program is to i</w:t>
      </w:r>
      <w:r w:rsidR="002B4D94">
        <w:t>ncreas</w:t>
      </w:r>
      <w:r w:rsidR="00824520">
        <w:t>e</w:t>
      </w:r>
      <w:r w:rsidR="0055252C" w:rsidRPr="0055252C">
        <w:t xml:space="preserve"> the number of seats in existing charter schools in New York State that are already providing a significant educational benefit to students, especially those who are at the greatest risk of not meeting State academic standards</w:t>
      </w:r>
      <w:r w:rsidR="00824520">
        <w:t xml:space="preserve">.  The grant program also </w:t>
      </w:r>
      <w:r w:rsidR="00942036">
        <w:t>provide</w:t>
      </w:r>
      <w:r w:rsidR="00824520">
        <w:t xml:space="preserve">s </w:t>
      </w:r>
      <w:r w:rsidR="00942036">
        <w:t xml:space="preserve">opportunities </w:t>
      </w:r>
      <w:r w:rsidR="008C16A0">
        <w:t xml:space="preserve">to improve student </w:t>
      </w:r>
      <w:r w:rsidR="00824520">
        <w:t xml:space="preserve">achievement </w:t>
      </w:r>
      <w:r w:rsidR="008C16A0">
        <w:t>outcomes</w:t>
      </w:r>
      <w:r w:rsidR="00942036">
        <w:t xml:space="preserve">, </w:t>
      </w:r>
      <w:r w:rsidR="00942036" w:rsidRPr="0055252C">
        <w:t xml:space="preserve">especially </w:t>
      </w:r>
      <w:r w:rsidR="00942036">
        <w:t xml:space="preserve">for students </w:t>
      </w:r>
      <w:r w:rsidR="00942036" w:rsidRPr="0055252C">
        <w:t>who are at the greatest risk of not meeting State academic standards</w:t>
      </w:r>
      <w:r w:rsidR="006549B2">
        <w:t>.</w:t>
      </w:r>
    </w:p>
    <w:p w14:paraId="2D0A553B" w14:textId="0074774D" w:rsidR="00D810A5" w:rsidRDefault="00D810A5" w:rsidP="006549B2">
      <w:pPr>
        <w:pStyle w:val="Default"/>
        <w:jc w:val="both"/>
      </w:pPr>
    </w:p>
    <w:p w14:paraId="209AC19A" w14:textId="071B2648" w:rsidR="000259D3" w:rsidRPr="000259D3" w:rsidRDefault="000259D3" w:rsidP="006549B2">
      <w:pPr>
        <w:pStyle w:val="Default"/>
        <w:jc w:val="both"/>
        <w:rPr>
          <w:b/>
          <w:color w:val="auto"/>
          <w:szCs w:val="20"/>
          <w:u w:val="single"/>
        </w:rPr>
      </w:pPr>
      <w:bookmarkStart w:id="1" w:name="_Hlk63171073"/>
      <w:r w:rsidRPr="000259D3">
        <w:rPr>
          <w:b/>
          <w:color w:val="auto"/>
          <w:szCs w:val="20"/>
          <w:u w:val="single"/>
        </w:rPr>
        <w:t>Eligibility</w:t>
      </w:r>
    </w:p>
    <w:p w14:paraId="2EDD738F" w14:textId="77777777" w:rsidR="00BC2F6D" w:rsidRDefault="00BC2F6D" w:rsidP="00BC2F6D">
      <w:pPr>
        <w:spacing w:after="120"/>
        <w:rPr>
          <w:rFonts w:ascii="Arial" w:hAnsi="Arial" w:cs="Arial"/>
        </w:rPr>
      </w:pPr>
    </w:p>
    <w:p w14:paraId="0F1DEB57" w14:textId="77777777" w:rsidR="00736765" w:rsidRDefault="00BC2F6D" w:rsidP="006473E7">
      <w:pPr>
        <w:spacing w:after="120"/>
        <w:rPr>
          <w:rFonts w:ascii="Arial" w:hAnsi="Arial" w:cs="Arial"/>
          <w:color w:val="000000"/>
          <w:szCs w:val="24"/>
        </w:rPr>
      </w:pPr>
      <w:r w:rsidRPr="006473E7">
        <w:rPr>
          <w:rFonts w:ascii="Arial" w:hAnsi="Arial" w:cs="Arial"/>
          <w:color w:val="000000"/>
          <w:szCs w:val="24"/>
        </w:rPr>
        <w:t>An eligible applicant must</w:t>
      </w:r>
      <w:r w:rsidR="00657A64" w:rsidRPr="006473E7">
        <w:rPr>
          <w:rFonts w:ascii="Arial" w:hAnsi="Arial" w:cs="Arial"/>
          <w:color w:val="000000"/>
          <w:szCs w:val="24"/>
        </w:rPr>
        <w:t xml:space="preserve"> b</w:t>
      </w:r>
      <w:r w:rsidRPr="006473E7">
        <w:rPr>
          <w:rFonts w:ascii="Arial" w:hAnsi="Arial" w:cs="Arial"/>
          <w:color w:val="000000"/>
          <w:szCs w:val="24"/>
        </w:rPr>
        <w:t>e a</w:t>
      </w:r>
      <w:r w:rsidR="00736765">
        <w:rPr>
          <w:rFonts w:ascii="Arial" w:hAnsi="Arial" w:cs="Arial"/>
          <w:color w:val="000000"/>
          <w:szCs w:val="24"/>
        </w:rPr>
        <w:t>n existing</w:t>
      </w:r>
      <w:r w:rsidRPr="006473E7">
        <w:rPr>
          <w:rFonts w:ascii="Arial" w:hAnsi="Arial" w:cs="Arial"/>
          <w:color w:val="000000"/>
          <w:szCs w:val="24"/>
        </w:rPr>
        <w:t xml:space="preserve"> charter school education corporation</w:t>
      </w:r>
      <w:r w:rsidR="00736765">
        <w:rPr>
          <w:rFonts w:ascii="Arial" w:hAnsi="Arial" w:cs="Arial"/>
          <w:color w:val="000000"/>
          <w:szCs w:val="24"/>
        </w:rPr>
        <w:t>, operating one or more charter schools, that is</w:t>
      </w:r>
      <w:r w:rsidRPr="006473E7">
        <w:rPr>
          <w:rFonts w:ascii="Arial" w:hAnsi="Arial" w:cs="Arial"/>
          <w:color w:val="000000"/>
          <w:szCs w:val="24"/>
        </w:rPr>
        <w:t xml:space="preserve"> authorized by one of New York State’s charter entities – the Board of Regents, the Buffalo Board of Education, the New York City Depa</w:t>
      </w:r>
      <w:r w:rsidR="006473E7">
        <w:rPr>
          <w:rFonts w:ascii="Arial" w:hAnsi="Arial" w:cs="Arial"/>
          <w:color w:val="000000"/>
          <w:szCs w:val="24"/>
        </w:rPr>
        <w:t>r</w:t>
      </w:r>
      <w:r w:rsidRPr="006473E7">
        <w:rPr>
          <w:rFonts w:ascii="Arial" w:hAnsi="Arial" w:cs="Arial"/>
          <w:color w:val="000000"/>
          <w:szCs w:val="24"/>
        </w:rPr>
        <w:t>tment of Education, the SUNY Board of Trustee</w:t>
      </w:r>
      <w:r w:rsidR="006473E7" w:rsidRPr="006473E7">
        <w:rPr>
          <w:rFonts w:ascii="Arial" w:hAnsi="Arial" w:cs="Arial"/>
          <w:color w:val="000000"/>
          <w:szCs w:val="24"/>
        </w:rPr>
        <w:t>s.</w:t>
      </w:r>
    </w:p>
    <w:p w14:paraId="4807CE64" w14:textId="45D7E941" w:rsidR="006473E7" w:rsidRDefault="006473E7" w:rsidP="006473E7">
      <w:pPr>
        <w:spacing w:after="120"/>
        <w:rPr>
          <w:rFonts w:ascii="Arial" w:hAnsi="Arial" w:cs="Arial"/>
          <w:color w:val="000000"/>
          <w:szCs w:val="24"/>
        </w:rPr>
      </w:pPr>
      <w:r>
        <w:rPr>
          <w:rFonts w:ascii="Arial" w:hAnsi="Arial" w:cs="Arial"/>
          <w:color w:val="000000"/>
          <w:szCs w:val="24"/>
        </w:rPr>
        <w:t>T</w:t>
      </w:r>
      <w:r w:rsidRPr="006473E7">
        <w:rPr>
          <w:rFonts w:ascii="Arial" w:hAnsi="Arial" w:cs="Arial"/>
          <w:color w:val="000000"/>
          <w:szCs w:val="24"/>
        </w:rPr>
        <w:t>he education corporation meeting the criteria above will apply on behalf of a charter school it operates</w:t>
      </w:r>
      <w:r w:rsidR="00736765">
        <w:rPr>
          <w:rFonts w:ascii="Arial" w:hAnsi="Arial" w:cs="Arial"/>
          <w:color w:val="000000"/>
          <w:szCs w:val="24"/>
        </w:rPr>
        <w:t>, where the charter school</w:t>
      </w:r>
      <w:r w:rsidRPr="006473E7">
        <w:rPr>
          <w:rFonts w:ascii="Arial" w:hAnsi="Arial" w:cs="Arial"/>
          <w:color w:val="000000"/>
          <w:szCs w:val="24"/>
        </w:rPr>
        <w:t xml:space="preserve"> meets the following conditions:</w:t>
      </w:r>
    </w:p>
    <w:p w14:paraId="07233CF3" w14:textId="77777777" w:rsidR="00736765" w:rsidRPr="006473E7" w:rsidRDefault="00736765" w:rsidP="00FB09F8">
      <w:pPr>
        <w:pStyle w:val="ListParagraph"/>
        <w:numPr>
          <w:ilvl w:val="0"/>
          <w:numId w:val="41"/>
        </w:numPr>
        <w:spacing w:after="120"/>
        <w:rPr>
          <w:rFonts w:ascii="Arial" w:hAnsi="Arial" w:cs="Arial"/>
        </w:rPr>
      </w:pPr>
      <w:r>
        <w:rPr>
          <w:rFonts w:ascii="Arial" w:hAnsi="Arial" w:cs="Arial"/>
        </w:rPr>
        <w:lastRenderedPageBreak/>
        <w:t>The charter school must h</w:t>
      </w:r>
      <w:r w:rsidRPr="006473E7">
        <w:rPr>
          <w:rFonts w:ascii="Arial" w:hAnsi="Arial" w:cs="Arial"/>
        </w:rPr>
        <w:t>ave applied to its charter authorizer for a charter revision pursuant to Education Law § 2852(7)(a) to expand the grade levels served by the charter school to encompass a new grade-level band not previously authorized (i.e., elementary, middle, or high school grades);</w:t>
      </w:r>
    </w:p>
    <w:p w14:paraId="6DE5E03C" w14:textId="5405FBB5" w:rsidR="00736765" w:rsidRDefault="00736765"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ave had the revision request approved by its charter authorizer and approved and issued by the Board of Regents pursuant to Education Law §§ 2852(5-a) and 2852(5-b)</w:t>
      </w:r>
      <w:r w:rsidR="002B4D94">
        <w:rPr>
          <w:rFonts w:ascii="Arial" w:hAnsi="Arial" w:cs="Arial"/>
        </w:rPr>
        <w:t xml:space="preserve"> after October </w:t>
      </w:r>
      <w:proofErr w:type="gramStart"/>
      <w:r w:rsidR="002B4D94">
        <w:rPr>
          <w:rFonts w:ascii="Arial" w:hAnsi="Arial" w:cs="Arial"/>
        </w:rPr>
        <w:t>2018</w:t>
      </w:r>
      <w:r w:rsidRPr="007A09C1">
        <w:rPr>
          <w:rFonts w:ascii="Arial" w:hAnsi="Arial" w:cs="Arial"/>
        </w:rPr>
        <w:t>;</w:t>
      </w:r>
      <w:proofErr w:type="gramEnd"/>
      <w:r w:rsidRPr="007A09C1">
        <w:rPr>
          <w:rFonts w:ascii="Arial" w:hAnsi="Arial" w:cs="Arial"/>
        </w:rPr>
        <w:t xml:space="preserve"> </w:t>
      </w:r>
    </w:p>
    <w:p w14:paraId="26D85336" w14:textId="77777777" w:rsidR="00736765" w:rsidRDefault="00736765"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 xml:space="preserve">ave had its charter renewed by the school’s charter </w:t>
      </w:r>
      <w:r>
        <w:rPr>
          <w:rFonts w:ascii="Arial" w:hAnsi="Arial" w:cs="Arial"/>
        </w:rPr>
        <w:t>authorizer</w:t>
      </w:r>
      <w:r w:rsidRPr="007A09C1">
        <w:rPr>
          <w:rFonts w:ascii="Arial" w:hAnsi="Arial" w:cs="Arial"/>
        </w:rPr>
        <w:t xml:space="preserve"> at least </w:t>
      </w:r>
      <w:proofErr w:type="gramStart"/>
      <w:r w:rsidRPr="007A09C1">
        <w:rPr>
          <w:rFonts w:ascii="Arial" w:hAnsi="Arial" w:cs="Arial"/>
        </w:rPr>
        <w:t>once</w:t>
      </w:r>
      <w:r>
        <w:rPr>
          <w:rFonts w:ascii="Arial" w:hAnsi="Arial" w:cs="Arial"/>
        </w:rPr>
        <w:t>;</w:t>
      </w:r>
      <w:proofErr w:type="gramEnd"/>
    </w:p>
    <w:p w14:paraId="53FD0A5E" w14:textId="574512ED" w:rsidR="00736765" w:rsidRDefault="00736765"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 xml:space="preserve">The charter school must be in the midst of a full five-year </w:t>
      </w:r>
      <w:proofErr w:type="gramStart"/>
      <w:r>
        <w:rPr>
          <w:rFonts w:ascii="Arial" w:hAnsi="Arial" w:cs="Arial"/>
        </w:rPr>
        <w:t>renewal;</w:t>
      </w:r>
      <w:proofErr w:type="gramEnd"/>
    </w:p>
    <w:p w14:paraId="2D83AA7E" w14:textId="77777777" w:rsidR="00736765" w:rsidRDefault="00736765" w:rsidP="00FB09F8">
      <w:pPr>
        <w:pStyle w:val="ListParagraph"/>
        <w:widowControl w:val="0"/>
        <w:numPr>
          <w:ilvl w:val="0"/>
          <w:numId w:val="41"/>
        </w:numPr>
        <w:autoSpaceDE w:val="0"/>
        <w:autoSpaceDN w:val="0"/>
        <w:adjustRightInd w:val="0"/>
        <w:spacing w:after="120" w:afterAutospacing="1"/>
        <w:jc w:val="both"/>
      </w:pPr>
      <w:r>
        <w:rPr>
          <w:rFonts w:ascii="Arial" w:hAnsi="Arial" w:cs="Arial"/>
        </w:rPr>
        <w:t xml:space="preserve">The charter school must be </w:t>
      </w:r>
      <w:r w:rsidRPr="007A09C1">
        <w:rPr>
          <w:rFonts w:ascii="Arial" w:hAnsi="Arial" w:cs="Arial"/>
        </w:rPr>
        <w:t xml:space="preserve">in good standing </w:t>
      </w:r>
      <w:r>
        <w:rPr>
          <w:rFonts w:ascii="Arial" w:hAnsi="Arial" w:cs="Arial"/>
        </w:rPr>
        <w:t xml:space="preserve">with its charter </w:t>
      </w:r>
      <w:proofErr w:type="spellStart"/>
      <w:proofErr w:type="gramStart"/>
      <w:r>
        <w:rPr>
          <w:rFonts w:ascii="Arial" w:hAnsi="Arial" w:cs="Arial"/>
        </w:rPr>
        <w:t>authorizer</w:t>
      </w:r>
      <w:proofErr w:type="spellEnd"/>
      <w:r>
        <w:rPr>
          <w:rFonts w:ascii="Arial" w:hAnsi="Arial" w:cs="Arial"/>
        </w:rPr>
        <w:t>;</w:t>
      </w:r>
      <w:proofErr w:type="gramEnd"/>
    </w:p>
    <w:p w14:paraId="2F305E4B" w14:textId="77777777" w:rsidR="00736765" w:rsidRDefault="00736765"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 xml:space="preserve">The charter school must meet the federal definition of a charter school per </w:t>
      </w:r>
      <w:r w:rsidRPr="000259D3">
        <w:rPr>
          <w:rFonts w:ascii="Arial" w:hAnsi="Arial" w:cs="Arial"/>
          <w:szCs w:val="24"/>
        </w:rPr>
        <w:t>ESEA §4310(2) as amended by ESSA</w:t>
      </w:r>
      <w:r>
        <w:rPr>
          <w:rFonts w:ascii="Arial" w:hAnsi="Arial" w:cs="Arial"/>
          <w:szCs w:val="24"/>
        </w:rPr>
        <w:t xml:space="preserve"> (see below); and</w:t>
      </w:r>
    </w:p>
    <w:p w14:paraId="6D9E37C3" w14:textId="1A17606C" w:rsidR="00736765" w:rsidRDefault="00736765"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 xml:space="preserve">The charter school must be a high-quality charter school as defined by ESEA </w:t>
      </w:r>
      <w:r w:rsidRPr="00D8388B">
        <w:rPr>
          <w:rFonts w:ascii="Arial" w:hAnsi="Arial" w:cs="Arial"/>
        </w:rPr>
        <w:t xml:space="preserve">§ 4310(8) as amended by ESEA </w:t>
      </w:r>
      <w:r>
        <w:rPr>
          <w:rFonts w:ascii="Arial" w:hAnsi="Arial" w:cs="Arial"/>
        </w:rPr>
        <w:t>(see below).</w:t>
      </w:r>
    </w:p>
    <w:p w14:paraId="5EA96214" w14:textId="3391BEE4" w:rsidR="00AD57F9" w:rsidRDefault="00736765" w:rsidP="00736765">
      <w:pPr>
        <w:spacing w:after="120"/>
        <w:rPr>
          <w:rFonts w:ascii="Arial" w:hAnsi="Arial" w:cs="Arial"/>
        </w:rPr>
      </w:pPr>
      <w:r>
        <w:rPr>
          <w:rFonts w:ascii="Arial" w:hAnsi="Arial" w:cs="Arial"/>
          <w:color w:val="000000"/>
          <w:szCs w:val="24"/>
        </w:rPr>
        <w:t>Further, a</w:t>
      </w:r>
      <w:r w:rsidR="00CC0326">
        <w:rPr>
          <w:rFonts w:ascii="Arial" w:hAnsi="Arial" w:cs="Arial"/>
        </w:rPr>
        <w:t xml:space="preserve">n education corporation may only </w:t>
      </w:r>
      <w:r w:rsidR="002B4D94">
        <w:rPr>
          <w:rFonts w:ascii="Arial" w:hAnsi="Arial" w:cs="Arial"/>
        </w:rPr>
        <w:t>respond to this RFP</w:t>
      </w:r>
      <w:r w:rsidR="00CC0326">
        <w:rPr>
          <w:rFonts w:ascii="Arial" w:hAnsi="Arial" w:cs="Arial"/>
        </w:rPr>
        <w:t xml:space="preserve"> on behalf of one charter school it operates</w:t>
      </w:r>
      <w:r>
        <w:rPr>
          <w:rFonts w:ascii="Arial" w:hAnsi="Arial" w:cs="Arial"/>
        </w:rPr>
        <w:t xml:space="preserve">, and the </w:t>
      </w:r>
      <w:r w:rsidR="00AD57F9">
        <w:rPr>
          <w:rFonts w:ascii="Arial" w:hAnsi="Arial" w:cs="Arial"/>
        </w:rPr>
        <w:t>education corporation must:</w:t>
      </w:r>
    </w:p>
    <w:p w14:paraId="3572D919" w14:textId="4A0C2765" w:rsidR="00AD57F9" w:rsidRPr="00736765" w:rsidRDefault="00AD57F9" w:rsidP="00FB09F8">
      <w:pPr>
        <w:pStyle w:val="ListParagraph"/>
        <w:numPr>
          <w:ilvl w:val="0"/>
          <w:numId w:val="46"/>
        </w:numPr>
        <w:spacing w:after="120"/>
        <w:rPr>
          <w:rFonts w:ascii="Arial" w:hAnsi="Arial" w:cs="Arial"/>
        </w:rPr>
      </w:pPr>
      <w:r w:rsidRPr="00736765">
        <w:rPr>
          <w:rFonts w:ascii="Arial" w:hAnsi="Arial" w:cs="Arial"/>
        </w:rPr>
        <w:t>Operate a grade expansion with the same board of trustees and management as the existing grades</w:t>
      </w:r>
      <w:r w:rsidR="00942036">
        <w:rPr>
          <w:rFonts w:ascii="Arial" w:hAnsi="Arial" w:cs="Arial"/>
        </w:rPr>
        <w:t xml:space="preserve"> operate</w:t>
      </w:r>
      <w:r w:rsidR="002B4D94">
        <w:rPr>
          <w:rFonts w:ascii="Arial" w:hAnsi="Arial" w:cs="Arial"/>
        </w:rPr>
        <w:t>d</w:t>
      </w:r>
      <w:r w:rsidR="00942036">
        <w:rPr>
          <w:rFonts w:ascii="Arial" w:hAnsi="Arial" w:cs="Arial"/>
        </w:rPr>
        <w:t xml:space="preserve"> by the education </w:t>
      </w:r>
      <w:proofErr w:type="gramStart"/>
      <w:r w:rsidR="00942036">
        <w:rPr>
          <w:rFonts w:ascii="Arial" w:hAnsi="Arial" w:cs="Arial"/>
        </w:rPr>
        <w:t>corporation</w:t>
      </w:r>
      <w:r w:rsidRPr="00736765">
        <w:rPr>
          <w:rFonts w:ascii="Arial" w:hAnsi="Arial" w:cs="Arial"/>
        </w:rPr>
        <w:t>;</w:t>
      </w:r>
      <w:proofErr w:type="gramEnd"/>
    </w:p>
    <w:p w14:paraId="78E1C7B6" w14:textId="2A0A9F3A" w:rsidR="00AD57F9" w:rsidRPr="00736765" w:rsidRDefault="00AD57F9" w:rsidP="00FB09F8">
      <w:pPr>
        <w:pStyle w:val="ListParagraph"/>
        <w:numPr>
          <w:ilvl w:val="0"/>
          <w:numId w:val="46"/>
        </w:numPr>
        <w:spacing w:after="120"/>
        <w:rPr>
          <w:rFonts w:ascii="Arial" w:hAnsi="Arial" w:cs="Arial"/>
        </w:rPr>
      </w:pPr>
      <w:r w:rsidRPr="00736765">
        <w:rPr>
          <w:rFonts w:ascii="Arial" w:hAnsi="Arial" w:cs="Arial"/>
        </w:rPr>
        <w:t xml:space="preserve">Have sole oversight and control of the academic program and finances of the expanding </w:t>
      </w:r>
      <w:proofErr w:type="gramStart"/>
      <w:r w:rsidRPr="00736765">
        <w:rPr>
          <w:rFonts w:ascii="Arial" w:hAnsi="Arial" w:cs="Arial"/>
        </w:rPr>
        <w:t>grades;</w:t>
      </w:r>
      <w:proofErr w:type="gramEnd"/>
    </w:p>
    <w:p w14:paraId="748B3A20" w14:textId="10DAE060" w:rsidR="00AD57F9" w:rsidRPr="00736765" w:rsidRDefault="00FA610B" w:rsidP="00FB09F8">
      <w:pPr>
        <w:pStyle w:val="ListParagraph"/>
        <w:numPr>
          <w:ilvl w:val="0"/>
          <w:numId w:val="46"/>
        </w:numPr>
        <w:spacing w:after="120"/>
        <w:rPr>
          <w:rFonts w:ascii="Arial" w:hAnsi="Arial" w:cs="Arial"/>
        </w:rPr>
      </w:pPr>
      <w:r w:rsidRPr="00736765">
        <w:rPr>
          <w:rFonts w:ascii="Arial" w:hAnsi="Arial" w:cs="Arial"/>
        </w:rPr>
        <w:t>Not m</w:t>
      </w:r>
      <w:r w:rsidR="00AD57F9" w:rsidRPr="00736765">
        <w:rPr>
          <w:rFonts w:ascii="Arial" w:hAnsi="Arial" w:cs="Arial"/>
        </w:rPr>
        <w:t xml:space="preserve">anage the finances of the expanding grades as a single entity separate from the </w:t>
      </w:r>
      <w:r w:rsidR="00942036">
        <w:rPr>
          <w:rFonts w:ascii="Arial" w:hAnsi="Arial" w:cs="Arial"/>
        </w:rPr>
        <w:t>education corporation</w:t>
      </w:r>
      <w:r w:rsidR="00AD57F9" w:rsidRPr="00736765">
        <w:rPr>
          <w:rFonts w:ascii="Arial" w:hAnsi="Arial" w:cs="Arial"/>
        </w:rPr>
        <w:t>;</w:t>
      </w:r>
      <w:r w:rsidRPr="00736765">
        <w:rPr>
          <w:rFonts w:ascii="Arial" w:hAnsi="Arial" w:cs="Arial"/>
        </w:rPr>
        <w:t xml:space="preserve"> and</w:t>
      </w:r>
    </w:p>
    <w:p w14:paraId="70E648A7" w14:textId="00EE1C46" w:rsidR="00FA610B" w:rsidRPr="00736765" w:rsidRDefault="00FA610B" w:rsidP="00FB09F8">
      <w:pPr>
        <w:pStyle w:val="ListParagraph"/>
        <w:numPr>
          <w:ilvl w:val="0"/>
          <w:numId w:val="46"/>
        </w:numPr>
        <w:spacing w:after="120"/>
        <w:rPr>
          <w:rFonts w:ascii="Arial" w:hAnsi="Arial" w:cs="Arial"/>
        </w:rPr>
      </w:pPr>
      <w:r w:rsidRPr="00736765">
        <w:rPr>
          <w:rFonts w:ascii="Arial" w:hAnsi="Arial" w:cs="Arial"/>
        </w:rPr>
        <w:t>Not co-mingle funds awarded through this subgrant opportunity with any other subgrants awarded through this subgrant opportunity.</w:t>
      </w:r>
    </w:p>
    <w:bookmarkEnd w:id="1"/>
    <w:p w14:paraId="4E09BCE6" w14:textId="391FD205" w:rsidR="000259D3" w:rsidRPr="00736765" w:rsidRDefault="00736765" w:rsidP="006549B2">
      <w:pPr>
        <w:pStyle w:val="Default"/>
        <w:jc w:val="both"/>
        <w:rPr>
          <w:b/>
          <w:bCs/>
        </w:rPr>
      </w:pPr>
      <w:r w:rsidRPr="00736765">
        <w:rPr>
          <w:b/>
          <w:bCs/>
        </w:rPr>
        <w:t>Definitions</w:t>
      </w:r>
    </w:p>
    <w:p w14:paraId="39F54FF9" w14:textId="77777777" w:rsidR="00736765" w:rsidRDefault="00736765" w:rsidP="006549B2">
      <w:pPr>
        <w:pStyle w:val="Default"/>
        <w:jc w:val="both"/>
      </w:pPr>
    </w:p>
    <w:p w14:paraId="53D0D7B5" w14:textId="77777777" w:rsidR="000259D3" w:rsidRPr="0093268F" w:rsidRDefault="000259D3" w:rsidP="000259D3">
      <w:pPr>
        <w:pStyle w:val="EndnoteText"/>
        <w:ind w:left="540" w:hanging="270"/>
        <w:rPr>
          <w:rFonts w:ascii="Arial" w:hAnsi="Arial" w:cs="Arial"/>
          <w:sz w:val="22"/>
          <w:szCs w:val="22"/>
        </w:rPr>
      </w:pPr>
      <w:r w:rsidRPr="00337FA3">
        <w:rPr>
          <w:rFonts w:ascii="Arial" w:hAnsi="Arial" w:cs="Arial"/>
          <w:sz w:val="22"/>
          <w:szCs w:val="22"/>
        </w:rPr>
        <w:t xml:space="preserve">ESEA § </w:t>
      </w:r>
      <w:r w:rsidRPr="00337FA3">
        <w:rPr>
          <w:rFonts w:ascii="Arial" w:eastAsia="Calibri" w:hAnsi="Arial" w:cs="Arial"/>
          <w:sz w:val="22"/>
          <w:szCs w:val="22"/>
        </w:rPr>
        <w:t>4310 (</w:t>
      </w:r>
      <w:r>
        <w:rPr>
          <w:rFonts w:ascii="Arial" w:eastAsia="Calibri" w:hAnsi="Arial" w:cs="Arial"/>
          <w:sz w:val="22"/>
          <w:szCs w:val="22"/>
        </w:rPr>
        <w:t>2</w:t>
      </w:r>
      <w:r w:rsidRPr="00337FA3">
        <w:rPr>
          <w:rFonts w:ascii="Arial" w:eastAsia="Calibri" w:hAnsi="Arial" w:cs="Arial"/>
          <w:sz w:val="22"/>
          <w:szCs w:val="22"/>
        </w:rPr>
        <w:t>)</w:t>
      </w:r>
      <w:r>
        <w:rPr>
          <w:rFonts w:ascii="Arial" w:eastAsia="Calibri" w:hAnsi="Arial" w:cs="Arial"/>
          <w:sz w:val="22"/>
          <w:szCs w:val="22"/>
        </w:rPr>
        <w:t xml:space="preserve"> CHARTER SCHOOL </w:t>
      </w:r>
      <w:r w:rsidRPr="0093268F">
        <w:rPr>
          <w:rFonts w:ascii="Arial" w:hAnsi="Arial" w:cs="Arial"/>
          <w:sz w:val="22"/>
          <w:szCs w:val="22"/>
        </w:rPr>
        <w:t>—The term ‘‘</w:t>
      </w:r>
      <w:r w:rsidRPr="0093268F">
        <w:rPr>
          <w:rFonts w:ascii="Arial" w:hAnsi="Arial" w:cs="Arial"/>
          <w:b/>
          <w:bCs/>
          <w:sz w:val="22"/>
          <w:szCs w:val="22"/>
        </w:rPr>
        <w:t>charter school</w:t>
      </w:r>
      <w:r w:rsidRPr="0093268F">
        <w:rPr>
          <w:rFonts w:ascii="Arial" w:hAnsi="Arial" w:cs="Arial"/>
          <w:sz w:val="22"/>
          <w:szCs w:val="22"/>
        </w:rPr>
        <w:t xml:space="preserve">’’ means a public school that— </w:t>
      </w:r>
    </w:p>
    <w:p w14:paraId="0DF00ED4" w14:textId="77777777" w:rsidR="000259D3" w:rsidRPr="0093268F" w:rsidRDefault="000259D3" w:rsidP="00EC67CB">
      <w:pPr>
        <w:pStyle w:val="EndnoteText"/>
        <w:tabs>
          <w:tab w:val="left" w:pos="810"/>
        </w:tabs>
        <w:ind w:left="1080" w:hanging="360"/>
        <w:rPr>
          <w:rFonts w:ascii="Arial" w:hAnsi="Arial" w:cs="Arial"/>
          <w:sz w:val="22"/>
          <w:szCs w:val="22"/>
        </w:rPr>
      </w:pPr>
      <w:r w:rsidRPr="0093268F">
        <w:rPr>
          <w:rFonts w:ascii="Arial" w:hAnsi="Arial" w:cs="Arial"/>
          <w:sz w:val="22"/>
          <w:szCs w:val="22"/>
        </w:rPr>
        <w:t>(A)</w:t>
      </w:r>
      <w:r w:rsidRPr="0093268F">
        <w:rPr>
          <w:rFonts w:ascii="Arial" w:hAnsi="Arial" w:cs="Arial"/>
          <w:sz w:val="22"/>
          <w:szCs w:val="22"/>
        </w:rPr>
        <w:tab/>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4D7586D9"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(B)</w:t>
      </w:r>
      <w:r w:rsidRPr="0093268F">
        <w:rPr>
          <w:rFonts w:ascii="Arial" w:hAnsi="Arial" w:cs="Arial"/>
          <w:sz w:val="22"/>
          <w:szCs w:val="22"/>
        </w:rPr>
        <w:tab/>
        <w:t xml:space="preserve">is created by a developer as a public school, or is adapted by a developer from an existing public school, and is operated under public supervision and </w:t>
      </w:r>
      <w:proofErr w:type="gramStart"/>
      <w:r w:rsidRPr="0093268F">
        <w:rPr>
          <w:rFonts w:ascii="Arial" w:hAnsi="Arial" w:cs="Arial"/>
          <w:sz w:val="22"/>
          <w:szCs w:val="22"/>
        </w:rPr>
        <w:t>direction;</w:t>
      </w:r>
      <w:proofErr w:type="gramEnd"/>
      <w:r w:rsidRPr="0093268F">
        <w:rPr>
          <w:rFonts w:ascii="Arial" w:hAnsi="Arial" w:cs="Arial"/>
          <w:sz w:val="22"/>
          <w:szCs w:val="22"/>
        </w:rPr>
        <w:t xml:space="preserve"> </w:t>
      </w:r>
    </w:p>
    <w:p w14:paraId="30C316A3"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(C)</w:t>
      </w:r>
      <w:r w:rsidRPr="0093268F">
        <w:rPr>
          <w:rFonts w:ascii="Arial" w:hAnsi="Arial" w:cs="Arial"/>
          <w:sz w:val="22"/>
          <w:szCs w:val="22"/>
        </w:rPr>
        <w:tab/>
        <w:t xml:space="preserve">operates in pursuit of a specific set of educational objectives determined by the school’s developer and agreed to by the authorized public chartering </w:t>
      </w:r>
      <w:proofErr w:type="gramStart"/>
      <w:r w:rsidRPr="0093268F">
        <w:rPr>
          <w:rFonts w:ascii="Arial" w:hAnsi="Arial" w:cs="Arial"/>
          <w:sz w:val="22"/>
          <w:szCs w:val="22"/>
        </w:rPr>
        <w:t>agency;</w:t>
      </w:r>
      <w:proofErr w:type="gramEnd"/>
      <w:r w:rsidRPr="0093268F">
        <w:rPr>
          <w:rFonts w:ascii="Arial" w:hAnsi="Arial" w:cs="Arial"/>
          <w:sz w:val="22"/>
          <w:szCs w:val="22"/>
        </w:rPr>
        <w:t xml:space="preserve"> </w:t>
      </w:r>
    </w:p>
    <w:p w14:paraId="474842F5"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(D)</w:t>
      </w:r>
      <w:r w:rsidRPr="0093268F">
        <w:rPr>
          <w:rFonts w:ascii="Arial" w:hAnsi="Arial" w:cs="Arial"/>
          <w:sz w:val="22"/>
          <w:szCs w:val="22"/>
        </w:rPr>
        <w:tab/>
        <w:t xml:space="preserve">provides a program of elementary or secondary education, or </w:t>
      </w:r>
      <w:proofErr w:type="gramStart"/>
      <w:r w:rsidRPr="0093268F">
        <w:rPr>
          <w:rFonts w:ascii="Arial" w:hAnsi="Arial" w:cs="Arial"/>
          <w:sz w:val="22"/>
          <w:szCs w:val="22"/>
        </w:rPr>
        <w:t>both;</w:t>
      </w:r>
      <w:proofErr w:type="gramEnd"/>
      <w:r w:rsidRPr="0093268F">
        <w:rPr>
          <w:rFonts w:ascii="Arial" w:hAnsi="Arial" w:cs="Arial"/>
          <w:sz w:val="22"/>
          <w:szCs w:val="22"/>
        </w:rPr>
        <w:t xml:space="preserve"> </w:t>
      </w:r>
    </w:p>
    <w:p w14:paraId="3A3D7F61"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(E)</w:t>
      </w:r>
      <w:r w:rsidRPr="0093268F">
        <w:rPr>
          <w:rFonts w:ascii="Arial" w:hAnsi="Arial" w:cs="Arial"/>
          <w:sz w:val="22"/>
          <w:szCs w:val="22"/>
        </w:rPr>
        <w:tab/>
        <w:t xml:space="preserve">is nonsectarian in its programs, admissions policies, employment practices, and all other operations, and is not affiliated with a sectarian school or religious </w:t>
      </w:r>
      <w:proofErr w:type="gramStart"/>
      <w:r w:rsidRPr="0093268F">
        <w:rPr>
          <w:rFonts w:ascii="Arial" w:hAnsi="Arial" w:cs="Arial"/>
          <w:sz w:val="22"/>
          <w:szCs w:val="22"/>
        </w:rPr>
        <w:t>institution;</w:t>
      </w:r>
      <w:proofErr w:type="gramEnd"/>
      <w:r w:rsidRPr="0093268F">
        <w:rPr>
          <w:rFonts w:ascii="Arial" w:hAnsi="Arial" w:cs="Arial"/>
          <w:sz w:val="22"/>
          <w:szCs w:val="22"/>
        </w:rPr>
        <w:t xml:space="preserve"> </w:t>
      </w:r>
    </w:p>
    <w:p w14:paraId="644C85ED"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(F)</w:t>
      </w:r>
      <w:r w:rsidRPr="0093268F">
        <w:rPr>
          <w:rFonts w:ascii="Arial" w:hAnsi="Arial" w:cs="Arial"/>
          <w:sz w:val="22"/>
          <w:szCs w:val="22"/>
        </w:rPr>
        <w:tab/>
        <w:t xml:space="preserve">does not charge </w:t>
      </w:r>
      <w:proofErr w:type="gramStart"/>
      <w:r w:rsidRPr="0093268F">
        <w:rPr>
          <w:rFonts w:ascii="Arial" w:hAnsi="Arial" w:cs="Arial"/>
          <w:sz w:val="22"/>
          <w:szCs w:val="22"/>
        </w:rPr>
        <w:t>tuition;</w:t>
      </w:r>
      <w:proofErr w:type="gramEnd"/>
      <w:r w:rsidRPr="0093268F">
        <w:rPr>
          <w:rFonts w:ascii="Arial" w:hAnsi="Arial" w:cs="Arial"/>
          <w:sz w:val="22"/>
          <w:szCs w:val="22"/>
        </w:rPr>
        <w:t xml:space="preserve"> </w:t>
      </w:r>
    </w:p>
    <w:p w14:paraId="66BABF32"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(G)</w:t>
      </w:r>
      <w:r w:rsidRPr="0093268F">
        <w:rPr>
          <w:rFonts w:ascii="Arial" w:hAnsi="Arial" w:cs="Arial"/>
          <w:sz w:val="22"/>
          <w:szCs w:val="22"/>
        </w:rPr>
        <w:tab/>
        <w:t xml:space="preserve">complies with the Age Discrimination Act of 1975, title VI of the Civil Rights Act of </w:t>
      </w:r>
      <w:r w:rsidRPr="0093268F">
        <w:rPr>
          <w:rFonts w:ascii="Arial" w:hAnsi="Arial" w:cs="Arial"/>
          <w:sz w:val="22"/>
          <w:szCs w:val="22"/>
        </w:rPr>
        <w:lastRenderedPageBreak/>
        <w:t xml:space="preserve">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2545C2CC"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(H)</w:t>
      </w:r>
      <w:r w:rsidRPr="0093268F">
        <w:rPr>
          <w:rFonts w:ascii="Arial" w:hAnsi="Arial" w:cs="Arial"/>
          <w:sz w:val="22"/>
          <w:szCs w:val="22"/>
        </w:rPr>
        <w:tab/>
        <w:t xml:space="preserve">is a school to which parents choose to send their children, and that— </w:t>
      </w:r>
    </w:p>
    <w:p w14:paraId="004ED997" w14:textId="77777777" w:rsidR="000259D3" w:rsidRPr="0093268F" w:rsidRDefault="000259D3" w:rsidP="000259D3">
      <w:pPr>
        <w:pStyle w:val="EndnoteText"/>
        <w:ind w:left="1710" w:hanging="270"/>
        <w:rPr>
          <w:rFonts w:ascii="Arial" w:hAnsi="Arial" w:cs="Arial"/>
          <w:sz w:val="22"/>
          <w:szCs w:val="22"/>
        </w:rPr>
      </w:pPr>
      <w:r w:rsidRPr="0093268F">
        <w:rPr>
          <w:rFonts w:ascii="Arial" w:hAnsi="Arial" w:cs="Arial"/>
          <w:sz w:val="22"/>
          <w:szCs w:val="22"/>
        </w:rPr>
        <w:t>(</w:t>
      </w:r>
      <w:proofErr w:type="spellStart"/>
      <w:r w:rsidRPr="0093268F">
        <w:rPr>
          <w:rFonts w:ascii="Arial" w:hAnsi="Arial" w:cs="Arial"/>
          <w:sz w:val="22"/>
          <w:szCs w:val="22"/>
        </w:rPr>
        <w:t>i</w:t>
      </w:r>
      <w:proofErr w:type="spellEnd"/>
      <w:r w:rsidRPr="0093268F">
        <w:rPr>
          <w:rFonts w:ascii="Arial" w:hAnsi="Arial" w:cs="Arial"/>
          <w:sz w:val="22"/>
          <w:szCs w:val="22"/>
        </w:rPr>
        <w:t>)</w:t>
      </w:r>
      <w:r w:rsidRPr="0093268F">
        <w:rPr>
          <w:rFonts w:ascii="Arial" w:hAnsi="Arial" w:cs="Arial"/>
          <w:sz w:val="22"/>
          <w:szCs w:val="22"/>
        </w:rPr>
        <w:tab/>
        <w:t xml:space="preserve">admits students </w:t>
      </w:r>
      <w:proofErr w:type="gramStart"/>
      <w:r w:rsidRPr="0093268F">
        <w:rPr>
          <w:rFonts w:ascii="Arial" w:hAnsi="Arial" w:cs="Arial"/>
          <w:sz w:val="22"/>
          <w:szCs w:val="22"/>
        </w:rPr>
        <w:t>on the basis of</w:t>
      </w:r>
      <w:proofErr w:type="gramEnd"/>
      <w:r w:rsidRPr="0093268F">
        <w:rPr>
          <w:rFonts w:ascii="Arial" w:hAnsi="Arial" w:cs="Arial"/>
          <w:sz w:val="22"/>
          <w:szCs w:val="22"/>
        </w:rPr>
        <w:t xml:space="preserve"> a lottery, consistent with section 4303(c)(3)(A), if more students apply for admission than can be accommodated; or </w:t>
      </w:r>
    </w:p>
    <w:p w14:paraId="6BFE2249" w14:textId="77777777" w:rsidR="000259D3" w:rsidRPr="0093268F" w:rsidRDefault="000259D3" w:rsidP="000259D3">
      <w:pPr>
        <w:pStyle w:val="EndnoteText"/>
        <w:ind w:left="1710" w:hanging="270"/>
        <w:rPr>
          <w:rFonts w:ascii="Arial" w:hAnsi="Arial" w:cs="Arial"/>
          <w:sz w:val="22"/>
          <w:szCs w:val="22"/>
        </w:rPr>
      </w:pPr>
      <w:r w:rsidRPr="0093268F">
        <w:rPr>
          <w:rFonts w:ascii="Arial" w:hAnsi="Arial" w:cs="Arial"/>
          <w:sz w:val="22"/>
          <w:szCs w:val="22"/>
        </w:rPr>
        <w:t>(ii)</w:t>
      </w:r>
      <w:r w:rsidRPr="0093268F">
        <w:rPr>
          <w:rFonts w:ascii="Arial" w:hAnsi="Arial" w:cs="Arial"/>
          <w:sz w:val="22"/>
          <w:szCs w:val="22"/>
        </w:rPr>
        <w:tab/>
        <w:t>in the case of a school that has an affiliated charter school (such as a school that is part of the same network of schools), automatically enrolls students who are enrolled in the 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w:t>
      </w:r>
      <w:proofErr w:type="spellStart"/>
      <w:r w:rsidRPr="0093268F">
        <w:rPr>
          <w:rFonts w:ascii="Arial" w:hAnsi="Arial" w:cs="Arial"/>
          <w:sz w:val="22"/>
          <w:szCs w:val="22"/>
        </w:rPr>
        <w:t>i</w:t>
      </w:r>
      <w:proofErr w:type="spellEnd"/>
      <w:r w:rsidRPr="0093268F">
        <w:rPr>
          <w:rFonts w:ascii="Arial" w:hAnsi="Arial" w:cs="Arial"/>
          <w:sz w:val="22"/>
          <w:szCs w:val="22"/>
        </w:rPr>
        <w:t xml:space="preserve">); </w:t>
      </w:r>
    </w:p>
    <w:p w14:paraId="0F763FB6"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(I)</w:t>
      </w:r>
      <w:r w:rsidRPr="0093268F">
        <w:rPr>
          <w:rFonts w:ascii="Arial" w:hAnsi="Arial" w:cs="Arial"/>
          <w:sz w:val="22"/>
          <w:szCs w:val="22"/>
        </w:rPr>
        <w:tab/>
        <w:t xml:space="preserve">agrees to comply with the same Federal and State audit requirements as do other elementary schools and secondary schools in the State, unless such State audit requirements are waived by the </w:t>
      </w:r>
      <w:proofErr w:type="gramStart"/>
      <w:r w:rsidRPr="0093268F">
        <w:rPr>
          <w:rFonts w:ascii="Arial" w:hAnsi="Arial" w:cs="Arial"/>
          <w:sz w:val="22"/>
          <w:szCs w:val="22"/>
        </w:rPr>
        <w:t>State;</w:t>
      </w:r>
      <w:proofErr w:type="gramEnd"/>
      <w:r w:rsidRPr="0093268F">
        <w:rPr>
          <w:rFonts w:ascii="Arial" w:hAnsi="Arial" w:cs="Arial"/>
          <w:sz w:val="22"/>
          <w:szCs w:val="22"/>
        </w:rPr>
        <w:t xml:space="preserve"> </w:t>
      </w:r>
    </w:p>
    <w:p w14:paraId="4676EE47"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(J)</w:t>
      </w:r>
      <w:r w:rsidRPr="0093268F">
        <w:rPr>
          <w:rFonts w:ascii="Arial" w:hAnsi="Arial" w:cs="Arial"/>
          <w:sz w:val="22"/>
          <w:szCs w:val="22"/>
        </w:rPr>
        <w:tab/>
        <w:t xml:space="preserve">meets all applicable Federal, State, and local health and safety </w:t>
      </w:r>
      <w:proofErr w:type="gramStart"/>
      <w:r w:rsidRPr="0093268F">
        <w:rPr>
          <w:rFonts w:ascii="Arial" w:hAnsi="Arial" w:cs="Arial"/>
          <w:sz w:val="22"/>
          <w:szCs w:val="22"/>
        </w:rPr>
        <w:t>requirements;</w:t>
      </w:r>
      <w:proofErr w:type="gramEnd"/>
      <w:r w:rsidRPr="0093268F">
        <w:rPr>
          <w:rFonts w:ascii="Arial" w:hAnsi="Arial" w:cs="Arial"/>
          <w:sz w:val="22"/>
          <w:szCs w:val="22"/>
        </w:rPr>
        <w:t xml:space="preserve"> </w:t>
      </w:r>
    </w:p>
    <w:p w14:paraId="5B9FE65E"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(K)</w:t>
      </w:r>
      <w:r w:rsidRPr="0093268F">
        <w:rPr>
          <w:rFonts w:ascii="Arial" w:hAnsi="Arial" w:cs="Arial"/>
          <w:sz w:val="22"/>
          <w:szCs w:val="22"/>
        </w:rPr>
        <w:tab/>
        <w:t xml:space="preserve">operates in accordance with State </w:t>
      </w:r>
      <w:proofErr w:type="gramStart"/>
      <w:r w:rsidRPr="0093268F">
        <w:rPr>
          <w:rFonts w:ascii="Arial" w:hAnsi="Arial" w:cs="Arial"/>
          <w:sz w:val="22"/>
          <w:szCs w:val="22"/>
        </w:rPr>
        <w:t>law;</w:t>
      </w:r>
      <w:proofErr w:type="gramEnd"/>
      <w:r w:rsidRPr="0093268F">
        <w:rPr>
          <w:rFonts w:ascii="Arial" w:hAnsi="Arial" w:cs="Arial"/>
          <w:sz w:val="22"/>
          <w:szCs w:val="22"/>
        </w:rPr>
        <w:t xml:space="preserve"> </w:t>
      </w:r>
    </w:p>
    <w:p w14:paraId="2055966B"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(L)</w:t>
      </w:r>
      <w:r w:rsidRPr="0093268F">
        <w:rPr>
          <w:rFonts w:ascii="Arial" w:hAnsi="Arial" w:cs="Arial"/>
          <w:sz w:val="22"/>
          <w:szCs w:val="22"/>
        </w:rPr>
        <w:tab/>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 and </w:t>
      </w:r>
    </w:p>
    <w:p w14:paraId="0E783A6D" w14:textId="77777777" w:rsidR="000259D3" w:rsidRPr="0093268F" w:rsidRDefault="000259D3" w:rsidP="000259D3">
      <w:pPr>
        <w:pStyle w:val="EndnoteText"/>
        <w:ind w:left="1080" w:hanging="360"/>
        <w:rPr>
          <w:rFonts w:ascii="Arial" w:hAnsi="Arial" w:cs="Arial"/>
          <w:sz w:val="22"/>
          <w:szCs w:val="22"/>
        </w:rPr>
      </w:pPr>
      <w:r w:rsidRPr="0093268F">
        <w:rPr>
          <w:rFonts w:ascii="Arial" w:hAnsi="Arial" w:cs="Arial"/>
          <w:sz w:val="22"/>
          <w:szCs w:val="22"/>
        </w:rPr>
        <w:t>(M)</w:t>
      </w:r>
      <w:r w:rsidRPr="0093268F">
        <w:rPr>
          <w:rFonts w:ascii="Arial" w:hAnsi="Arial" w:cs="Arial"/>
          <w:sz w:val="22"/>
          <w:szCs w:val="22"/>
        </w:rPr>
        <w:tab/>
        <w:t>may serve students in early childhood education programs or postsecondary students.</w:t>
      </w:r>
    </w:p>
    <w:p w14:paraId="356619E0" w14:textId="77777777" w:rsidR="000259D3" w:rsidRPr="0005604A" w:rsidRDefault="000259D3" w:rsidP="000259D3">
      <w:pPr>
        <w:pStyle w:val="Title"/>
        <w:jc w:val="left"/>
        <w:rPr>
          <w:rFonts w:ascii="Arial" w:hAnsi="Arial" w:cs="Arial"/>
          <w:b w:val="0"/>
          <w:bCs w:val="0"/>
          <w:sz w:val="22"/>
          <w:szCs w:val="22"/>
        </w:rPr>
      </w:pPr>
    </w:p>
    <w:p w14:paraId="263697BB" w14:textId="77777777" w:rsidR="000259D3" w:rsidRPr="0093268F" w:rsidRDefault="000259D3" w:rsidP="000259D3">
      <w:pPr>
        <w:spacing w:before="120"/>
        <w:ind w:left="270" w:hanging="270"/>
        <w:rPr>
          <w:rFonts w:ascii="Arial" w:hAnsi="Arial" w:cs="Arial"/>
          <w:sz w:val="22"/>
          <w:szCs w:val="22"/>
        </w:rPr>
      </w:pPr>
      <w:r w:rsidRPr="0093268F">
        <w:rPr>
          <w:rFonts w:ascii="Arial" w:hAnsi="Arial" w:cs="Arial"/>
          <w:sz w:val="22"/>
          <w:szCs w:val="22"/>
        </w:rPr>
        <w:t>ESEA § 4310 (8) HIGH-QUALITY CHARTER SCHOOL —The term ‘‘</w:t>
      </w:r>
      <w:r w:rsidRPr="0093268F">
        <w:rPr>
          <w:rFonts w:ascii="Arial" w:hAnsi="Arial" w:cs="Arial"/>
          <w:b/>
          <w:bCs/>
          <w:sz w:val="22"/>
          <w:szCs w:val="22"/>
        </w:rPr>
        <w:t>high-quality charter school</w:t>
      </w:r>
      <w:r w:rsidRPr="0093268F">
        <w:rPr>
          <w:rFonts w:ascii="Arial" w:hAnsi="Arial" w:cs="Arial"/>
          <w:sz w:val="22"/>
          <w:szCs w:val="22"/>
        </w:rPr>
        <w:t xml:space="preserve">’’ means a charter school that—  </w:t>
      </w:r>
    </w:p>
    <w:p w14:paraId="1767984F" w14:textId="77777777" w:rsidR="000259D3" w:rsidRPr="005C2517" w:rsidRDefault="000259D3" w:rsidP="00FB09F8">
      <w:pPr>
        <w:pStyle w:val="ListParagraph"/>
        <w:numPr>
          <w:ilvl w:val="0"/>
          <w:numId w:val="40"/>
        </w:numPr>
        <w:spacing w:before="0" w:after="0" w:line="240" w:lineRule="auto"/>
        <w:ind w:left="990" w:hanging="270"/>
        <w:rPr>
          <w:rFonts w:ascii="Arial" w:hAnsi="Arial" w:cs="Arial"/>
          <w:snapToGrid w:val="0"/>
          <w:sz w:val="22"/>
          <w:szCs w:val="22"/>
        </w:rPr>
      </w:pPr>
      <w:r w:rsidRPr="005C2517">
        <w:rPr>
          <w:rFonts w:ascii="Arial" w:hAnsi="Arial" w:cs="Arial"/>
          <w:snapToGrid w:val="0"/>
          <w:sz w:val="22"/>
          <w:szCs w:val="22"/>
        </w:rPr>
        <w:t xml:space="preserve">shows evidence of strong academic results, which may include strong student academic growth, as determined by a </w:t>
      </w:r>
      <w:proofErr w:type="gramStart"/>
      <w:r w:rsidRPr="005C2517">
        <w:rPr>
          <w:rFonts w:ascii="Arial" w:hAnsi="Arial" w:cs="Arial"/>
          <w:snapToGrid w:val="0"/>
          <w:sz w:val="22"/>
          <w:szCs w:val="22"/>
        </w:rPr>
        <w:t>State;</w:t>
      </w:r>
      <w:proofErr w:type="gramEnd"/>
      <w:r w:rsidRPr="005C2517">
        <w:rPr>
          <w:rFonts w:ascii="Arial" w:hAnsi="Arial" w:cs="Arial"/>
          <w:snapToGrid w:val="0"/>
          <w:sz w:val="22"/>
          <w:szCs w:val="22"/>
        </w:rPr>
        <w:t xml:space="preserve">  </w:t>
      </w:r>
    </w:p>
    <w:p w14:paraId="7C4ACB17" w14:textId="77777777" w:rsidR="000259D3" w:rsidRPr="005C2517" w:rsidRDefault="000259D3" w:rsidP="00FB09F8">
      <w:pPr>
        <w:pStyle w:val="ListParagraph"/>
        <w:numPr>
          <w:ilvl w:val="0"/>
          <w:numId w:val="40"/>
        </w:numPr>
        <w:spacing w:before="0" w:after="0" w:line="240" w:lineRule="auto"/>
        <w:ind w:left="990" w:hanging="270"/>
        <w:rPr>
          <w:rFonts w:ascii="Arial" w:hAnsi="Arial" w:cs="Arial"/>
          <w:snapToGrid w:val="0"/>
          <w:sz w:val="22"/>
          <w:szCs w:val="22"/>
        </w:rPr>
      </w:pPr>
      <w:r w:rsidRPr="005C2517">
        <w:rPr>
          <w:rFonts w:ascii="Arial" w:hAnsi="Arial" w:cs="Arial"/>
          <w:snapToGrid w:val="0"/>
          <w:sz w:val="22"/>
          <w:szCs w:val="22"/>
        </w:rPr>
        <w:t xml:space="preserve">has no significant issues in the areas of student safety, financial and operational management, or statutory or regulatory </w:t>
      </w:r>
      <w:proofErr w:type="gramStart"/>
      <w:r w:rsidRPr="005C2517">
        <w:rPr>
          <w:rFonts w:ascii="Arial" w:hAnsi="Arial" w:cs="Arial"/>
          <w:snapToGrid w:val="0"/>
          <w:sz w:val="22"/>
          <w:szCs w:val="22"/>
        </w:rPr>
        <w:t>compliance;</w:t>
      </w:r>
      <w:proofErr w:type="gramEnd"/>
      <w:r w:rsidRPr="005C2517">
        <w:rPr>
          <w:rFonts w:ascii="Arial" w:hAnsi="Arial" w:cs="Arial"/>
          <w:snapToGrid w:val="0"/>
          <w:sz w:val="22"/>
          <w:szCs w:val="22"/>
        </w:rPr>
        <w:t xml:space="preserve"> </w:t>
      </w:r>
    </w:p>
    <w:p w14:paraId="3A94FF6F" w14:textId="74A3DCFD" w:rsidR="000259D3" w:rsidRPr="005C2517" w:rsidRDefault="000259D3" w:rsidP="00FB09F8">
      <w:pPr>
        <w:pStyle w:val="ListParagraph"/>
        <w:numPr>
          <w:ilvl w:val="0"/>
          <w:numId w:val="40"/>
        </w:numPr>
        <w:spacing w:before="0" w:after="0" w:line="240" w:lineRule="auto"/>
        <w:ind w:left="990" w:hanging="270"/>
        <w:jc w:val="both"/>
        <w:rPr>
          <w:rFonts w:ascii="Arial" w:hAnsi="Arial" w:cs="Arial"/>
          <w:snapToGrid w:val="0"/>
          <w:sz w:val="22"/>
          <w:szCs w:val="22"/>
        </w:rPr>
      </w:pPr>
      <w:r w:rsidRPr="005C2517">
        <w:rPr>
          <w:rFonts w:ascii="Arial" w:hAnsi="Arial" w:cs="Arial"/>
          <w:snapToGrid w:val="0"/>
          <w:sz w:val="22"/>
          <w:szCs w:val="22"/>
        </w:rPr>
        <w:t>has demonstrated success in significantly increasing student academic achievement, including graduation rates where applicable, for all students served by the charter school; and has demonstrated success in increasing student academic achievement, including graduation rates where applicable, for each of the subgroups of 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55231099" w14:textId="77777777" w:rsidR="001266B6" w:rsidRPr="005C2517" w:rsidRDefault="001266B6" w:rsidP="001266B6">
      <w:pPr>
        <w:rPr>
          <w:rFonts w:ascii="Arial" w:hAnsi="Arial" w:cs="Arial"/>
          <w:snapToGrid w:val="0"/>
          <w:sz w:val="22"/>
          <w:szCs w:val="22"/>
        </w:rPr>
      </w:pPr>
    </w:p>
    <w:p w14:paraId="7A82AFFA" w14:textId="77777777" w:rsidR="005C2517" w:rsidRPr="005C2517" w:rsidRDefault="005C2517" w:rsidP="005C2517"/>
    <w:p w14:paraId="43D94EB5" w14:textId="0693CF26" w:rsidR="00636C10" w:rsidRDefault="00803CD2" w:rsidP="001266B6">
      <w:pPr>
        <w:pStyle w:val="Heading3"/>
        <w:rPr>
          <w:rFonts w:ascii="Arial" w:hAnsi="Arial" w:cs="Arial"/>
          <w:u w:val="single"/>
        </w:rPr>
      </w:pPr>
      <w:r>
        <w:rPr>
          <w:rFonts w:ascii="Arial" w:hAnsi="Arial" w:cs="Arial"/>
          <w:u w:val="single"/>
        </w:rPr>
        <w:t>Funding Amounts</w:t>
      </w:r>
    </w:p>
    <w:p w14:paraId="15299714" w14:textId="31D470F5" w:rsidR="00803CD2" w:rsidRDefault="00803CD2" w:rsidP="00803CD2"/>
    <w:p w14:paraId="3DFE2844" w14:textId="27CC502B" w:rsidR="007A09C1" w:rsidRDefault="0080403B" w:rsidP="00803CD2">
      <w:pPr>
        <w:rPr>
          <w:rFonts w:ascii="Arial" w:hAnsi="Arial" w:cs="Arial"/>
        </w:rPr>
      </w:pPr>
      <w:r>
        <w:rPr>
          <w:rFonts w:ascii="Arial" w:hAnsi="Arial" w:cs="Arial"/>
        </w:rPr>
        <w:t>The total amount of funding available is $18,500,000</w:t>
      </w:r>
      <w:r w:rsidR="00B420FF">
        <w:rPr>
          <w:rFonts w:ascii="Arial" w:hAnsi="Arial" w:cs="Arial"/>
        </w:rPr>
        <w:t>, subject to availability</w:t>
      </w:r>
      <w:r>
        <w:rPr>
          <w:rFonts w:ascii="Arial" w:hAnsi="Arial" w:cs="Arial"/>
        </w:rPr>
        <w:t xml:space="preserve">.  </w:t>
      </w:r>
      <w:r w:rsidR="007A09C1" w:rsidRPr="007A09C1">
        <w:rPr>
          <w:rFonts w:ascii="Arial" w:hAnsi="Arial" w:cs="Arial"/>
        </w:rPr>
        <w:t>Eligible applicants may apply for up to but no more than $1,250,000</w:t>
      </w:r>
      <w:r>
        <w:rPr>
          <w:rFonts w:ascii="Arial" w:hAnsi="Arial" w:cs="Arial"/>
        </w:rPr>
        <w:t xml:space="preserve"> over the </w:t>
      </w:r>
      <w:r w:rsidR="00C037B1">
        <w:rPr>
          <w:rFonts w:ascii="Arial" w:hAnsi="Arial" w:cs="Arial"/>
        </w:rPr>
        <w:t>2</w:t>
      </w:r>
      <w:r w:rsidR="00736765">
        <w:rPr>
          <w:rFonts w:ascii="Arial" w:hAnsi="Arial" w:cs="Arial"/>
        </w:rPr>
        <w:t>-</w:t>
      </w:r>
      <w:r w:rsidR="00C037B1">
        <w:rPr>
          <w:rFonts w:ascii="Arial" w:hAnsi="Arial" w:cs="Arial"/>
        </w:rPr>
        <w:t>½</w:t>
      </w:r>
      <w:r w:rsidR="00C12DB3">
        <w:rPr>
          <w:rFonts w:ascii="Arial" w:hAnsi="Arial" w:cs="Arial"/>
        </w:rPr>
        <w:t xml:space="preserve"> </w:t>
      </w:r>
      <w:r w:rsidR="00736765">
        <w:rPr>
          <w:rFonts w:ascii="Arial" w:hAnsi="Arial" w:cs="Arial"/>
        </w:rPr>
        <w:t xml:space="preserve">year </w:t>
      </w:r>
      <w:r w:rsidR="00C12DB3">
        <w:rPr>
          <w:rFonts w:ascii="Arial" w:hAnsi="Arial" w:cs="Arial"/>
        </w:rPr>
        <w:t xml:space="preserve">period </w:t>
      </w:r>
      <w:r>
        <w:rPr>
          <w:rFonts w:ascii="Arial" w:hAnsi="Arial" w:cs="Arial"/>
        </w:rPr>
        <w:t>of the grant.</w:t>
      </w:r>
    </w:p>
    <w:p w14:paraId="34779124" w14:textId="6A07F1E9" w:rsidR="00D72D31" w:rsidRDefault="00D72D31" w:rsidP="00803CD2">
      <w:pPr>
        <w:rPr>
          <w:rFonts w:ascii="Arial" w:hAnsi="Arial" w:cs="Arial"/>
        </w:rPr>
      </w:pPr>
    </w:p>
    <w:p w14:paraId="008F5EA5" w14:textId="25920705" w:rsidR="00D72D31" w:rsidRDefault="0094752C" w:rsidP="00A71518">
      <w:pPr>
        <w:rPr>
          <w:rFonts w:ascii="Arial" w:hAnsi="Arial" w:cs="Arial"/>
        </w:rPr>
      </w:pPr>
      <w:r>
        <w:rPr>
          <w:rFonts w:ascii="Arial" w:hAnsi="Arial" w:cs="Arial"/>
        </w:rPr>
        <w:lastRenderedPageBreak/>
        <w:t>T</w:t>
      </w:r>
      <w:r w:rsidR="00D72D31" w:rsidRPr="00A16197">
        <w:rPr>
          <w:rFonts w:ascii="Arial" w:hAnsi="Arial" w:cs="Arial"/>
        </w:rPr>
        <w:t xml:space="preserve">he NYSED CSO </w:t>
      </w:r>
      <w:r w:rsidR="00CC0326">
        <w:rPr>
          <w:rFonts w:ascii="Arial" w:hAnsi="Arial" w:cs="Arial"/>
        </w:rPr>
        <w:t>will p</w:t>
      </w:r>
      <w:r w:rsidR="00D72D31" w:rsidRPr="00A16197">
        <w:rPr>
          <w:rFonts w:ascii="Arial" w:hAnsi="Arial" w:cs="Arial"/>
        </w:rPr>
        <w:t>rovide a preference</w:t>
      </w:r>
      <w:r>
        <w:rPr>
          <w:rFonts w:ascii="Arial" w:hAnsi="Arial" w:cs="Arial"/>
        </w:rPr>
        <w:t xml:space="preserve"> in the form of bonus points</w:t>
      </w:r>
      <w:r w:rsidR="00D72D31" w:rsidRPr="00A16197">
        <w:rPr>
          <w:rFonts w:ascii="Arial" w:hAnsi="Arial" w:cs="Arial"/>
        </w:rPr>
        <w:t xml:space="preserve"> to schools implementing a priority school design that aligns with New York State's Approved Every Student Succeeds Act Plan</w:t>
      </w:r>
      <w:r w:rsidR="00D72D31" w:rsidRPr="00CC0326">
        <w:rPr>
          <w:rStyle w:val="FootnoteReference"/>
          <w:rFonts w:cs="Arial"/>
        </w:rPr>
        <w:footnoteReference w:id="1"/>
      </w:r>
      <w:r w:rsidR="00D72D31" w:rsidRPr="00A16197">
        <w:rPr>
          <w:rFonts w:ascii="Arial" w:hAnsi="Arial" w:cs="Arial"/>
        </w:rPr>
        <w:t xml:space="preserve"> and the strategic priorities of the Board of Regents</w:t>
      </w:r>
      <w:r w:rsidR="00D72D31" w:rsidRPr="00CC0326">
        <w:rPr>
          <w:rStyle w:val="FootnoteReference"/>
          <w:rFonts w:cs="Arial"/>
        </w:rPr>
        <w:footnoteReference w:id="2"/>
      </w:r>
      <w:r w:rsidR="00D72D31" w:rsidRPr="00A16197">
        <w:rPr>
          <w:rFonts w:ascii="Arial" w:hAnsi="Arial" w:cs="Arial"/>
        </w:rPr>
        <w:t>. The priority school designs are:</w:t>
      </w:r>
    </w:p>
    <w:p w14:paraId="03AF6A87" w14:textId="77777777" w:rsidR="00A71518" w:rsidRPr="00A16197" w:rsidRDefault="00A71518" w:rsidP="00A16197">
      <w:pPr>
        <w:rPr>
          <w:rFonts w:ascii="Arial" w:hAnsi="Arial" w:cs="Arial"/>
        </w:rPr>
      </w:pPr>
    </w:p>
    <w:p w14:paraId="172E7F6A" w14:textId="40F63AF1"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Bilingual and/or dual-language models</w:t>
      </w:r>
      <w:r w:rsidRPr="00620A2A">
        <w:rPr>
          <w:rStyle w:val="FootnoteReference"/>
          <w:rFonts w:ascii="Arial" w:hAnsi="Arial" w:cs="Arial"/>
        </w:rPr>
        <w:footnoteReference w:id="3"/>
      </w:r>
      <w:r w:rsidRPr="00620A2A">
        <w:rPr>
          <w:rFonts w:ascii="Arial" w:hAnsi="Arial" w:cs="Arial"/>
        </w:rPr>
        <w:t>;</w:t>
      </w:r>
    </w:p>
    <w:p w14:paraId="6DDAC412" w14:textId="77777777"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 xml:space="preserve">Innovative special education models that focus on the provision of services to a specific low incidence disability </w:t>
      </w:r>
      <w:proofErr w:type="gramStart"/>
      <w:r w:rsidRPr="00620A2A">
        <w:rPr>
          <w:rFonts w:ascii="Arial" w:hAnsi="Arial" w:cs="Arial"/>
        </w:rPr>
        <w:t>group;</w:t>
      </w:r>
      <w:proofErr w:type="gramEnd"/>
    </w:p>
    <w:p w14:paraId="7CA0E594" w14:textId="77777777"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4"/>
      </w:r>
      <w:r w:rsidRPr="00620A2A">
        <w:rPr>
          <w:rFonts w:ascii="Arial" w:hAnsi="Arial" w:cs="Arial"/>
        </w:rPr>
        <w:t>;</w:t>
      </w:r>
    </w:p>
    <w:p w14:paraId="43944ABD" w14:textId="54C50C7D"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where at least two</w:t>
      </w:r>
      <w:r w:rsidR="00CC0326">
        <w:rPr>
          <w:rFonts w:ascii="Arial" w:hAnsi="Arial" w:cs="Arial"/>
        </w:rPr>
        <w:t>-</w:t>
      </w:r>
      <w:r w:rsidRPr="00620A2A">
        <w:rPr>
          <w:rFonts w:ascii="Arial" w:hAnsi="Arial" w:cs="Arial"/>
        </w:rPr>
        <w:t>thirds of students will qualify as being identified in one or more of the following categories:</w:t>
      </w:r>
    </w:p>
    <w:p w14:paraId="2B0404C3" w14:textId="187732ED"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Court</w:t>
      </w:r>
      <w:r w:rsidR="00732938">
        <w:rPr>
          <w:rFonts w:ascii="Arial" w:hAnsi="Arial" w:cs="Arial"/>
        </w:rPr>
        <w:t>-</w:t>
      </w:r>
      <w:r w:rsidRPr="00620A2A">
        <w:rPr>
          <w:rFonts w:ascii="Arial" w:hAnsi="Arial" w:cs="Arial"/>
        </w:rPr>
        <w:t xml:space="preserve">involved or adjudicated </w:t>
      </w:r>
      <w:r w:rsidR="00732938">
        <w:rPr>
          <w:rFonts w:ascii="Arial" w:hAnsi="Arial" w:cs="Arial"/>
        </w:rPr>
        <w:t>g</w:t>
      </w:r>
      <w:r w:rsidRPr="00620A2A">
        <w:rPr>
          <w:rFonts w:ascii="Arial" w:hAnsi="Arial" w:cs="Arial"/>
        </w:rPr>
        <w:t>ang</w:t>
      </w:r>
      <w:r w:rsidR="00732938">
        <w:rPr>
          <w:rFonts w:ascii="Arial" w:hAnsi="Arial" w:cs="Arial"/>
        </w:rPr>
        <w:t>-</w:t>
      </w:r>
      <w:r w:rsidRPr="00620A2A">
        <w:rPr>
          <w:rFonts w:ascii="Arial" w:hAnsi="Arial" w:cs="Arial"/>
        </w:rPr>
        <w:t>involved youth</w:t>
      </w:r>
    </w:p>
    <w:p w14:paraId="78F033C3" w14:textId="54452B32" w:rsidR="00732938"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 foster care</w:t>
      </w:r>
    </w:p>
    <w:p w14:paraId="543766FC" w14:textId="155C54D9"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Interrupted formal education</w:t>
      </w:r>
    </w:p>
    <w:p w14:paraId="6C76A996" w14:textId="77777777"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Living in temporary housing</w:t>
      </w:r>
    </w:p>
    <w:p w14:paraId="1F54C9BE" w14:textId="0F683D3C"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McKinney</w:t>
      </w:r>
      <w:r w:rsidR="00A71518">
        <w:rPr>
          <w:rFonts w:ascii="Arial" w:hAnsi="Arial" w:cs="Arial"/>
        </w:rPr>
        <w:t>-</w:t>
      </w:r>
      <w:r w:rsidRPr="00620A2A">
        <w:rPr>
          <w:rFonts w:ascii="Arial" w:hAnsi="Arial" w:cs="Arial"/>
        </w:rPr>
        <w:t>Vento eligible</w:t>
      </w:r>
    </w:p>
    <w:p w14:paraId="12CC4762" w14:textId="48747D2E"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Over-age and under</w:t>
      </w:r>
      <w:r w:rsidR="00732938">
        <w:rPr>
          <w:rFonts w:ascii="Arial" w:hAnsi="Arial" w:cs="Arial"/>
        </w:rPr>
        <w:t>-</w:t>
      </w:r>
      <w:r w:rsidRPr="00620A2A">
        <w:rPr>
          <w:rFonts w:ascii="Arial" w:hAnsi="Arial" w:cs="Arial"/>
        </w:rPr>
        <w:t>credited</w:t>
      </w:r>
    </w:p>
    <w:p w14:paraId="41DB2769" w14:textId="77777777"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Students with mental health or substance use diagnoses</w:t>
      </w:r>
    </w:p>
    <w:p w14:paraId="0F83B273" w14:textId="11ECF9B6"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Partnerships with existing community-based organizations (CBOs) and/or institution of higher education</w:t>
      </w:r>
      <w:r w:rsidR="00732938">
        <w:rPr>
          <w:rFonts w:ascii="Arial" w:hAnsi="Arial" w:cs="Arial"/>
        </w:rPr>
        <w:t xml:space="preserve"> (IHEs)</w:t>
      </w:r>
      <w:r w:rsidRPr="00620A2A">
        <w:rPr>
          <w:rFonts w:ascii="Arial" w:hAnsi="Arial" w:cs="Arial"/>
        </w:rPr>
        <w:t xml:space="preserve"> in the school district or region in which the CBO and/or </w:t>
      </w:r>
      <w:r w:rsidR="00732938">
        <w:rPr>
          <w:rFonts w:ascii="Arial" w:hAnsi="Arial" w:cs="Arial"/>
        </w:rPr>
        <w:t xml:space="preserve">IHE </w:t>
      </w:r>
      <w:r w:rsidRPr="00620A2A">
        <w:rPr>
          <w:rFonts w:ascii="Arial" w:hAnsi="Arial" w:cs="Arial"/>
        </w:rPr>
        <w:t>is established.</w:t>
      </w:r>
    </w:p>
    <w:p w14:paraId="31A2E367" w14:textId="37C64883" w:rsidR="00803CD2" w:rsidRPr="00803CD2" w:rsidRDefault="00803CD2" w:rsidP="00803CD2">
      <w:pPr>
        <w:widowControl w:val="0"/>
        <w:autoSpaceDE w:val="0"/>
        <w:autoSpaceDN w:val="0"/>
        <w:adjustRightInd w:val="0"/>
        <w:spacing w:after="120"/>
        <w:rPr>
          <w:rFonts w:ascii="Arial" w:hAnsi="Arial" w:cs="Arial"/>
        </w:rPr>
      </w:pPr>
      <w:r w:rsidRPr="00803CD2">
        <w:rPr>
          <w:rFonts w:ascii="Arial" w:hAnsi="Arial" w:cs="Arial"/>
        </w:rPr>
        <w:t xml:space="preserve">If new or additional funding becomes available and NYSED chooses to distribute this funding to applicants </w:t>
      </w:r>
      <w:r w:rsidR="0080403B">
        <w:rPr>
          <w:rFonts w:ascii="Arial" w:hAnsi="Arial" w:cs="Arial"/>
        </w:rPr>
        <w:t>for</w:t>
      </w:r>
      <w:r w:rsidRPr="00803CD2">
        <w:rPr>
          <w:rFonts w:ascii="Arial" w:hAnsi="Arial" w:cs="Arial"/>
        </w:rPr>
        <w:t xml:space="preserve"> this current RFP, NYSED will allocate the funds in this order by:</w:t>
      </w:r>
    </w:p>
    <w:p w14:paraId="50FAA774" w14:textId="77777777"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 xml:space="preserve">Making whole any funded programs that have received a partial </w:t>
      </w:r>
      <w:proofErr w:type="gramStart"/>
      <w:r w:rsidRPr="00803CD2">
        <w:rPr>
          <w:rFonts w:ascii="Arial" w:hAnsi="Arial" w:cs="Arial"/>
        </w:rPr>
        <w:t>award;</w:t>
      </w:r>
      <w:proofErr w:type="gramEnd"/>
    </w:p>
    <w:p w14:paraId="3AF70075" w14:textId="0ADFB87E"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Approving awards, in rank order, for eligible applicants who received passing scores, but who did not rank high enough to receive the initial funding; and</w:t>
      </w:r>
    </w:p>
    <w:p w14:paraId="30D950E3" w14:textId="77777777"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Allocating additional funds among already awarded programs. Maximum request amounts will be established by distributing funding proportionally (based on total annual budget) to those currently funded projects.</w:t>
      </w:r>
    </w:p>
    <w:p w14:paraId="1C00D9C7" w14:textId="15F131B8" w:rsidR="00803CD2" w:rsidRPr="00803CD2" w:rsidRDefault="006549B2" w:rsidP="00803CD2">
      <w:pPr>
        <w:widowControl w:val="0"/>
        <w:autoSpaceDE w:val="0"/>
        <w:autoSpaceDN w:val="0"/>
        <w:adjustRightInd w:val="0"/>
        <w:spacing w:after="120"/>
        <w:rPr>
          <w:rFonts w:ascii="Arial" w:hAnsi="Arial" w:cs="Arial"/>
        </w:rPr>
      </w:pPr>
      <w:r>
        <w:rPr>
          <w:rFonts w:ascii="Arial" w:hAnsi="Arial" w:cs="Arial"/>
        </w:rPr>
        <w:lastRenderedPageBreak/>
        <w:t>This</w:t>
      </w:r>
      <w:r w:rsidR="00803CD2" w:rsidRPr="00803CD2">
        <w:rPr>
          <w:rFonts w:ascii="Arial" w:hAnsi="Arial" w:cs="Arial"/>
        </w:rPr>
        <w:t xml:space="preserve"> plan will be subject to review and approval by the Office of the State Comptroller.</w:t>
      </w:r>
    </w:p>
    <w:p w14:paraId="67AF5B71" w14:textId="3D8A13F2" w:rsidR="00803CD2" w:rsidRPr="00803CD2" w:rsidRDefault="00803CD2" w:rsidP="00803CD2">
      <w:pPr>
        <w:widowControl w:val="0"/>
        <w:autoSpaceDE w:val="0"/>
        <w:autoSpaceDN w:val="0"/>
        <w:adjustRightInd w:val="0"/>
        <w:spacing w:after="120"/>
        <w:rPr>
          <w:rFonts w:ascii="Arial" w:hAnsi="Arial" w:cs="Arial"/>
        </w:rPr>
      </w:pPr>
      <w:r w:rsidRPr="00803CD2">
        <w:rPr>
          <w:rFonts w:ascii="Arial" w:hAnsi="Arial" w:cs="Arial"/>
        </w:rPr>
        <w:t>A decrease in funding for any subsequent funding year will result in a proportional reduction to all funded projects based on</w:t>
      </w:r>
      <w:r w:rsidR="006549B2">
        <w:rPr>
          <w:rFonts w:ascii="Arial" w:hAnsi="Arial" w:cs="Arial"/>
        </w:rPr>
        <w:t xml:space="preserve"> the</w:t>
      </w:r>
      <w:r w:rsidRPr="00803CD2">
        <w:rPr>
          <w:rFonts w:ascii="Arial" w:hAnsi="Arial" w:cs="Arial"/>
        </w:rPr>
        <w:t xml:space="preserve"> total annual budget.</w:t>
      </w:r>
    </w:p>
    <w:p w14:paraId="70DB8FBE" w14:textId="77777777" w:rsidR="00803CD2" w:rsidRDefault="00803CD2" w:rsidP="001266B6">
      <w:pPr>
        <w:pStyle w:val="Heading3"/>
        <w:rPr>
          <w:rFonts w:ascii="Arial" w:hAnsi="Arial" w:cs="Arial"/>
          <w:u w:val="single"/>
        </w:rPr>
      </w:pPr>
    </w:p>
    <w:p w14:paraId="77ABE35E" w14:textId="47042477" w:rsidR="001266B6" w:rsidRPr="00E611A4" w:rsidRDefault="001266B6" w:rsidP="001266B6">
      <w:pPr>
        <w:pStyle w:val="Heading3"/>
        <w:rPr>
          <w:rFonts w:ascii="Arial" w:hAnsi="Arial" w:cs="Arial"/>
          <w:u w:val="single"/>
        </w:rPr>
      </w:pPr>
      <w:r w:rsidRPr="00E611A4">
        <w:rPr>
          <w:rFonts w:ascii="Arial" w:hAnsi="Arial" w:cs="Arial"/>
          <w:u w:val="single"/>
        </w:rPr>
        <w:t>Allowable Expenditures</w:t>
      </w:r>
      <w:r w:rsidR="00D157D5">
        <w:rPr>
          <w:rFonts w:ascii="Arial" w:hAnsi="Arial" w:cs="Arial"/>
          <w:u w:val="single"/>
        </w:rPr>
        <w:t xml:space="preserve"> and Funding Restrictions</w:t>
      </w:r>
    </w:p>
    <w:p w14:paraId="183E771A" w14:textId="265B939F" w:rsidR="001266B6" w:rsidRDefault="001266B6" w:rsidP="001266B6"/>
    <w:p w14:paraId="27DF9E67" w14:textId="24899702" w:rsidR="003278CA" w:rsidRDefault="008C62A2" w:rsidP="003278CA">
      <w:pPr>
        <w:rPr>
          <w:rFonts w:ascii="Arial" w:hAnsi="Arial" w:cs="Arial"/>
        </w:rPr>
      </w:pPr>
      <w:r>
        <w:rPr>
          <w:rFonts w:ascii="Arial" w:hAnsi="Arial" w:cs="Arial"/>
        </w:rPr>
        <w:t xml:space="preserve">All proposed expenditures must be reasonable, necessary, </w:t>
      </w:r>
      <w:proofErr w:type="gramStart"/>
      <w:r>
        <w:rPr>
          <w:rFonts w:ascii="Arial" w:hAnsi="Arial" w:cs="Arial"/>
        </w:rPr>
        <w:t>allowable</w:t>
      </w:r>
      <w:proofErr w:type="gramEnd"/>
      <w:r>
        <w:rPr>
          <w:rFonts w:ascii="Arial" w:hAnsi="Arial" w:cs="Arial"/>
        </w:rPr>
        <w:t xml:space="preserve"> and allocable.  </w:t>
      </w:r>
      <w:r w:rsidR="003278CA">
        <w:rPr>
          <w:rFonts w:ascii="Arial" w:hAnsi="Arial" w:cs="Arial"/>
        </w:rPr>
        <w:t xml:space="preserve">Grant funds may only be expended for activities </w:t>
      </w:r>
      <w:r w:rsidR="003278CA" w:rsidRPr="008C62A2">
        <w:rPr>
          <w:rFonts w:ascii="Arial" w:hAnsi="Arial" w:cs="Arial"/>
          <w:b/>
          <w:bCs/>
        </w:rPr>
        <w:t>directly related</w:t>
      </w:r>
      <w:r w:rsidR="003278CA">
        <w:rPr>
          <w:rFonts w:ascii="Arial" w:hAnsi="Arial" w:cs="Arial"/>
        </w:rPr>
        <w:t xml:space="preserve"> to expansion of a high-quality charter school, </w:t>
      </w:r>
      <w:r w:rsidR="000259D3">
        <w:rPr>
          <w:rFonts w:ascii="Arial" w:hAnsi="Arial" w:cs="Arial"/>
        </w:rPr>
        <w:t>as follows</w:t>
      </w:r>
      <w:r w:rsidR="003278CA">
        <w:rPr>
          <w:rFonts w:ascii="Arial" w:hAnsi="Arial" w:cs="Arial"/>
        </w:rPr>
        <w:t>:</w:t>
      </w:r>
    </w:p>
    <w:p w14:paraId="6E0AB88E" w14:textId="7C6729C0" w:rsidR="003278CA" w:rsidRDefault="003278CA" w:rsidP="003278CA">
      <w:pPr>
        <w:rPr>
          <w:rFonts w:ascii="Arial" w:hAnsi="Arial" w:cs="Arial"/>
        </w:rPr>
      </w:pPr>
    </w:p>
    <w:p w14:paraId="2137D651" w14:textId="77703A3C" w:rsidR="003278CA" w:rsidRPr="003278CA" w:rsidRDefault="008C62A2" w:rsidP="00FB09F8">
      <w:pPr>
        <w:pStyle w:val="ListParagraph"/>
        <w:numPr>
          <w:ilvl w:val="0"/>
          <w:numId w:val="39"/>
        </w:numPr>
        <w:spacing w:before="0" w:after="0" w:line="240" w:lineRule="auto"/>
        <w:rPr>
          <w:rFonts w:ascii="Arial" w:hAnsi="Arial" w:cs="Arial"/>
        </w:rPr>
      </w:pPr>
      <w:r>
        <w:rPr>
          <w:rFonts w:ascii="Arial" w:hAnsi="Arial" w:cs="Arial"/>
        </w:rPr>
        <w:t>Purchasing</w:t>
      </w:r>
      <w:r w:rsidR="003278CA" w:rsidRPr="003278CA">
        <w:rPr>
          <w:rFonts w:ascii="Arial" w:hAnsi="Arial" w:cs="Arial"/>
        </w:rPr>
        <w:t xml:space="preserve"> supplies, equipment, technology and educational </w:t>
      </w:r>
      <w:proofErr w:type="gramStart"/>
      <w:r w:rsidR="003278CA" w:rsidRPr="003278CA">
        <w:rPr>
          <w:rFonts w:ascii="Arial" w:hAnsi="Arial" w:cs="Arial"/>
        </w:rPr>
        <w:t>materials;</w:t>
      </w:r>
      <w:proofErr w:type="gramEnd"/>
    </w:p>
    <w:p w14:paraId="7625975F" w14:textId="77777777" w:rsidR="003278CA" w:rsidRP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Developing educational materials, including curriculum </w:t>
      </w:r>
      <w:proofErr w:type="gramStart"/>
      <w:r w:rsidRPr="003278CA">
        <w:rPr>
          <w:rFonts w:ascii="Arial" w:hAnsi="Arial" w:cs="Arial"/>
        </w:rPr>
        <w:t>design;</w:t>
      </w:r>
      <w:proofErr w:type="gramEnd"/>
    </w:p>
    <w:p w14:paraId="1B2D0F53" w14:textId="7534EF6F" w:rsidR="003278CA" w:rsidRP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Minor repairs to the educational facility (excluding construction) and necessary renovations that would ensure that the facility complies with applicable statutes and </w:t>
      </w:r>
      <w:proofErr w:type="gramStart"/>
      <w:r w:rsidRPr="003278CA">
        <w:rPr>
          <w:rFonts w:ascii="Arial" w:hAnsi="Arial" w:cs="Arial"/>
        </w:rPr>
        <w:t>regulations;</w:t>
      </w:r>
      <w:proofErr w:type="gramEnd"/>
    </w:p>
    <w:p w14:paraId="2AB1A7B7" w14:textId="5C086E29" w:rsid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Recruiting of students and staff, and other community engagement activities.</w:t>
      </w:r>
    </w:p>
    <w:p w14:paraId="4FC8AB48" w14:textId="3ECFC882" w:rsidR="008C62A2" w:rsidRDefault="008C62A2"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Providing professional </w:t>
      </w:r>
      <w:proofErr w:type="gramStart"/>
      <w:r w:rsidRPr="003278CA">
        <w:rPr>
          <w:rFonts w:ascii="Arial" w:hAnsi="Arial" w:cs="Arial"/>
        </w:rPr>
        <w:t>development;</w:t>
      </w:r>
      <w:proofErr w:type="gramEnd"/>
    </w:p>
    <w:p w14:paraId="444BF7D2" w14:textId="39EAD5EB" w:rsidR="00391246" w:rsidRDefault="00391246" w:rsidP="00FB09F8">
      <w:pPr>
        <w:pStyle w:val="ListParagraph"/>
        <w:numPr>
          <w:ilvl w:val="0"/>
          <w:numId w:val="39"/>
        </w:numPr>
        <w:spacing w:before="0" w:after="0" w:line="240" w:lineRule="auto"/>
        <w:rPr>
          <w:rFonts w:ascii="Arial" w:hAnsi="Arial" w:cs="Arial"/>
        </w:rPr>
      </w:pPr>
      <w:r>
        <w:rPr>
          <w:rFonts w:ascii="Arial" w:hAnsi="Arial" w:cs="Arial"/>
        </w:rPr>
        <w:t xml:space="preserve">Obtaining professional and technical </w:t>
      </w:r>
      <w:proofErr w:type="gramStart"/>
      <w:r>
        <w:rPr>
          <w:rFonts w:ascii="Arial" w:hAnsi="Arial" w:cs="Arial"/>
        </w:rPr>
        <w:t>services;</w:t>
      </w:r>
      <w:proofErr w:type="gramEnd"/>
    </w:p>
    <w:p w14:paraId="011D6ADF" w14:textId="2001D9B6" w:rsidR="00391246" w:rsidRPr="003278CA" w:rsidRDefault="00391246" w:rsidP="00FB09F8">
      <w:pPr>
        <w:pStyle w:val="ListParagraph"/>
        <w:numPr>
          <w:ilvl w:val="0"/>
          <w:numId w:val="39"/>
        </w:numPr>
        <w:spacing w:before="0" w:after="0" w:line="240" w:lineRule="auto"/>
        <w:rPr>
          <w:rFonts w:ascii="Arial" w:hAnsi="Arial" w:cs="Arial"/>
        </w:rPr>
      </w:pPr>
      <w:r>
        <w:rPr>
          <w:rFonts w:ascii="Arial" w:hAnsi="Arial" w:cs="Arial"/>
        </w:rPr>
        <w:t xml:space="preserve">Facilities rental/lease (only from contract start date to July 1 </w:t>
      </w:r>
      <w:r w:rsidR="00736765">
        <w:rPr>
          <w:rFonts w:ascii="Arial" w:hAnsi="Arial" w:cs="Arial"/>
        </w:rPr>
        <w:t xml:space="preserve">of the school year when </w:t>
      </w:r>
      <w:r>
        <w:rPr>
          <w:rFonts w:ascii="Arial" w:hAnsi="Arial" w:cs="Arial"/>
        </w:rPr>
        <w:t>student enrollment</w:t>
      </w:r>
      <w:r w:rsidR="00736765">
        <w:rPr>
          <w:rFonts w:ascii="Arial" w:hAnsi="Arial" w:cs="Arial"/>
        </w:rPr>
        <w:t xml:space="preserve"> begins</w:t>
      </w:r>
      <w:proofErr w:type="gramStart"/>
      <w:r>
        <w:rPr>
          <w:rFonts w:ascii="Arial" w:hAnsi="Arial" w:cs="Arial"/>
        </w:rPr>
        <w:t>);</w:t>
      </w:r>
      <w:proofErr w:type="gramEnd"/>
    </w:p>
    <w:p w14:paraId="605FB85B" w14:textId="2C5DA4C8" w:rsidR="008C62A2" w:rsidRPr="003278CA" w:rsidRDefault="008C62A2" w:rsidP="00FB09F8">
      <w:pPr>
        <w:pStyle w:val="ListParagraph"/>
        <w:numPr>
          <w:ilvl w:val="0"/>
          <w:numId w:val="39"/>
        </w:numPr>
        <w:spacing w:before="0" w:after="0" w:line="240" w:lineRule="auto"/>
        <w:rPr>
          <w:rFonts w:ascii="Arial" w:hAnsi="Arial" w:cs="Arial"/>
        </w:rPr>
      </w:pPr>
      <w:r w:rsidRPr="003278CA">
        <w:rPr>
          <w:rFonts w:ascii="Arial" w:hAnsi="Arial" w:cs="Arial"/>
        </w:rPr>
        <w:t>Hiring and compensatin</w:t>
      </w:r>
      <w:r w:rsidR="00391246">
        <w:rPr>
          <w:rFonts w:ascii="Arial" w:hAnsi="Arial" w:cs="Arial"/>
        </w:rPr>
        <w:t>g</w:t>
      </w:r>
      <w:r w:rsidRPr="003278CA">
        <w:rPr>
          <w:rFonts w:ascii="Arial" w:hAnsi="Arial" w:cs="Arial"/>
        </w:rPr>
        <w:t xml:space="preserve"> leaders</w:t>
      </w:r>
      <w:r w:rsidR="00391246">
        <w:rPr>
          <w:rFonts w:ascii="Arial" w:hAnsi="Arial" w:cs="Arial"/>
        </w:rPr>
        <w:t>,</w:t>
      </w:r>
      <w:r w:rsidRPr="003278CA">
        <w:rPr>
          <w:rFonts w:ascii="Arial" w:hAnsi="Arial" w:cs="Arial"/>
        </w:rPr>
        <w:t xml:space="preserve"> administrators, teachers and support personnel </w:t>
      </w:r>
      <w:r w:rsidR="00391246">
        <w:rPr>
          <w:rFonts w:ascii="Arial" w:hAnsi="Arial" w:cs="Arial"/>
        </w:rPr>
        <w:t xml:space="preserve">(only from contract start date to July 1 of </w:t>
      </w:r>
      <w:r w:rsidR="00736765">
        <w:rPr>
          <w:rFonts w:ascii="Arial" w:hAnsi="Arial" w:cs="Arial"/>
        </w:rPr>
        <w:t xml:space="preserve">the school year when </w:t>
      </w:r>
      <w:r w:rsidR="00391246">
        <w:rPr>
          <w:rFonts w:ascii="Arial" w:hAnsi="Arial" w:cs="Arial"/>
        </w:rPr>
        <w:t>student enrollment</w:t>
      </w:r>
      <w:r w:rsidR="00736765">
        <w:rPr>
          <w:rFonts w:ascii="Arial" w:hAnsi="Arial" w:cs="Arial"/>
        </w:rPr>
        <w:t xml:space="preserve"> begins</w:t>
      </w:r>
      <w:proofErr w:type="gramStart"/>
      <w:r w:rsidR="00391246">
        <w:rPr>
          <w:rFonts w:ascii="Arial" w:hAnsi="Arial" w:cs="Arial"/>
        </w:rPr>
        <w:t>)</w:t>
      </w:r>
      <w:r w:rsidRPr="003278CA">
        <w:rPr>
          <w:rFonts w:ascii="Arial" w:hAnsi="Arial" w:cs="Arial"/>
        </w:rPr>
        <w:t>;</w:t>
      </w:r>
      <w:proofErr w:type="gramEnd"/>
    </w:p>
    <w:p w14:paraId="7C7BD2AC" w14:textId="77777777" w:rsidR="003278CA" w:rsidRPr="003278CA" w:rsidRDefault="003278CA" w:rsidP="003278CA">
      <w:pPr>
        <w:rPr>
          <w:rFonts w:ascii="Arial" w:hAnsi="Arial" w:cs="Arial"/>
        </w:rPr>
      </w:pPr>
    </w:p>
    <w:p w14:paraId="354DFD5B" w14:textId="7B4BE69A" w:rsidR="003278CA" w:rsidRDefault="003278CA" w:rsidP="003278CA">
      <w:pPr>
        <w:rPr>
          <w:rFonts w:ascii="Arial" w:hAnsi="Arial" w:cs="Arial"/>
        </w:rPr>
      </w:pPr>
      <w:r w:rsidRPr="003278CA">
        <w:rPr>
          <w:rFonts w:ascii="Arial" w:hAnsi="Arial" w:cs="Arial"/>
        </w:rPr>
        <w:t xml:space="preserve">Other activities may be allowable </w:t>
      </w:r>
      <w:proofErr w:type="gramStart"/>
      <w:r w:rsidRPr="003278CA">
        <w:rPr>
          <w:rFonts w:ascii="Arial" w:hAnsi="Arial" w:cs="Arial"/>
        </w:rPr>
        <w:t>as long as</w:t>
      </w:r>
      <w:proofErr w:type="gramEnd"/>
      <w:r w:rsidRPr="003278CA">
        <w:rPr>
          <w:rFonts w:ascii="Arial" w:hAnsi="Arial" w:cs="Arial"/>
        </w:rPr>
        <w:t xml:space="preserve"> 1) they are allowable under Uniform Guidance and 2) they support preparing for the </w:t>
      </w:r>
      <w:r w:rsidR="000259D3">
        <w:rPr>
          <w:rFonts w:ascii="Arial" w:hAnsi="Arial" w:cs="Arial"/>
        </w:rPr>
        <w:t>expansion of</w:t>
      </w:r>
      <w:r w:rsidRPr="003278CA">
        <w:rPr>
          <w:rFonts w:ascii="Arial" w:hAnsi="Arial" w:cs="Arial"/>
        </w:rPr>
        <w:t xml:space="preserve"> a </w:t>
      </w:r>
      <w:r w:rsidR="000259D3">
        <w:rPr>
          <w:rFonts w:ascii="Arial" w:hAnsi="Arial" w:cs="Arial"/>
        </w:rPr>
        <w:t xml:space="preserve">high-quality </w:t>
      </w:r>
      <w:r w:rsidRPr="003278CA">
        <w:rPr>
          <w:rFonts w:ascii="Arial" w:hAnsi="Arial" w:cs="Arial"/>
        </w:rPr>
        <w:t xml:space="preserve">charter school. Costs associated with these activities must be </w:t>
      </w:r>
      <w:r w:rsidRPr="003278CA">
        <w:rPr>
          <w:rFonts w:ascii="Arial" w:hAnsi="Arial" w:cs="Arial"/>
          <w:i/>
          <w:iCs/>
        </w:rPr>
        <w:t>non-sustained</w:t>
      </w:r>
      <w:r w:rsidRPr="003278CA">
        <w:rPr>
          <w:rFonts w:ascii="Arial" w:hAnsi="Arial" w:cs="Arial"/>
        </w:rPr>
        <w:t>, where the costs cannot be funded by other sources.</w:t>
      </w:r>
    </w:p>
    <w:p w14:paraId="29DAA90B" w14:textId="4493D1A7" w:rsidR="008356B0" w:rsidRDefault="008356B0" w:rsidP="003278CA">
      <w:pPr>
        <w:rPr>
          <w:rFonts w:ascii="Arial" w:hAnsi="Arial" w:cs="Arial"/>
        </w:rPr>
      </w:pPr>
    </w:p>
    <w:p w14:paraId="75DED885" w14:textId="4AE95F19" w:rsidR="008356B0" w:rsidRDefault="008356B0" w:rsidP="003278CA">
      <w:pPr>
        <w:rPr>
          <w:rFonts w:ascii="Arial" w:hAnsi="Arial" w:cs="Arial"/>
        </w:rPr>
      </w:pPr>
      <w:r>
        <w:rPr>
          <w:rFonts w:ascii="Arial" w:hAnsi="Arial" w:cs="Arial"/>
        </w:rPr>
        <w:t xml:space="preserve">Activities that are </w:t>
      </w:r>
      <w:r w:rsidRPr="008356B0">
        <w:rPr>
          <w:rFonts w:ascii="Arial" w:hAnsi="Arial" w:cs="Arial"/>
          <w:b/>
          <w:bCs/>
        </w:rPr>
        <w:t xml:space="preserve">not </w:t>
      </w:r>
      <w:r>
        <w:rPr>
          <w:rFonts w:ascii="Arial" w:hAnsi="Arial" w:cs="Arial"/>
        </w:rPr>
        <w:t>allowable include:</w:t>
      </w:r>
    </w:p>
    <w:p w14:paraId="12D26F8C" w14:textId="5E95FAA4" w:rsidR="008356B0" w:rsidRDefault="008356B0" w:rsidP="00F610A8">
      <w:pPr>
        <w:pStyle w:val="ListParagraph"/>
        <w:numPr>
          <w:ilvl w:val="0"/>
          <w:numId w:val="42"/>
        </w:numPr>
        <w:spacing w:line="240" w:lineRule="auto"/>
        <w:rPr>
          <w:rFonts w:ascii="Arial" w:hAnsi="Arial" w:cs="Arial"/>
        </w:rPr>
      </w:pPr>
      <w:r>
        <w:rPr>
          <w:rFonts w:ascii="Arial" w:hAnsi="Arial" w:cs="Arial"/>
        </w:rPr>
        <w:t>Lobbying</w:t>
      </w:r>
    </w:p>
    <w:p w14:paraId="3ABD5CCA" w14:textId="33E76F27" w:rsidR="008356B0" w:rsidRDefault="008356B0" w:rsidP="00F610A8">
      <w:pPr>
        <w:pStyle w:val="ListParagraph"/>
        <w:numPr>
          <w:ilvl w:val="0"/>
          <w:numId w:val="42"/>
        </w:numPr>
        <w:spacing w:line="240" w:lineRule="auto"/>
        <w:rPr>
          <w:rFonts w:ascii="Arial" w:hAnsi="Arial" w:cs="Arial"/>
        </w:rPr>
      </w:pPr>
      <w:r>
        <w:rPr>
          <w:rFonts w:ascii="Arial" w:hAnsi="Arial" w:cs="Arial"/>
        </w:rPr>
        <w:t>Professional fees not related to expansion</w:t>
      </w:r>
    </w:p>
    <w:p w14:paraId="75F22F40" w14:textId="16055C0F" w:rsidR="008356B0" w:rsidRDefault="008356B0" w:rsidP="00F610A8">
      <w:pPr>
        <w:pStyle w:val="ListParagraph"/>
        <w:numPr>
          <w:ilvl w:val="0"/>
          <w:numId w:val="42"/>
        </w:numPr>
        <w:spacing w:line="240" w:lineRule="auto"/>
        <w:rPr>
          <w:rFonts w:ascii="Arial" w:hAnsi="Arial" w:cs="Arial"/>
        </w:rPr>
      </w:pPr>
      <w:r>
        <w:rPr>
          <w:rFonts w:ascii="Arial" w:hAnsi="Arial" w:cs="Arial"/>
        </w:rPr>
        <w:t xml:space="preserve">Food </w:t>
      </w:r>
    </w:p>
    <w:p w14:paraId="66A9625F" w14:textId="744D16A6" w:rsidR="008356B0" w:rsidRDefault="008356B0" w:rsidP="00F610A8">
      <w:pPr>
        <w:pStyle w:val="ListParagraph"/>
        <w:numPr>
          <w:ilvl w:val="0"/>
          <w:numId w:val="42"/>
        </w:numPr>
        <w:spacing w:line="240" w:lineRule="auto"/>
        <w:rPr>
          <w:rFonts w:ascii="Arial" w:hAnsi="Arial" w:cs="Arial"/>
        </w:rPr>
      </w:pPr>
      <w:r>
        <w:rPr>
          <w:rFonts w:ascii="Arial" w:hAnsi="Arial" w:cs="Arial"/>
        </w:rPr>
        <w:t>Student activities</w:t>
      </w:r>
      <w:r w:rsidR="00A71518">
        <w:rPr>
          <w:rFonts w:ascii="Arial" w:hAnsi="Arial" w:cs="Arial"/>
        </w:rPr>
        <w:t>,</w:t>
      </w:r>
      <w:r>
        <w:rPr>
          <w:rFonts w:ascii="Arial" w:hAnsi="Arial" w:cs="Arial"/>
        </w:rPr>
        <w:t xml:space="preserve"> such as field trips</w:t>
      </w:r>
    </w:p>
    <w:p w14:paraId="28EDE524" w14:textId="27ED3D61" w:rsidR="008356B0" w:rsidRDefault="008356B0" w:rsidP="00F610A8">
      <w:pPr>
        <w:pStyle w:val="ListParagraph"/>
        <w:numPr>
          <w:ilvl w:val="0"/>
          <w:numId w:val="42"/>
        </w:numPr>
        <w:spacing w:line="240" w:lineRule="auto"/>
        <w:rPr>
          <w:rFonts w:ascii="Arial" w:hAnsi="Arial" w:cs="Arial"/>
        </w:rPr>
      </w:pPr>
      <w:r>
        <w:rPr>
          <w:rFonts w:ascii="Arial" w:hAnsi="Arial" w:cs="Arial"/>
        </w:rPr>
        <w:t>Construction and capital improvements</w:t>
      </w:r>
    </w:p>
    <w:p w14:paraId="67E62B0D" w14:textId="7EE4FC7F" w:rsidR="008356B0" w:rsidRPr="008356B0" w:rsidRDefault="008356B0" w:rsidP="00F610A8">
      <w:pPr>
        <w:pStyle w:val="ListParagraph"/>
        <w:numPr>
          <w:ilvl w:val="0"/>
          <w:numId w:val="42"/>
        </w:numPr>
        <w:spacing w:line="240" w:lineRule="auto"/>
        <w:rPr>
          <w:rFonts w:ascii="Arial" w:hAnsi="Arial" w:cs="Arial"/>
        </w:rPr>
      </w:pPr>
      <w:r>
        <w:rPr>
          <w:rFonts w:ascii="Arial" w:hAnsi="Arial" w:cs="Arial"/>
        </w:rPr>
        <w:t>Incentives/awards</w:t>
      </w:r>
    </w:p>
    <w:p w14:paraId="1CB99F31" w14:textId="77777777" w:rsidR="003278CA" w:rsidRDefault="003278CA" w:rsidP="003278CA">
      <w:pPr>
        <w:rPr>
          <w:rFonts w:ascii="Arial" w:hAnsi="Arial" w:cs="Arial"/>
        </w:rPr>
      </w:pPr>
    </w:p>
    <w:p w14:paraId="2F6BCDEE" w14:textId="77777777" w:rsidR="001266B6" w:rsidRPr="00E611A4" w:rsidRDefault="001266B6" w:rsidP="001266B6">
      <w:pPr>
        <w:pStyle w:val="Heading3"/>
        <w:rPr>
          <w:rFonts w:ascii="Arial" w:hAnsi="Arial" w:cs="Arial"/>
          <w:u w:val="single"/>
        </w:rPr>
      </w:pPr>
      <w:r w:rsidRPr="00E611A4">
        <w:rPr>
          <w:rFonts w:ascii="Arial" w:hAnsi="Arial" w:cs="Arial"/>
          <w:u w:val="single"/>
        </w:rPr>
        <w:t>Budget (FS-10)</w:t>
      </w:r>
    </w:p>
    <w:p w14:paraId="55C7E0C0" w14:textId="77777777" w:rsidR="001266B6" w:rsidRPr="007977E6" w:rsidRDefault="001266B6" w:rsidP="001266B6">
      <w:pPr>
        <w:rPr>
          <w:rFonts w:ascii="Arial" w:hAnsi="Arial" w:cs="Arial"/>
          <w:color w:val="000000"/>
          <w:szCs w:val="24"/>
          <w:u w:val="single"/>
        </w:rPr>
      </w:pPr>
    </w:p>
    <w:p w14:paraId="700615EA" w14:textId="7C6B2598" w:rsidR="001266B6" w:rsidRDefault="001266B6" w:rsidP="001266B6">
      <w:pPr>
        <w:autoSpaceDE w:val="0"/>
        <w:autoSpaceDN w:val="0"/>
        <w:adjustRightInd w:val="0"/>
        <w:rPr>
          <w:rFonts w:ascii="Arial" w:hAnsi="Arial" w:cs="Arial"/>
          <w:szCs w:val="24"/>
        </w:rPr>
      </w:pPr>
      <w:r w:rsidRPr="00D4309E">
        <w:rPr>
          <w:rFonts w:ascii="Arial" w:hAnsi="Arial" w:cs="Arial"/>
          <w:szCs w:val="24"/>
        </w:rPr>
        <w:t xml:space="preserve">Applicants must </w:t>
      </w:r>
      <w:r w:rsidR="0080403B">
        <w:rPr>
          <w:rFonts w:ascii="Arial" w:hAnsi="Arial" w:cs="Arial"/>
          <w:szCs w:val="24"/>
        </w:rPr>
        <w:t xml:space="preserve">complete and </w:t>
      </w:r>
      <w:r w:rsidRPr="00D4309E">
        <w:rPr>
          <w:rFonts w:ascii="Arial" w:hAnsi="Arial" w:cs="Arial"/>
          <w:szCs w:val="24"/>
        </w:rPr>
        <w:t>submit a</w:t>
      </w:r>
      <w:r>
        <w:rPr>
          <w:rFonts w:ascii="Arial" w:hAnsi="Arial" w:cs="Arial"/>
          <w:szCs w:val="24"/>
        </w:rPr>
        <w:t>n</w:t>
      </w:r>
      <w:r w:rsidRPr="00D4309E">
        <w:rPr>
          <w:rFonts w:ascii="Arial" w:hAnsi="Arial" w:cs="Arial"/>
          <w:szCs w:val="24"/>
        </w:rPr>
        <w:t xml:space="preserve"> FS-10 budget with this application for the initial 12</w:t>
      </w:r>
      <w:r>
        <w:rPr>
          <w:rFonts w:ascii="Arial" w:hAnsi="Arial" w:cs="Arial"/>
          <w:szCs w:val="24"/>
        </w:rPr>
        <w:t>-</w:t>
      </w:r>
      <w:r w:rsidRPr="00D4309E">
        <w:rPr>
          <w:rFonts w:ascii="Arial" w:hAnsi="Arial" w:cs="Arial"/>
          <w:szCs w:val="24"/>
        </w:rPr>
        <w:t>month project period. The 12</w:t>
      </w:r>
      <w:r>
        <w:rPr>
          <w:rFonts w:ascii="Arial" w:hAnsi="Arial" w:cs="Arial"/>
          <w:szCs w:val="24"/>
        </w:rPr>
        <w:t>-</w:t>
      </w:r>
      <w:r w:rsidRPr="00D4309E">
        <w:rPr>
          <w:rFonts w:ascii="Arial" w:hAnsi="Arial" w:cs="Arial"/>
          <w:szCs w:val="24"/>
        </w:rPr>
        <w:t xml:space="preserve">month budget will be reviewed and scored. </w:t>
      </w:r>
    </w:p>
    <w:p w14:paraId="3483AEFD" w14:textId="77777777" w:rsidR="001266B6" w:rsidRPr="00D4309E" w:rsidRDefault="001266B6" w:rsidP="001266B6">
      <w:pPr>
        <w:autoSpaceDE w:val="0"/>
        <w:autoSpaceDN w:val="0"/>
        <w:adjustRightInd w:val="0"/>
        <w:rPr>
          <w:rFonts w:ascii="Arial" w:hAnsi="Arial" w:cs="Arial"/>
          <w:szCs w:val="24"/>
        </w:rPr>
      </w:pPr>
    </w:p>
    <w:p w14:paraId="3ADCF8DA" w14:textId="358E28B0" w:rsidR="001266B6" w:rsidRPr="00D4309E" w:rsidRDefault="001266B6" w:rsidP="001266B6">
      <w:pPr>
        <w:ind w:right="360"/>
        <w:jc w:val="both"/>
        <w:rPr>
          <w:rFonts w:ascii="Arial" w:hAnsi="Arial" w:cs="Arial"/>
          <w:szCs w:val="24"/>
        </w:rPr>
      </w:pPr>
      <w:bookmarkStart w:id="2" w:name="OLE_LINK2"/>
      <w:r w:rsidRPr="00D4309E">
        <w:rPr>
          <w:rFonts w:ascii="Arial" w:hAnsi="Arial" w:cs="Arial"/>
          <w:szCs w:val="24"/>
        </w:rPr>
        <w:lastRenderedPageBreak/>
        <w:t xml:space="preserve">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16" w:history="1">
        <w:r>
          <w:rPr>
            <w:rStyle w:val="Hyperlink"/>
            <w:rFonts w:ascii="Arial" w:hAnsi="Arial" w:cs="Arial"/>
            <w:szCs w:val="24"/>
          </w:rPr>
          <w:t>Grants Finance website</w:t>
        </w:r>
      </w:hyperlink>
      <w:r w:rsidRPr="00D4309E">
        <w:rPr>
          <w:rFonts w:ascii="Arial" w:hAnsi="Arial" w:cs="Arial"/>
          <w:szCs w:val="24"/>
        </w:rPr>
        <w:t>.  The FS-10 must bear the original signature of the Chief School/Administrative Officer</w:t>
      </w:r>
      <w:r w:rsidR="000259D3">
        <w:rPr>
          <w:rFonts w:ascii="Arial" w:hAnsi="Arial" w:cs="Arial"/>
          <w:szCs w:val="24"/>
        </w:rPr>
        <w:t xml:space="preserve"> of the charter school education corporation</w:t>
      </w:r>
      <w:r w:rsidRPr="00D4309E">
        <w:rPr>
          <w:rFonts w:ascii="Arial" w:hAnsi="Arial" w:cs="Arial"/>
          <w:szCs w:val="24"/>
        </w:rPr>
        <w:t xml:space="preserve">. </w:t>
      </w:r>
    </w:p>
    <w:p w14:paraId="4A438DF9" w14:textId="77777777" w:rsidR="001266B6" w:rsidRPr="00D4309E" w:rsidRDefault="001266B6" w:rsidP="001266B6">
      <w:pPr>
        <w:ind w:right="360"/>
        <w:jc w:val="both"/>
        <w:rPr>
          <w:rFonts w:ascii="Arial" w:hAnsi="Arial" w:cs="Arial"/>
          <w:szCs w:val="24"/>
        </w:rPr>
      </w:pPr>
    </w:p>
    <w:p w14:paraId="1CAA6DF0" w14:textId="77777777" w:rsidR="001266B6" w:rsidRPr="00D4309E" w:rsidRDefault="001266B6" w:rsidP="001266B6">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17"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14859EB" w14:textId="77777777" w:rsidR="001266B6" w:rsidRPr="00D4309E" w:rsidRDefault="001266B6" w:rsidP="001266B6">
      <w:pPr>
        <w:autoSpaceDE w:val="0"/>
        <w:autoSpaceDN w:val="0"/>
        <w:adjustRightInd w:val="0"/>
        <w:rPr>
          <w:rFonts w:ascii="Arial" w:hAnsi="Arial" w:cs="Arial"/>
          <w:szCs w:val="24"/>
        </w:rPr>
      </w:pPr>
    </w:p>
    <w:p w14:paraId="5FAE5C05" w14:textId="77777777" w:rsidR="001266B6" w:rsidRPr="00D4309E" w:rsidRDefault="001266B6" w:rsidP="001266B6">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3F0D08E1" w14:textId="77777777" w:rsidR="001266B6" w:rsidRDefault="001266B6" w:rsidP="001266B6">
      <w:pPr>
        <w:rPr>
          <w:rFonts w:ascii="Arial" w:hAnsi="Arial" w:cs="Arial"/>
          <w:szCs w:val="24"/>
        </w:rPr>
      </w:pPr>
    </w:p>
    <w:p w14:paraId="721A6A24" w14:textId="77777777" w:rsidR="001266B6" w:rsidRPr="00D4309E" w:rsidRDefault="001266B6" w:rsidP="001266B6">
      <w:pPr>
        <w:rPr>
          <w:rFonts w:ascii="Arial" w:hAnsi="Arial" w:cs="Arial"/>
          <w:szCs w:val="24"/>
        </w:rPr>
      </w:pPr>
      <w:r w:rsidRPr="00D4309E">
        <w:rPr>
          <w:rFonts w:ascii="Arial" w:hAnsi="Arial" w:cs="Arial"/>
          <w:szCs w:val="24"/>
        </w:rPr>
        <w:t xml:space="preserve">For more information, visit the </w:t>
      </w:r>
      <w:hyperlink r:id="rId18" w:history="1">
        <w:r>
          <w:rPr>
            <w:rStyle w:val="Hyperlink"/>
            <w:rFonts w:ascii="Arial" w:hAnsi="Arial" w:cs="Arial"/>
            <w:szCs w:val="24"/>
          </w:rPr>
          <w:t>Grants Finance website</w:t>
        </w:r>
      </w:hyperlink>
      <w:bookmarkEnd w:id="2"/>
    </w:p>
    <w:p w14:paraId="51B26D92" w14:textId="77777777" w:rsidR="001266B6" w:rsidRDefault="001266B6" w:rsidP="00F8039B">
      <w:pPr>
        <w:autoSpaceDE w:val="0"/>
        <w:autoSpaceDN w:val="0"/>
        <w:adjustRightInd w:val="0"/>
        <w:rPr>
          <w:rFonts w:ascii="Arial" w:hAnsi="Arial" w:cs="Arial"/>
          <w:b/>
          <w:color w:val="000000"/>
          <w:szCs w:val="24"/>
          <w:u w:val="single"/>
        </w:rPr>
      </w:pPr>
    </w:p>
    <w:p w14:paraId="68079C0C" w14:textId="2CD34015" w:rsidR="001266B6" w:rsidRPr="00E611A4" w:rsidRDefault="001266B6" w:rsidP="001266B6">
      <w:pPr>
        <w:pStyle w:val="Heading3"/>
        <w:rPr>
          <w:rFonts w:ascii="Arial" w:hAnsi="Arial" w:cs="Arial"/>
          <w:u w:val="single"/>
        </w:rPr>
      </w:pPr>
      <w:r w:rsidRPr="004B28BF">
        <w:rPr>
          <w:rFonts w:ascii="Arial" w:hAnsi="Arial" w:cs="Arial"/>
          <w:u w:val="single"/>
        </w:rPr>
        <w:t>Reporting</w:t>
      </w:r>
      <w:r w:rsidR="0065538A" w:rsidRPr="004B28BF">
        <w:rPr>
          <w:rFonts w:ascii="Arial" w:hAnsi="Arial" w:cs="Arial"/>
          <w:u w:val="single"/>
        </w:rPr>
        <w:t xml:space="preserve"> and Monitoring</w:t>
      </w:r>
    </w:p>
    <w:p w14:paraId="06FA70A0" w14:textId="77777777" w:rsidR="001266B6" w:rsidRPr="00D4309E" w:rsidRDefault="001266B6" w:rsidP="001266B6">
      <w:pPr>
        <w:rPr>
          <w:rFonts w:ascii="Arial" w:hAnsi="Arial" w:cs="Arial"/>
          <w:b/>
          <w:color w:val="000000"/>
          <w:szCs w:val="24"/>
          <w:u w:val="single"/>
        </w:rPr>
      </w:pPr>
    </w:p>
    <w:p w14:paraId="6858E0EB" w14:textId="14857635" w:rsidR="001266B6" w:rsidRDefault="001266B6" w:rsidP="0065538A">
      <w:pPr>
        <w:pStyle w:val="BodyText"/>
        <w:rPr>
          <w:rFonts w:ascii="Arial" w:hAnsi="Arial" w:cs="Arial"/>
          <w:color w:val="000000"/>
          <w:spacing w:val="-3"/>
          <w:szCs w:val="24"/>
        </w:rPr>
      </w:pPr>
      <w:r w:rsidRPr="00D4309E">
        <w:rPr>
          <w:rFonts w:ascii="Arial" w:hAnsi="Arial" w:cs="Arial"/>
          <w:color w:val="000000"/>
          <w:spacing w:val="-3"/>
          <w:szCs w:val="24"/>
        </w:rPr>
        <w:t>Grantees must submit an annual performance report at the end of each grant period but no later than the first Friday in October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sidR="0065538A">
        <w:rPr>
          <w:rFonts w:ascii="Arial" w:hAnsi="Arial" w:cs="Arial"/>
          <w:color w:val="000000"/>
          <w:spacing w:val="-3"/>
          <w:szCs w:val="24"/>
        </w:rPr>
        <w:t>.</w:t>
      </w:r>
    </w:p>
    <w:p w14:paraId="34B97F26" w14:textId="77777777" w:rsidR="001266B6" w:rsidRDefault="001266B6" w:rsidP="001266B6">
      <w:pPr>
        <w:pStyle w:val="BodyText"/>
        <w:rPr>
          <w:rFonts w:ascii="Arial" w:hAnsi="Arial" w:cs="Arial"/>
          <w:color w:val="000000"/>
          <w:spacing w:val="-3"/>
          <w:szCs w:val="24"/>
        </w:rPr>
      </w:pPr>
    </w:p>
    <w:p w14:paraId="32CD5381" w14:textId="77777777" w:rsidR="001266B6" w:rsidRPr="00E611A4" w:rsidRDefault="001266B6" w:rsidP="001266B6">
      <w:pPr>
        <w:pStyle w:val="Heading3"/>
        <w:rPr>
          <w:rFonts w:ascii="Arial" w:hAnsi="Arial" w:cs="Arial"/>
          <w:u w:val="single"/>
        </w:rPr>
      </w:pPr>
      <w:r w:rsidRPr="00E611A4">
        <w:rPr>
          <w:rFonts w:ascii="Arial" w:hAnsi="Arial" w:cs="Arial"/>
          <w:u w:val="single"/>
        </w:rPr>
        <w:t>Requirements for Funding</w:t>
      </w:r>
    </w:p>
    <w:p w14:paraId="0A09576E" w14:textId="77777777" w:rsidR="001266B6" w:rsidRPr="00D4309E" w:rsidRDefault="001266B6" w:rsidP="001266B6">
      <w:pPr>
        <w:rPr>
          <w:rFonts w:ascii="Arial" w:hAnsi="Arial" w:cs="Arial"/>
          <w:szCs w:val="24"/>
        </w:rPr>
      </w:pPr>
    </w:p>
    <w:p w14:paraId="236BC917" w14:textId="77777777" w:rsidR="001266B6" w:rsidRPr="00D4309E" w:rsidRDefault="001266B6" w:rsidP="001266B6">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19"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xml:space="preserve">.  SAM is a government-wide, web-enabled database that collects, validates, </w:t>
      </w:r>
      <w:proofErr w:type="gramStart"/>
      <w:r w:rsidRPr="00D4309E">
        <w:rPr>
          <w:rFonts w:ascii="Arial" w:hAnsi="Arial" w:cs="Arial"/>
          <w:szCs w:val="24"/>
        </w:rPr>
        <w:t>stores</w:t>
      </w:r>
      <w:proofErr w:type="gramEnd"/>
      <w:r w:rsidRPr="00D4309E">
        <w:rPr>
          <w:rFonts w:ascii="Arial" w:hAnsi="Arial" w:cs="Arial"/>
          <w:szCs w:val="24"/>
        </w:rPr>
        <w:t xml:space="preserve"> and disseminates business information about organizations receiving federal funds.  Information on an agency’s registration in SAM needs to be provided on the Payee Information Form that must be submitted with the application.</w:t>
      </w:r>
    </w:p>
    <w:p w14:paraId="790E3EAF" w14:textId="77777777" w:rsidR="001266B6" w:rsidRPr="00D4309E" w:rsidRDefault="001266B6" w:rsidP="001266B6">
      <w:pPr>
        <w:rPr>
          <w:rFonts w:ascii="Arial" w:hAnsi="Arial" w:cs="Arial"/>
          <w:szCs w:val="24"/>
        </w:rPr>
      </w:pPr>
    </w:p>
    <w:p w14:paraId="3287BCC8" w14:textId="77777777" w:rsidR="001266B6" w:rsidRPr="00D4309E" w:rsidRDefault="001266B6" w:rsidP="001266B6">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0"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18C2735E" w14:textId="1C620C37" w:rsidR="00F8039B" w:rsidRPr="00D835CB" w:rsidRDefault="00F8039B" w:rsidP="00F8039B">
      <w:pPr>
        <w:autoSpaceDE w:val="0"/>
        <w:autoSpaceDN w:val="0"/>
        <w:adjustRightInd w:val="0"/>
        <w:rPr>
          <w:rFonts w:ascii="Arial" w:hAnsi="Arial" w:cs="Arial"/>
          <w:b/>
          <w:color w:val="000000"/>
          <w:szCs w:val="24"/>
          <w:u w:val="single"/>
        </w:rPr>
      </w:pPr>
      <w:r w:rsidRPr="00D835CB">
        <w:rPr>
          <w:rFonts w:ascii="Arial" w:hAnsi="Arial" w:cs="Arial"/>
          <w:b/>
          <w:color w:val="000000"/>
          <w:szCs w:val="24"/>
          <w:u w:val="single"/>
        </w:rPr>
        <w:t>Prequalification Requirement</w:t>
      </w:r>
    </w:p>
    <w:p w14:paraId="76D08DD9" w14:textId="77777777" w:rsidR="00F8039B" w:rsidRPr="00D835CB" w:rsidRDefault="00F8039B" w:rsidP="00F8039B">
      <w:pPr>
        <w:autoSpaceDE w:val="0"/>
        <w:autoSpaceDN w:val="0"/>
        <w:adjustRightInd w:val="0"/>
        <w:rPr>
          <w:rFonts w:ascii="Arial" w:hAnsi="Arial" w:cs="Arial"/>
          <w:b/>
          <w:color w:val="000000"/>
          <w:szCs w:val="24"/>
          <w:u w:val="single"/>
        </w:rPr>
      </w:pPr>
    </w:p>
    <w:p w14:paraId="39DEC095" w14:textId="77777777" w:rsidR="00F8039B" w:rsidRPr="0065538A" w:rsidRDefault="00F8039B" w:rsidP="0065538A">
      <w:pPr>
        <w:jc w:val="both"/>
        <w:rPr>
          <w:rFonts w:ascii="Arial" w:hAnsi="Arial" w:cs="Arial"/>
          <w:szCs w:val="24"/>
        </w:rPr>
      </w:pPr>
      <w:r w:rsidRPr="0065538A">
        <w:rPr>
          <w:rFonts w:ascii="Arial" w:hAnsi="Arial" w:cs="Arial"/>
          <w:szCs w:val="24"/>
        </w:rPr>
        <w:t xml:space="preserve">Pursuant to the New York State Division of the Budget bulletin H-1032, not-for profit organizations must Prequalify to do business with New York State agencies before they can compete for State grants. The process allows nonprofits to address questions and </w:t>
      </w:r>
      <w:r w:rsidRPr="0065538A">
        <w:rPr>
          <w:rFonts w:ascii="Arial" w:hAnsi="Arial" w:cs="Arial"/>
          <w:szCs w:val="24"/>
        </w:rPr>
        <w:lastRenderedPageBreak/>
        <w:t>concerns prior to entering a competitive bid process. Nonprofits are strongly encouraged to begin the Prequalification process as soon as possible.</w:t>
      </w:r>
    </w:p>
    <w:p w14:paraId="318EEC9F" w14:textId="77777777" w:rsidR="00F8039B" w:rsidRPr="00D835CB" w:rsidRDefault="00F8039B" w:rsidP="00F8039B">
      <w:pPr>
        <w:spacing w:line="330" w:lineRule="atLeast"/>
        <w:jc w:val="both"/>
        <w:rPr>
          <w:rFonts w:ascii="Arial" w:hAnsi="Arial" w:cs="Arial"/>
          <w:color w:val="000000"/>
          <w:szCs w:val="24"/>
        </w:rPr>
      </w:pPr>
    </w:p>
    <w:p w14:paraId="53185718" w14:textId="77777777" w:rsidR="00F8039B" w:rsidRPr="008A116F" w:rsidRDefault="00F8039B" w:rsidP="0065538A">
      <w:pPr>
        <w:jc w:val="both"/>
        <w:rPr>
          <w:rFonts w:ascii="Arial" w:hAnsi="Arial" w:cs="Arial"/>
          <w:color w:val="000000"/>
          <w:szCs w:val="24"/>
        </w:rPr>
      </w:pPr>
      <w:r w:rsidRPr="008A116F">
        <w:rPr>
          <w:rFonts w:ascii="Arial" w:hAnsi="Arial"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67D20A8F" w14:textId="77777777" w:rsidR="00F8039B" w:rsidRPr="00D835CB" w:rsidRDefault="00F8039B" w:rsidP="0065538A">
      <w:pPr>
        <w:jc w:val="both"/>
        <w:rPr>
          <w:rFonts w:ascii="Arial" w:hAnsi="Arial" w:cs="Arial"/>
          <w:color w:val="000000"/>
          <w:szCs w:val="24"/>
        </w:rPr>
      </w:pPr>
    </w:p>
    <w:p w14:paraId="7FEBFDCA" w14:textId="77777777" w:rsidR="00F8039B" w:rsidRPr="00D835CB" w:rsidRDefault="00F8039B" w:rsidP="0065538A">
      <w:pPr>
        <w:jc w:val="both"/>
        <w:rPr>
          <w:rFonts w:ascii="Arial" w:hAnsi="Arial" w:cs="Arial"/>
          <w:color w:val="000000"/>
          <w:szCs w:val="24"/>
        </w:rPr>
      </w:pPr>
      <w:r w:rsidRPr="00D835CB">
        <w:rPr>
          <w:rFonts w:ascii="Arial" w:hAnsi="Arial" w:cs="Arial"/>
          <w:color w:val="000000"/>
          <w:szCs w:val="24"/>
        </w:rPr>
        <w:t xml:space="preserve">Detailed information on how to register with the Grants Gateway and become prequalified is available on the </w:t>
      </w:r>
      <w:hyperlink r:id="rId21"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 (</w:t>
      </w:r>
      <w:hyperlink r:id="rId22" w:history="1">
        <w:r w:rsidRPr="00D835CB">
          <w:rPr>
            <w:rStyle w:val="Hyperlink"/>
            <w:rFonts w:ascii="Arial" w:hAnsi="Arial" w:cs="Arial"/>
            <w:szCs w:val="24"/>
          </w:rPr>
          <w:t>https://grantsmanagement.ny.gov/</w:t>
        </w:r>
      </w:hyperlink>
      <w:r w:rsidRPr="00D835CB">
        <w:rPr>
          <w:rFonts w:ascii="Arial" w:hAnsi="Arial" w:cs="Arial"/>
          <w:color w:val="000000"/>
          <w:szCs w:val="24"/>
        </w:rPr>
        <w:t>).</w:t>
      </w:r>
    </w:p>
    <w:p w14:paraId="1B743987" w14:textId="77777777" w:rsidR="00F8039B" w:rsidRPr="008A116F" w:rsidRDefault="00F8039B" w:rsidP="0065538A">
      <w:pPr>
        <w:jc w:val="both"/>
        <w:rPr>
          <w:rFonts w:ascii="Arial" w:hAnsi="Arial" w:cs="Arial"/>
          <w:color w:val="000000"/>
          <w:szCs w:val="24"/>
        </w:rPr>
      </w:pPr>
    </w:p>
    <w:p w14:paraId="54CFAF5B" w14:textId="77777777" w:rsidR="00F8039B" w:rsidRPr="008A116F" w:rsidRDefault="00F8039B" w:rsidP="0065538A">
      <w:pPr>
        <w:jc w:val="both"/>
        <w:rPr>
          <w:rFonts w:ascii="Arial" w:hAnsi="Arial" w:cs="Arial"/>
          <w:color w:val="000000"/>
          <w:szCs w:val="24"/>
        </w:rPr>
      </w:pPr>
      <w:r w:rsidRPr="008A116F">
        <w:rPr>
          <w:rFonts w:ascii="Arial" w:hAnsi="Arial" w:cs="Arial"/>
          <w:b/>
          <w:bCs/>
          <w:color w:val="000000"/>
          <w:szCs w:val="24"/>
        </w:rPr>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E87228E" w14:textId="77777777" w:rsidR="00F8039B" w:rsidRPr="00D835CB" w:rsidRDefault="00F8039B" w:rsidP="0065538A">
      <w:pPr>
        <w:autoSpaceDE w:val="0"/>
        <w:autoSpaceDN w:val="0"/>
        <w:adjustRightInd w:val="0"/>
        <w:jc w:val="both"/>
        <w:rPr>
          <w:rFonts w:ascii="Arial" w:hAnsi="Arial" w:cs="Arial"/>
          <w:b/>
          <w:color w:val="000000"/>
          <w:szCs w:val="24"/>
        </w:rPr>
      </w:pPr>
    </w:p>
    <w:p w14:paraId="61457C06" w14:textId="0A411CAA" w:rsidR="00F8039B" w:rsidRDefault="00F8039B" w:rsidP="0065538A">
      <w:pPr>
        <w:autoSpaceDE w:val="0"/>
        <w:autoSpaceDN w:val="0"/>
        <w:adjustRightInd w:val="0"/>
        <w:jc w:val="both"/>
        <w:rPr>
          <w:rFonts w:ascii="Arial" w:hAnsi="Arial" w:cs="Arial"/>
          <w:b/>
          <w:color w:val="000000"/>
          <w:szCs w:val="24"/>
        </w:rPr>
      </w:pPr>
      <w:r w:rsidRPr="00D835CB">
        <w:rPr>
          <w:rFonts w:ascii="Arial" w:hAnsi="Arial" w:cs="Arial"/>
          <w:b/>
          <w:color w:val="000000"/>
          <w:szCs w:val="24"/>
        </w:rPr>
        <w:t xml:space="preserve">Proposals received from nonprofit applicants that are not Prequalified in the Grants Gateway by 5:00 PM on the proposal due date of </w:t>
      </w:r>
      <w:r w:rsidR="006A611A" w:rsidRPr="009F1451">
        <w:rPr>
          <w:rFonts w:ascii="Arial" w:hAnsi="Arial" w:cs="Arial"/>
          <w:b/>
          <w:color w:val="000000"/>
          <w:szCs w:val="24"/>
        </w:rPr>
        <w:t>07</w:t>
      </w:r>
      <w:r w:rsidRPr="009F1451">
        <w:rPr>
          <w:rFonts w:ascii="Arial" w:hAnsi="Arial" w:cs="Arial"/>
          <w:b/>
          <w:color w:val="000000"/>
          <w:szCs w:val="24"/>
        </w:rPr>
        <w:t>/</w:t>
      </w:r>
      <w:r w:rsidR="008D1900">
        <w:rPr>
          <w:rFonts w:ascii="Arial" w:hAnsi="Arial" w:cs="Arial"/>
          <w:b/>
          <w:color w:val="000000"/>
          <w:szCs w:val="24"/>
        </w:rPr>
        <w:t>27</w:t>
      </w:r>
      <w:r w:rsidRPr="009F1451">
        <w:rPr>
          <w:rFonts w:ascii="Arial" w:hAnsi="Arial" w:cs="Arial"/>
          <w:b/>
          <w:color w:val="000000"/>
          <w:szCs w:val="24"/>
        </w:rPr>
        <w:t>/</w:t>
      </w:r>
      <w:r w:rsidR="00330188" w:rsidRPr="009F1451">
        <w:rPr>
          <w:rFonts w:ascii="Arial" w:hAnsi="Arial" w:cs="Arial"/>
          <w:b/>
          <w:color w:val="000000"/>
          <w:szCs w:val="24"/>
        </w:rPr>
        <w:t>2021</w:t>
      </w:r>
      <w:r w:rsidR="00330188" w:rsidRPr="00D835CB">
        <w:rPr>
          <w:rFonts w:ascii="Arial" w:hAnsi="Arial" w:cs="Arial"/>
          <w:b/>
          <w:color w:val="000000"/>
          <w:szCs w:val="24"/>
        </w:rPr>
        <w:t xml:space="preserve"> </w:t>
      </w:r>
      <w:r w:rsidRPr="00D835CB">
        <w:rPr>
          <w:rFonts w:ascii="Arial" w:hAnsi="Arial" w:cs="Arial"/>
          <w:b/>
          <w:color w:val="000000"/>
          <w:szCs w:val="24"/>
        </w:rPr>
        <w:t>cannot be evaluated.  Such proposals will be disqualified from further consideration</w:t>
      </w:r>
      <w:r>
        <w:rPr>
          <w:rFonts w:ascii="Arial" w:hAnsi="Arial" w:cs="Arial"/>
          <w:b/>
          <w:color w:val="000000"/>
          <w:szCs w:val="24"/>
        </w:rPr>
        <w:t>.</w:t>
      </w:r>
    </w:p>
    <w:p w14:paraId="5B1902F5" w14:textId="69936A03" w:rsidR="00DB3D33" w:rsidRDefault="00DB3D33" w:rsidP="0065538A">
      <w:pPr>
        <w:autoSpaceDE w:val="0"/>
        <w:autoSpaceDN w:val="0"/>
        <w:adjustRightInd w:val="0"/>
        <w:jc w:val="both"/>
        <w:rPr>
          <w:rFonts w:ascii="Arial" w:hAnsi="Arial" w:cs="Arial"/>
          <w:b/>
          <w:color w:val="000000"/>
          <w:szCs w:val="24"/>
        </w:rPr>
      </w:pPr>
    </w:p>
    <w:p w14:paraId="5756DC57" w14:textId="3A4FDAFC" w:rsidR="00DB3D33" w:rsidRPr="00D835CB" w:rsidRDefault="00DB3D33" w:rsidP="0065538A">
      <w:pPr>
        <w:autoSpaceDE w:val="0"/>
        <w:autoSpaceDN w:val="0"/>
        <w:adjustRightInd w:val="0"/>
        <w:jc w:val="both"/>
        <w:rPr>
          <w:rFonts w:ascii="Arial" w:hAnsi="Arial" w:cs="Arial"/>
          <w:b/>
          <w:color w:val="000000"/>
          <w:szCs w:val="24"/>
        </w:rPr>
      </w:pPr>
      <w:r w:rsidRPr="00FB232F">
        <w:rPr>
          <w:rFonts w:ascii="Arial" w:hAnsi="Arial" w:cs="Arial"/>
          <w:b/>
          <w:bCs/>
        </w:rPr>
        <w:t xml:space="preserve">The charter school education corporation applying on behalf of </w:t>
      </w:r>
      <w:r>
        <w:rPr>
          <w:rFonts w:ascii="Arial" w:hAnsi="Arial" w:cs="Arial"/>
          <w:b/>
          <w:bCs/>
        </w:rPr>
        <w:t xml:space="preserve">a </w:t>
      </w:r>
      <w:r w:rsidRPr="00FB232F">
        <w:rPr>
          <w:rFonts w:ascii="Arial" w:hAnsi="Arial" w:cs="Arial"/>
          <w:b/>
          <w:bCs/>
        </w:rPr>
        <w:t>charter school must be the entity prequalified in Grants Gateway.</w:t>
      </w:r>
    </w:p>
    <w:p w14:paraId="742E86FE" w14:textId="77777777" w:rsidR="00F8039B" w:rsidRDefault="00F8039B" w:rsidP="00E611A4">
      <w:pPr>
        <w:pStyle w:val="Heading3"/>
        <w:rPr>
          <w:rFonts w:ascii="Arial" w:hAnsi="Arial" w:cs="Arial"/>
          <w:u w:val="single"/>
        </w:rPr>
      </w:pPr>
    </w:p>
    <w:p w14:paraId="3D3B09C6" w14:textId="03B9627C" w:rsidR="00791CD1" w:rsidRPr="00E611A4" w:rsidRDefault="00791CD1" w:rsidP="00791CD1">
      <w:pPr>
        <w:pStyle w:val="Heading3"/>
        <w:rPr>
          <w:rFonts w:ascii="Arial" w:hAnsi="Arial" w:cs="Arial"/>
          <w:bCs/>
          <w:u w:val="single"/>
        </w:rPr>
      </w:pPr>
      <w:r w:rsidRPr="00E611A4">
        <w:rPr>
          <w:rFonts w:ascii="Arial" w:hAnsi="Arial" w:cs="Arial"/>
          <w:u w:val="single"/>
        </w:rPr>
        <w:t>Entities’ Responsibility</w:t>
      </w:r>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390994">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390994">
      <w:pPr>
        <w:pStyle w:val="NormalWeb"/>
        <w:spacing w:before="0" w:beforeAutospacing="0" w:after="0" w:afterAutospacing="0"/>
        <w:jc w:val="both"/>
        <w:rPr>
          <w:rFonts w:ascii="Arial" w:hAnsi="Arial" w:cs="Arial"/>
          <w:color w:val="000000"/>
        </w:rPr>
      </w:pPr>
    </w:p>
    <w:p w14:paraId="77814947" w14:textId="4B100C15"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390994">
      <w:pPr>
        <w:jc w:val="both"/>
        <w:rPr>
          <w:rFonts w:ascii="Arial" w:hAnsi="Arial" w:cs="Arial"/>
          <w:color w:val="000000"/>
          <w:szCs w:val="24"/>
        </w:rPr>
      </w:pPr>
    </w:p>
    <w:p w14:paraId="34A761B2" w14:textId="31BFDE57" w:rsidR="00791CD1" w:rsidRPr="00D4309E" w:rsidRDefault="00791CD1" w:rsidP="00390994">
      <w:pPr>
        <w:jc w:val="both"/>
        <w:rPr>
          <w:rFonts w:ascii="Arial" w:hAnsi="Arial" w:cs="Arial"/>
          <w:color w:val="000000"/>
          <w:szCs w:val="24"/>
        </w:rPr>
      </w:pPr>
      <w:r w:rsidRPr="00D4309E">
        <w:rPr>
          <w:rFonts w:ascii="Arial" w:hAnsi="Arial" w:cs="Arial"/>
          <w:color w:val="000000"/>
          <w:szCs w:val="24"/>
        </w:rPr>
        <w:lastRenderedPageBreak/>
        <w:t xml:space="preserve">For additional information about grants, please refer to the </w:t>
      </w:r>
      <w:hyperlink r:id="rId23"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59E6BBE1" w14:textId="77777777" w:rsidR="00791CD1" w:rsidRDefault="00791CD1" w:rsidP="00791CD1">
      <w:pPr>
        <w:pStyle w:val="BodyText"/>
        <w:rPr>
          <w:rFonts w:ascii="Arial" w:hAnsi="Arial" w:cs="Arial"/>
          <w:color w:val="000000"/>
          <w:spacing w:val="-3"/>
          <w:szCs w:val="24"/>
        </w:rPr>
      </w:pPr>
    </w:p>
    <w:p w14:paraId="03C29C28" w14:textId="77777777" w:rsidR="00791CD1" w:rsidRPr="00C56AB2" w:rsidRDefault="00791CD1" w:rsidP="00791CD1">
      <w:pPr>
        <w:pStyle w:val="Heading3"/>
        <w:rPr>
          <w:rFonts w:ascii="Arial" w:hAnsi="Arial" w:cs="Arial"/>
          <w:u w:val="single"/>
        </w:rPr>
      </w:pPr>
      <w:bookmarkStart w:id="3" w:name="_Hlk526503931"/>
      <w:r>
        <w:rPr>
          <w:rFonts w:ascii="Arial" w:hAnsi="Arial" w:cs="Arial"/>
          <w:u w:val="single"/>
        </w:rPr>
        <w:t>Accessibility of Web-Based Information and Applications</w:t>
      </w:r>
    </w:p>
    <w:p w14:paraId="5BED4FD8" w14:textId="77777777" w:rsidR="00791CD1" w:rsidRDefault="00791CD1" w:rsidP="00791CD1">
      <w:pPr>
        <w:pStyle w:val="Heading3"/>
        <w:rPr>
          <w:rFonts w:ascii="Arial" w:hAnsi="Arial" w:cs="Arial"/>
          <w:u w:val="single"/>
        </w:rPr>
      </w:pPr>
    </w:p>
    <w:p w14:paraId="3A1CFCD7" w14:textId="77777777" w:rsidR="00791CD1" w:rsidRPr="00C56AB2" w:rsidRDefault="00791CD1" w:rsidP="00390994">
      <w:pPr>
        <w:pStyle w:val="Heading3"/>
        <w:jc w:val="both"/>
        <w:rPr>
          <w:rFonts w:ascii="Arial" w:hAnsi="Arial" w:cs="Arial"/>
          <w:b w:val="0"/>
          <w:u w:val="single"/>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w:t>
      </w:r>
      <w:proofErr w:type="gramStart"/>
      <w:r w:rsidRPr="00C56AB2">
        <w:rPr>
          <w:rFonts w:ascii="Arial" w:hAnsi="Arial" w:cs="Arial"/>
          <w:b w:val="0"/>
          <w:color w:val="000000"/>
        </w:rPr>
        <w:t>information</w:t>
      </w:r>
      <w:proofErr w:type="gramEnd"/>
      <w:r w:rsidRPr="00C56AB2">
        <w:rPr>
          <w:rFonts w:ascii="Arial" w:hAnsi="Arial" w:cs="Arial"/>
          <w:b w:val="0"/>
          <w:color w:val="000000"/>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3"/>
    <w:p w14:paraId="70BC9DA5" w14:textId="77777777" w:rsidR="00803088" w:rsidRPr="00D4309E" w:rsidRDefault="00803088" w:rsidP="00D34B68">
      <w:pPr>
        <w:rPr>
          <w:rFonts w:ascii="Arial" w:hAnsi="Arial" w:cs="Arial"/>
          <w:color w:val="000000"/>
          <w:szCs w:val="24"/>
        </w:rPr>
      </w:pPr>
    </w:p>
    <w:p w14:paraId="051109ED" w14:textId="0BBCD168" w:rsidR="001266B6" w:rsidRDefault="001266B6" w:rsidP="001266B6">
      <w:pPr>
        <w:pStyle w:val="Heading3"/>
        <w:rPr>
          <w:rFonts w:ascii="Arial" w:eastAsia="Calibri" w:hAnsi="Arial" w:cs="Arial"/>
          <w:u w:val="single"/>
        </w:rPr>
      </w:pPr>
      <w:r>
        <w:rPr>
          <w:rFonts w:ascii="Arial" w:eastAsia="Calibri" w:hAnsi="Arial" w:cs="Arial"/>
          <w:u w:val="single"/>
        </w:rPr>
        <w:t>Contract Terms and Conditions</w:t>
      </w:r>
    </w:p>
    <w:p w14:paraId="79B686FC" w14:textId="77777777" w:rsidR="001266B6" w:rsidRPr="0021581E" w:rsidRDefault="001266B6" w:rsidP="001266B6">
      <w:pPr>
        <w:jc w:val="both"/>
        <w:rPr>
          <w:rFonts w:eastAsia="Calibri"/>
        </w:rPr>
      </w:pPr>
    </w:p>
    <w:p w14:paraId="6A657318" w14:textId="77777777" w:rsidR="001266B6" w:rsidRPr="0021581E" w:rsidRDefault="001266B6" w:rsidP="001266B6">
      <w:pPr>
        <w:pStyle w:val="Heading3"/>
        <w:jc w:val="both"/>
        <w:rPr>
          <w:rFonts w:ascii="Arial" w:eastAsia="Calibri" w:hAnsi="Arial" w:cs="Arial"/>
          <w:b w:val="0"/>
        </w:rPr>
      </w:pPr>
      <w:r w:rsidRPr="0021581E">
        <w:rPr>
          <w:rFonts w:ascii="Arial" w:eastAsia="Calibri" w:hAnsi="Arial" w:cs="Arial"/>
          <w:b w:val="0"/>
        </w:rPr>
        <w:t xml:space="preserve">Grant awards to non-profit and for-profit organizations will require that the awardee </w:t>
      </w:r>
      <w:proofErr w:type="gramStart"/>
      <w:r w:rsidRPr="0021581E">
        <w:rPr>
          <w:rFonts w:ascii="Arial" w:eastAsia="Calibri" w:hAnsi="Arial" w:cs="Arial"/>
          <w:b w:val="0"/>
        </w:rPr>
        <w:t>enter into</w:t>
      </w:r>
      <w:proofErr w:type="gramEnd"/>
      <w:r w:rsidRPr="0021581E">
        <w:rPr>
          <w:rFonts w:ascii="Arial" w:eastAsia="Calibri" w:hAnsi="Arial" w:cs="Arial"/>
          <w:b w:val="0"/>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307B07B" w14:textId="77777777" w:rsidR="0018690E" w:rsidRPr="00805549" w:rsidRDefault="0018690E" w:rsidP="000E750B">
      <w:pPr>
        <w:pStyle w:val="BodyText"/>
        <w:rPr>
          <w:rFonts w:ascii="Arial" w:hAnsi="Arial" w:cs="Arial"/>
          <w:color w:val="000000"/>
          <w:spacing w:val="-3"/>
          <w:szCs w:val="24"/>
          <w:u w:val="single"/>
        </w:rPr>
      </w:pPr>
    </w:p>
    <w:p w14:paraId="790A24BD" w14:textId="77777777" w:rsidR="00805549" w:rsidRDefault="00805549" w:rsidP="0065538A">
      <w:pPr>
        <w:pStyle w:val="Heading3"/>
        <w:jc w:val="both"/>
        <w:rPr>
          <w:rFonts w:ascii="Arial" w:eastAsia="Calibri" w:hAnsi="Arial" w:cs="Arial"/>
          <w:u w:val="single"/>
        </w:rPr>
      </w:pPr>
      <w:bookmarkStart w:id="4" w:name="_Hlk22197034"/>
      <w:r w:rsidRPr="00E611A4">
        <w:rPr>
          <w:rFonts w:ascii="Arial" w:eastAsia="Calibri" w:hAnsi="Arial" w:cs="Arial"/>
          <w:u w:val="single"/>
        </w:rPr>
        <w:t xml:space="preserve">Minority and Women-Owned Business Enterprise (M/WBE) Participation Goals Pursuant to Article 15-A of the New York State Executive Law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6F8B7316"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24"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7777777"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lastRenderedPageBreak/>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778BCA8" w14:textId="77777777" w:rsidR="00805549" w:rsidRP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 xml:space="preserve">direct personal services (i.e., professional and support staff salaries) </w:t>
      </w:r>
      <w:proofErr w:type="gramStart"/>
      <w:r w:rsidRPr="00805549">
        <w:rPr>
          <w:rFonts w:ascii="Arial" w:eastAsia="Calibri" w:hAnsi="Arial" w:cs="Arial"/>
          <w:szCs w:val="24"/>
        </w:rPr>
        <w:t>and  fringe</w:t>
      </w:r>
      <w:proofErr w:type="gramEnd"/>
      <w:r w:rsidRPr="00805549">
        <w:rPr>
          <w:rFonts w:ascii="Arial" w:eastAsia="Calibri" w:hAnsi="Arial" w:cs="Arial"/>
          <w:szCs w:val="24"/>
        </w:rPr>
        <w:t xml:space="preserve"> benefits; and</w:t>
      </w:r>
    </w:p>
    <w:p w14:paraId="4DEA690C" w14:textId="2F928396" w:rsid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6E4E9F99"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t>2.</w:t>
      </w:r>
      <w:bookmarkStart w:id="5" w:name="_Hlk536435345"/>
      <w:r w:rsidRPr="00805549">
        <w:rPr>
          <w:rFonts w:ascii="Arial" w:eastAsia="Calibri" w:hAnsi="Arial" w:cs="Arial"/>
          <w:b/>
          <w:szCs w:val="24"/>
        </w:rPr>
        <w:t xml:space="preserve">  </w:t>
      </w:r>
      <w:bookmarkEnd w:id="5"/>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lastRenderedPageBreak/>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DE9F8E0" w14:textId="77777777" w:rsidR="00805549" w:rsidRPr="00805549" w:rsidRDefault="00805549" w:rsidP="0065538A">
      <w:pPr>
        <w:jc w:val="both"/>
        <w:rPr>
          <w:rFonts w:ascii="Arial" w:eastAsia="Calibri" w:hAnsi="Arial" w:cs="Arial"/>
          <w:szCs w:val="24"/>
        </w:rPr>
      </w:pPr>
    </w:p>
    <w:p w14:paraId="33FD6EFC" w14:textId="77777777" w:rsidR="00805549" w:rsidRPr="00805549" w:rsidRDefault="00805549" w:rsidP="0065538A">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65538A">
      <w:pPr>
        <w:ind w:left="720"/>
        <w:jc w:val="both"/>
        <w:rPr>
          <w:rFonts w:ascii="Arial" w:hAnsi="Arial" w:cs="Arial"/>
          <w:szCs w:val="24"/>
        </w:rPr>
      </w:pPr>
    </w:p>
    <w:p w14:paraId="7C857F93" w14:textId="49146AF4" w:rsidR="00805549" w:rsidRDefault="00805549" w:rsidP="0065538A">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65538A">
      <w:pPr>
        <w:ind w:left="720"/>
        <w:jc w:val="both"/>
        <w:rPr>
          <w:rFonts w:ascii="Arial" w:hAnsi="Arial" w:cs="Arial"/>
          <w:szCs w:val="24"/>
        </w:rPr>
      </w:pPr>
    </w:p>
    <w:p w14:paraId="287C2CEE"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65538A">
      <w:pPr>
        <w:ind w:left="720"/>
        <w:jc w:val="both"/>
        <w:rPr>
          <w:rFonts w:ascii="Arial" w:hAnsi="Arial" w:cs="Arial"/>
          <w:szCs w:val="24"/>
        </w:rPr>
      </w:pPr>
    </w:p>
    <w:p w14:paraId="75F801EC" w14:textId="77777777" w:rsidR="00805549" w:rsidRPr="00805549" w:rsidRDefault="00805549" w:rsidP="0065538A">
      <w:pPr>
        <w:ind w:left="72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66EB2B2" w14:textId="77777777" w:rsidR="00805549" w:rsidRPr="00805549" w:rsidRDefault="00805549" w:rsidP="0065538A">
      <w:pPr>
        <w:ind w:left="720"/>
        <w:jc w:val="both"/>
        <w:rPr>
          <w:rFonts w:ascii="Arial" w:hAnsi="Arial" w:cs="Arial"/>
          <w:szCs w:val="24"/>
        </w:rPr>
      </w:pPr>
    </w:p>
    <w:p w14:paraId="1FCA292A" w14:textId="77777777" w:rsidR="00805549" w:rsidRPr="00805549" w:rsidRDefault="00805549" w:rsidP="0065538A">
      <w:pPr>
        <w:jc w:val="both"/>
        <w:rPr>
          <w:rFonts w:ascii="Arial" w:hAnsi="Arial" w:cs="Arial"/>
          <w:b/>
          <w:szCs w:val="24"/>
        </w:rPr>
      </w:pPr>
      <w:r w:rsidRPr="00805549">
        <w:rPr>
          <w:rFonts w:ascii="Arial" w:hAnsi="Arial" w:cs="Arial"/>
          <w:b/>
          <w:szCs w:val="24"/>
        </w:rPr>
        <w:t xml:space="preserve">REQUEST FOR WAIVER </w:t>
      </w:r>
    </w:p>
    <w:p w14:paraId="2999E336" w14:textId="77777777" w:rsidR="00805549" w:rsidRPr="00805549" w:rsidRDefault="00805549" w:rsidP="0065538A">
      <w:pPr>
        <w:ind w:left="720"/>
        <w:jc w:val="both"/>
        <w:rPr>
          <w:rFonts w:ascii="Arial" w:hAnsi="Arial" w:cs="Arial"/>
          <w:szCs w:val="24"/>
        </w:rPr>
      </w:pPr>
    </w:p>
    <w:p w14:paraId="0FAE55E1" w14:textId="77777777" w:rsidR="00805549" w:rsidRPr="00805549" w:rsidRDefault="00805549" w:rsidP="0065538A">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E214240" w14:textId="77777777" w:rsidR="00805549" w:rsidRPr="00805549" w:rsidRDefault="00805549" w:rsidP="0065538A">
      <w:pPr>
        <w:jc w:val="both"/>
        <w:rPr>
          <w:rFonts w:ascii="Arial" w:hAnsi="Arial" w:cs="Arial"/>
          <w:szCs w:val="24"/>
        </w:rPr>
      </w:pPr>
    </w:p>
    <w:p w14:paraId="4CF75CDA" w14:textId="77777777" w:rsidR="00805549" w:rsidRPr="00805549" w:rsidRDefault="00805549" w:rsidP="0065538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65538A">
      <w:pPr>
        <w:jc w:val="both"/>
        <w:rPr>
          <w:rFonts w:ascii="Arial" w:eastAsia="Calibri" w:hAnsi="Arial" w:cs="Arial"/>
          <w:szCs w:val="24"/>
        </w:rPr>
      </w:pPr>
    </w:p>
    <w:p w14:paraId="6F0E05B4" w14:textId="06016611" w:rsidR="00805549" w:rsidRPr="00805549" w:rsidRDefault="00805549" w:rsidP="0065538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26"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65538A">
      <w:pPr>
        <w:jc w:val="both"/>
        <w:rPr>
          <w:rFonts w:ascii="Arial" w:hAnsi="Arial" w:cs="Arial"/>
          <w:szCs w:val="24"/>
        </w:rPr>
      </w:pPr>
    </w:p>
    <w:p w14:paraId="2D692584" w14:textId="77777777" w:rsidR="00805549" w:rsidRPr="00805549" w:rsidRDefault="00805549" w:rsidP="0065538A">
      <w:pPr>
        <w:jc w:val="both"/>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27"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65538A">
      <w:pPr>
        <w:jc w:val="both"/>
        <w:rPr>
          <w:rFonts w:ascii="Arial" w:hAnsi="Arial" w:cs="Arial"/>
          <w:szCs w:val="24"/>
        </w:rPr>
      </w:pPr>
    </w:p>
    <w:p w14:paraId="311863ED" w14:textId="22BDCEFF" w:rsidR="00805549" w:rsidRDefault="00805549" w:rsidP="0065538A">
      <w:pPr>
        <w:ind w:right="720"/>
        <w:jc w:val="both"/>
        <w:rPr>
          <w:rFonts w:ascii="Arial" w:eastAsia="Calibri" w:hAnsi="Arial" w:cs="Arial"/>
          <w:b/>
          <w:szCs w:val="24"/>
        </w:rPr>
      </w:pPr>
      <w:r w:rsidRPr="00805549">
        <w:rPr>
          <w:rFonts w:ascii="Arial" w:eastAsia="Calibri" w:hAnsi="Arial" w:cs="Arial"/>
          <w:b/>
          <w:szCs w:val="24"/>
        </w:rPr>
        <w:lastRenderedPageBreak/>
        <w:t>Equal Employment Opportunity Reporting (EEO) Pursuant to Article 15-A of the New York State Executive Law</w:t>
      </w:r>
    </w:p>
    <w:p w14:paraId="66BADD7B" w14:textId="77777777" w:rsidR="001266B6" w:rsidRPr="00805549" w:rsidRDefault="001266B6" w:rsidP="0065538A">
      <w:pPr>
        <w:ind w:right="720"/>
        <w:jc w:val="both"/>
        <w:rPr>
          <w:rFonts w:ascii="Arial" w:eastAsia="Calibri" w:hAnsi="Arial" w:cs="Arial"/>
          <w:b/>
          <w:szCs w:val="24"/>
        </w:rPr>
      </w:pPr>
    </w:p>
    <w:p w14:paraId="0FBE5850" w14:textId="138EE855" w:rsidR="000344C7" w:rsidRDefault="00805549" w:rsidP="0065538A">
      <w:pPr>
        <w:jc w:val="both"/>
        <w:rPr>
          <w:rFonts w:ascii="Arial" w:hAnsi="Arial" w:cs="Arial"/>
          <w:szCs w:val="24"/>
        </w:rPr>
      </w:pPr>
      <w:r w:rsidRPr="00805549">
        <w:rPr>
          <w:rFonts w:ascii="Arial" w:hAnsi="Arial" w:cs="Arial"/>
          <w:szCs w:val="24"/>
        </w:rPr>
        <w:t>Applicants must complete and submit form EEO 100: Staffing Plan.</w:t>
      </w:r>
    </w:p>
    <w:bookmarkEnd w:id="4"/>
    <w:p w14:paraId="6C73CE4E" w14:textId="31BE86D7" w:rsidR="00BA26B7" w:rsidRDefault="00BA26B7" w:rsidP="0065538A">
      <w:pPr>
        <w:spacing w:after="120"/>
        <w:rPr>
          <w:rFonts w:ascii="Arial" w:hAnsi="Arial" w:cs="Arial"/>
          <w:szCs w:val="24"/>
        </w:rPr>
      </w:pPr>
    </w:p>
    <w:p w14:paraId="286B0A6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2D7A7D6A" w14:textId="77777777" w:rsidR="000344C7" w:rsidRPr="00E611A4" w:rsidRDefault="000344C7" w:rsidP="00E611A4">
      <w:pPr>
        <w:rPr>
          <w:rFonts w:ascii="Arial" w:eastAsia="Calibri" w:hAnsi="Arial" w:cs="Arial"/>
        </w:rPr>
      </w:pPr>
    </w:p>
    <w:p w14:paraId="4F2A123D" w14:textId="58570313" w:rsidR="000344C7" w:rsidRPr="00E611A4" w:rsidRDefault="000344C7" w:rsidP="00F8039B">
      <w:pPr>
        <w:jc w:val="both"/>
        <w:rPr>
          <w:rFonts w:ascii="Arial" w:eastAsia="Calibri" w:hAnsi="Arial" w:cs="Arial"/>
        </w:rPr>
      </w:pPr>
      <w:bookmarkStart w:id="6"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bookmarkEnd w:id="6"/>
    <w:p w14:paraId="1C0A99FC" w14:textId="77777777" w:rsidR="00E611A4" w:rsidRDefault="00E611A4" w:rsidP="00E611A4">
      <w:pPr>
        <w:rPr>
          <w:rFonts w:eastAsia="Calibri"/>
        </w:rPr>
      </w:pPr>
    </w:p>
    <w:p w14:paraId="346180A0" w14:textId="77777777" w:rsidR="009F5093" w:rsidRPr="00E611A4" w:rsidRDefault="009F5093" w:rsidP="009F5093">
      <w:pPr>
        <w:pStyle w:val="Heading3"/>
        <w:rPr>
          <w:rFonts w:ascii="Arial" w:hAnsi="Arial" w:cs="Arial"/>
          <w:u w:val="single"/>
        </w:rPr>
      </w:pPr>
      <w:r w:rsidRPr="00E611A4">
        <w:rPr>
          <w:rFonts w:ascii="Arial" w:hAnsi="Arial" w:cs="Arial"/>
          <w:u w:val="single"/>
        </w:rPr>
        <w:t>Debriefing Procedures</w:t>
      </w:r>
    </w:p>
    <w:p w14:paraId="1B904847" w14:textId="77777777" w:rsidR="009F5093" w:rsidRPr="006C20B0" w:rsidRDefault="009F5093" w:rsidP="009F5093">
      <w:pPr>
        <w:spacing w:line="276" w:lineRule="auto"/>
        <w:jc w:val="both"/>
        <w:rPr>
          <w:rFonts w:ascii="Arial" w:hAnsi="Arial"/>
          <w:szCs w:val="24"/>
        </w:rPr>
      </w:pPr>
    </w:p>
    <w:p w14:paraId="09319095" w14:textId="5DC18B5A" w:rsidR="009F5093" w:rsidRPr="006C20B0" w:rsidRDefault="009F5093" w:rsidP="00F610A8">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w:t>
      </w:r>
      <w:r w:rsidR="00DA5FE0">
        <w:rPr>
          <w:rFonts w:ascii="Arial" w:hAnsi="Arial"/>
          <w:szCs w:val="24"/>
        </w:rPr>
        <w:t>Program</w:t>
      </w:r>
      <w:r w:rsidRPr="006C20B0">
        <w:rPr>
          <w:rFonts w:ascii="Arial" w:hAnsi="Arial"/>
          <w:szCs w:val="24"/>
        </w:rPr>
        <w:t xml:space="preserve"> Contact person at</w:t>
      </w:r>
      <w:r w:rsidR="00DA5FE0">
        <w:rPr>
          <w:rFonts w:ascii="Arial" w:hAnsi="Arial"/>
          <w:szCs w:val="24"/>
        </w:rPr>
        <w:t xml:space="preserve"> </w:t>
      </w:r>
      <w:hyperlink r:id="rId28" w:history="1">
        <w:r w:rsidR="00DA5FE0" w:rsidRPr="00C32FDF">
          <w:rPr>
            <w:rStyle w:val="Hyperlink"/>
            <w:rFonts w:ascii="Arial" w:hAnsi="Arial" w:cs="Arial"/>
            <w:bCs/>
            <w:szCs w:val="24"/>
          </w:rPr>
          <w:t>GC20.013@nysed.gov</w:t>
        </w:r>
      </w:hyperlink>
    </w:p>
    <w:p w14:paraId="4BEAF24D" w14:textId="77777777" w:rsidR="009F5093" w:rsidRPr="006C20B0" w:rsidRDefault="009F5093" w:rsidP="00F610A8">
      <w:pPr>
        <w:jc w:val="both"/>
        <w:rPr>
          <w:rFonts w:ascii="Arial" w:hAnsi="Arial"/>
          <w:szCs w:val="24"/>
        </w:rPr>
      </w:pPr>
    </w:p>
    <w:p w14:paraId="0F5E6232" w14:textId="21442E88" w:rsidR="009F5093" w:rsidRPr="006C20B0" w:rsidRDefault="009F5093" w:rsidP="00F610A8">
      <w:pPr>
        <w:jc w:val="both"/>
        <w:rPr>
          <w:rFonts w:ascii="Arial" w:hAnsi="Arial"/>
          <w:szCs w:val="24"/>
        </w:rPr>
      </w:pPr>
      <w:r w:rsidRPr="006C20B0">
        <w:rPr>
          <w:rFonts w:ascii="Arial" w:hAnsi="Arial"/>
          <w:szCs w:val="24"/>
        </w:rPr>
        <w:t xml:space="preserve">The program staff </w:t>
      </w:r>
      <w:r w:rsidR="00DA5FE0">
        <w:rPr>
          <w:rFonts w:ascii="Arial" w:hAnsi="Arial"/>
          <w:szCs w:val="24"/>
        </w:rPr>
        <w:t>will</w:t>
      </w:r>
      <w:r w:rsidRPr="006C20B0">
        <w:rPr>
          <w:rFonts w:ascii="Arial" w:hAnsi="Arial"/>
          <w:szCs w:val="24"/>
        </w:rPr>
        <w:t xml:space="preserve">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9F5093">
      <w:pPr>
        <w:jc w:val="both"/>
        <w:rPr>
          <w:rFonts w:ascii="Arial" w:hAnsi="Arial" w:cs="Arial"/>
          <w:b/>
          <w:szCs w:val="24"/>
        </w:rPr>
      </w:pPr>
    </w:p>
    <w:p w14:paraId="4F52B772" w14:textId="77777777" w:rsidR="009F5093" w:rsidRPr="00E611A4" w:rsidRDefault="009F5093" w:rsidP="009F5093">
      <w:pPr>
        <w:pStyle w:val="Heading3"/>
        <w:rPr>
          <w:rFonts w:ascii="Arial" w:hAnsi="Arial" w:cs="Arial"/>
          <w:u w:val="single"/>
        </w:rPr>
      </w:pPr>
      <w:r w:rsidRPr="00E611A4">
        <w:rPr>
          <w:rFonts w:ascii="Arial" w:hAnsi="Arial" w:cs="Arial"/>
          <w:u w:val="single"/>
        </w:rPr>
        <w:t>Contract Award Protest Procedures</w:t>
      </w:r>
    </w:p>
    <w:p w14:paraId="335477D1" w14:textId="77777777" w:rsidR="009F5093" w:rsidRPr="00D4309E" w:rsidRDefault="009F5093" w:rsidP="009F5093">
      <w:pPr>
        <w:jc w:val="both"/>
        <w:rPr>
          <w:rFonts w:ascii="Arial" w:hAnsi="Arial" w:cs="Arial"/>
          <w:szCs w:val="24"/>
        </w:rPr>
      </w:pPr>
    </w:p>
    <w:p w14:paraId="4A8559E0" w14:textId="77777777" w:rsidR="009F5093" w:rsidRPr="00D4309E" w:rsidRDefault="009F5093" w:rsidP="009F5093">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9F5093">
      <w:pPr>
        <w:jc w:val="both"/>
        <w:rPr>
          <w:rFonts w:ascii="Arial" w:hAnsi="Arial" w:cs="Arial"/>
          <w:szCs w:val="24"/>
        </w:rPr>
      </w:pPr>
    </w:p>
    <w:p w14:paraId="3E5DCB92" w14:textId="77777777" w:rsidR="009F5093" w:rsidRPr="00D4309E" w:rsidRDefault="009F5093" w:rsidP="009F5093">
      <w:pPr>
        <w:jc w:val="both"/>
        <w:rPr>
          <w:rFonts w:ascii="Arial" w:hAnsi="Arial" w:cs="Arial"/>
          <w:szCs w:val="24"/>
        </w:rPr>
      </w:pPr>
      <w:r w:rsidRPr="00D4309E">
        <w:rPr>
          <w:rFonts w:ascii="Arial" w:hAnsi="Arial" w:cs="Arial"/>
          <w:szCs w:val="24"/>
        </w:rPr>
        <w:lastRenderedPageBreak/>
        <w:tab/>
        <w:t>1. The protest must be in writing and must contain specific factual and/or legal allegations setting forth the basis on which the protesting party challenges the contract award by NYSED.</w:t>
      </w:r>
    </w:p>
    <w:p w14:paraId="2F577AA1" w14:textId="77777777" w:rsidR="009F5093" w:rsidRPr="00D4309E" w:rsidRDefault="009F5093" w:rsidP="009F5093">
      <w:pPr>
        <w:jc w:val="both"/>
        <w:rPr>
          <w:rFonts w:ascii="Arial" w:hAnsi="Arial" w:cs="Arial"/>
          <w:szCs w:val="24"/>
        </w:rPr>
      </w:pPr>
    </w:p>
    <w:p w14:paraId="4A083D1E" w14:textId="4ABC4A8D" w:rsidR="009F5093" w:rsidRPr="00D4309E" w:rsidRDefault="009F5093" w:rsidP="009F5093">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r w:rsidR="00721A0D">
        <w:rPr>
          <w:rFonts w:ascii="Arial" w:hAnsi="Arial" w:cs="Arial"/>
          <w:szCs w:val="24"/>
        </w:rPr>
        <w:t xml:space="preserve"> the Contract Administration Unit at </w:t>
      </w:r>
      <w:hyperlink r:id="rId29" w:history="1">
        <w:r w:rsidR="00F97E20" w:rsidRPr="00C32FDF">
          <w:rPr>
            <w:rStyle w:val="Hyperlink"/>
            <w:rFonts w:ascii="Arial" w:hAnsi="Arial" w:cs="Arial"/>
            <w:bCs/>
            <w:szCs w:val="24"/>
          </w:rPr>
          <w:t>GC20.013@nysed.gov</w:t>
        </w:r>
      </w:hyperlink>
      <w:r w:rsidR="00F97E20">
        <w:rPr>
          <w:rFonts w:ascii="Arial" w:hAnsi="Arial" w:cs="Arial"/>
          <w:szCs w:val="24"/>
        </w:rPr>
        <w:t>.</w:t>
      </w:r>
    </w:p>
    <w:p w14:paraId="391D7E71" w14:textId="77777777" w:rsidR="009F5093" w:rsidRPr="00D4309E" w:rsidRDefault="009F5093" w:rsidP="009F5093">
      <w:pPr>
        <w:jc w:val="both"/>
        <w:rPr>
          <w:rFonts w:ascii="Arial" w:hAnsi="Arial" w:cs="Arial"/>
          <w:szCs w:val="24"/>
        </w:rPr>
      </w:pPr>
    </w:p>
    <w:p w14:paraId="61336C4B" w14:textId="77777777" w:rsidR="009F5093" w:rsidRPr="00D4309E" w:rsidRDefault="009F5093" w:rsidP="009F5093">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D4309E" w:rsidRDefault="009F5093" w:rsidP="009F5093">
      <w:pPr>
        <w:jc w:val="both"/>
        <w:rPr>
          <w:rFonts w:ascii="Arial" w:hAnsi="Arial" w:cs="Arial"/>
          <w:szCs w:val="24"/>
        </w:rPr>
      </w:pPr>
    </w:p>
    <w:p w14:paraId="62A6C10B" w14:textId="77777777" w:rsidR="009F5093" w:rsidRPr="00D4309E" w:rsidRDefault="009F5093" w:rsidP="009F5093">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Default="009F5093" w:rsidP="00E611A4">
      <w:pPr>
        <w:pStyle w:val="Heading3"/>
        <w:rPr>
          <w:rFonts w:ascii="Arial" w:hAnsi="Arial" w:cs="Arial"/>
          <w:u w:val="single"/>
        </w:rPr>
      </w:pPr>
    </w:p>
    <w:p w14:paraId="5DC21AA2" w14:textId="32489C16"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7A849AA1" w14:textId="77777777" w:rsidR="000F6A7B" w:rsidRPr="00D4309E" w:rsidRDefault="000F6A7B" w:rsidP="000F6A7B">
      <w:pPr>
        <w:jc w:val="both"/>
        <w:rPr>
          <w:rFonts w:ascii="Arial" w:hAnsi="Arial" w:cs="Arial"/>
          <w:szCs w:val="24"/>
        </w:rPr>
      </w:pPr>
    </w:p>
    <w:p w14:paraId="4C2D1443" w14:textId="2A3DCAA0"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9206C3">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0" w:history="1">
        <w:r w:rsidR="00E611A4" w:rsidRPr="00557BF5">
          <w:rPr>
            <w:rStyle w:val="Hyperlink"/>
            <w:rFonts w:ascii="Arial" w:hAnsi="Arial" w:cs="Arial"/>
            <w:snapToGrid/>
            <w:szCs w:val="24"/>
          </w:rPr>
          <w:t>OSC's website</w:t>
        </w:r>
      </w:hyperlink>
      <w:r w:rsidRPr="00D4309E">
        <w:rPr>
          <w:rFonts w:ascii="Arial" w:hAnsi="Arial" w:cs="Arial"/>
          <w:szCs w:val="24"/>
        </w:rPr>
        <w:t>.</w:t>
      </w:r>
    </w:p>
    <w:p w14:paraId="786F3F41" w14:textId="77777777" w:rsidR="000F6A7B" w:rsidRPr="00D4309E" w:rsidRDefault="000F6A7B" w:rsidP="000F6A7B">
      <w:pPr>
        <w:pStyle w:val="Default"/>
        <w:jc w:val="both"/>
        <w:rPr>
          <w:color w:val="auto"/>
        </w:rPr>
      </w:pPr>
    </w:p>
    <w:p w14:paraId="5EDA968D" w14:textId="1561FB0D"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31" w:history="1">
        <w:proofErr w:type="spellStart"/>
        <w:r w:rsidR="005C580B" w:rsidRPr="00455ED3">
          <w:rPr>
            <w:rStyle w:val="Hyperlink"/>
          </w:rPr>
          <w:t>VendRep</w:t>
        </w:r>
        <w:proofErr w:type="spellEnd"/>
        <w:r w:rsidR="005C580B" w:rsidRPr="00455ED3">
          <w:rPr>
            <w:rStyle w:val="Hyperlink"/>
          </w:rPr>
          <w:t xml:space="preserve"> System Instructions</w:t>
        </w:r>
      </w:hyperlink>
      <w:r w:rsidR="005C580B">
        <w:rPr>
          <w:rStyle w:val="Hyperlink"/>
        </w:rPr>
        <w:t xml:space="preserve"> </w:t>
      </w:r>
      <w:r w:rsidRPr="008430FD">
        <w:rPr>
          <w:color w:val="auto"/>
        </w:rPr>
        <w:t xml:space="preserve">or go directly to the </w:t>
      </w:r>
      <w:hyperlink r:id="rId32" w:history="1">
        <w:proofErr w:type="spellStart"/>
        <w:r w:rsidRPr="00E611A4">
          <w:rPr>
            <w:rStyle w:val="Hyperlink"/>
          </w:rPr>
          <w:t>VendRep</w:t>
        </w:r>
        <w:proofErr w:type="spellEnd"/>
        <w:r w:rsidRPr="00E611A4">
          <w:rPr>
            <w:rStyle w:val="Hyperlink"/>
          </w:rPr>
          <w:t xml:space="preserve"> System online</w:t>
        </w:r>
      </w:hyperlink>
      <w:r w:rsidR="00E611A4">
        <w:rPr>
          <w:color w:val="auto"/>
        </w:rPr>
        <w:t>.</w:t>
      </w:r>
    </w:p>
    <w:p w14:paraId="02CE7578" w14:textId="77777777" w:rsidR="000F6A7B" w:rsidRPr="00D4309E" w:rsidRDefault="000F6A7B" w:rsidP="000F6A7B">
      <w:pPr>
        <w:pStyle w:val="Default"/>
        <w:jc w:val="both"/>
        <w:rPr>
          <w:color w:val="auto"/>
        </w:rPr>
      </w:pPr>
    </w:p>
    <w:p w14:paraId="457D32B1" w14:textId="7AA1C4B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33" w:history="1">
        <w:r w:rsidRPr="00C94B5A">
          <w:rPr>
            <w:rStyle w:val="Hyperlink"/>
          </w:rPr>
          <w:t>Office of the State Comptroller’s Help Desk</w:t>
        </w:r>
      </w:hyperlink>
      <w:r w:rsidRPr="00D4309E">
        <w:rPr>
          <w:color w:val="auto"/>
        </w:rPr>
        <w:t xml:space="preserve"> at 866-370-4672 or 518-408-4672 or by email at </w:t>
      </w:r>
      <w:hyperlink r:id="rId34" w:history="1">
        <w:r w:rsidR="005C580B" w:rsidRPr="00CB24F4">
          <w:rPr>
            <w:rStyle w:val="Hyperlink"/>
          </w:rPr>
          <w:t>ITServiceDesk@osc.ny.gov</w:t>
        </w:r>
      </w:hyperlink>
      <w:r w:rsidR="005C580B" w:rsidRPr="00CB22C2">
        <w:rPr>
          <w:color w:val="auto"/>
        </w:rPr>
        <w:t>.</w:t>
      </w:r>
    </w:p>
    <w:p w14:paraId="6F0E8FAF" w14:textId="4D9116F3" w:rsidR="000F6A7B" w:rsidRPr="00D4309E" w:rsidRDefault="000F6A7B" w:rsidP="000F6A7B">
      <w:pPr>
        <w:pStyle w:val="Default"/>
        <w:jc w:val="both"/>
        <w:rPr>
          <w:color w:val="auto"/>
        </w:rPr>
      </w:pPr>
    </w:p>
    <w:p w14:paraId="1CAB262F" w14:textId="4B49E52F" w:rsidR="000F6A7B" w:rsidRPr="00D4309E" w:rsidRDefault="000F6A7B" w:rsidP="000F6A7B">
      <w:pPr>
        <w:pStyle w:val="Default"/>
        <w:jc w:val="both"/>
        <w:rPr>
          <w:color w:val="auto"/>
        </w:rPr>
      </w:pPr>
      <w:r w:rsidRPr="00D4309E">
        <w:rPr>
          <w:color w:val="auto"/>
        </w:rPr>
        <w:lastRenderedPageBreak/>
        <w:t xml:space="preserve">Vendors opting to complete and submit a paper questionnaire can obtain the appropriate questionnaire from the </w:t>
      </w:r>
      <w:hyperlink r:id="rId35"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6CE4AB6B" w14:textId="77777777" w:rsidR="000F6A7B" w:rsidRPr="00D4309E" w:rsidRDefault="000F6A7B" w:rsidP="000F6A7B">
      <w:pPr>
        <w:pStyle w:val="Default"/>
        <w:jc w:val="both"/>
        <w:rPr>
          <w:color w:val="auto"/>
        </w:rPr>
      </w:pPr>
    </w:p>
    <w:p w14:paraId="1B91199D" w14:textId="77777777" w:rsidR="000F6A7B" w:rsidRPr="00D4309E" w:rsidRDefault="000F6A7B" w:rsidP="000F6A7B">
      <w:pPr>
        <w:rPr>
          <w:rFonts w:ascii="Arial" w:hAnsi="Arial" w:cs="Arial"/>
          <w:b/>
          <w:szCs w:val="24"/>
        </w:rPr>
      </w:pPr>
      <w:bookmarkStart w:id="7" w:name="2"/>
      <w:bookmarkEnd w:id="7"/>
      <w:r w:rsidRPr="00D4309E">
        <w:rPr>
          <w:rFonts w:ascii="Arial" w:hAnsi="Arial" w:cs="Arial"/>
          <w:b/>
          <w:szCs w:val="24"/>
        </w:rPr>
        <w:t>Subcontractors:</w:t>
      </w:r>
    </w:p>
    <w:p w14:paraId="28906BB0" w14:textId="362EBE3D"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t>
      </w:r>
      <w:r w:rsidR="009206C3" w:rsidRPr="00D4309E">
        <w:rPr>
          <w:rFonts w:ascii="Arial" w:hAnsi="Arial" w:cs="Arial"/>
          <w:szCs w:val="24"/>
        </w:rPr>
        <w:t>whe</w:t>
      </w:r>
      <w:r w:rsidR="009206C3">
        <w:rPr>
          <w:rFonts w:ascii="Arial" w:hAnsi="Arial" w:cs="Arial"/>
          <w:szCs w:val="24"/>
        </w:rPr>
        <w:t>n</w:t>
      </w:r>
      <w:r w:rsidRPr="00D4309E">
        <w:rPr>
          <w:rFonts w:ascii="Arial" w:hAnsi="Arial" w:cs="Arial"/>
          <w:szCs w:val="24"/>
        </w:rPr>
        <w:t xml:space="preserve">: </w:t>
      </w:r>
    </w:p>
    <w:p w14:paraId="477FF5A3" w14:textId="77777777" w:rsidR="000F6A7B" w:rsidRPr="00D4309E" w:rsidRDefault="000F6A7B" w:rsidP="000F6A7B">
      <w:pPr>
        <w:rPr>
          <w:rFonts w:ascii="Arial" w:hAnsi="Arial" w:cs="Arial"/>
          <w:szCs w:val="24"/>
        </w:rPr>
      </w:pPr>
    </w:p>
    <w:p w14:paraId="12FF389F" w14:textId="77777777" w:rsidR="000F6A7B" w:rsidRPr="00D4309E" w:rsidRDefault="000F6A7B" w:rsidP="00FB09F8">
      <w:pPr>
        <w:numPr>
          <w:ilvl w:val="0"/>
          <w:numId w:val="3"/>
        </w:numPr>
        <w:rPr>
          <w:rFonts w:ascii="Arial" w:hAnsi="Arial" w:cs="Arial"/>
          <w:szCs w:val="24"/>
        </w:rPr>
      </w:pPr>
      <w:r w:rsidRPr="00D4309E">
        <w:rPr>
          <w:rFonts w:ascii="Arial" w:hAnsi="Arial" w:cs="Arial"/>
          <w:szCs w:val="24"/>
        </w:rPr>
        <w:t xml:space="preserve">the subcontractor is known at the time of the contract </w:t>
      </w:r>
      <w:proofErr w:type="gramStart"/>
      <w:r w:rsidRPr="00D4309E">
        <w:rPr>
          <w:rFonts w:ascii="Arial" w:hAnsi="Arial" w:cs="Arial"/>
          <w:szCs w:val="24"/>
        </w:rPr>
        <w:t>award;</w:t>
      </w:r>
      <w:proofErr w:type="gramEnd"/>
      <w:r w:rsidRPr="00D4309E">
        <w:rPr>
          <w:rFonts w:ascii="Arial" w:hAnsi="Arial" w:cs="Arial"/>
          <w:szCs w:val="24"/>
        </w:rPr>
        <w:t xml:space="preserve"> </w:t>
      </w:r>
    </w:p>
    <w:p w14:paraId="642BED66" w14:textId="77777777" w:rsidR="00487120" w:rsidRDefault="000F6A7B" w:rsidP="00FB09F8">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14:paraId="043F4065" w14:textId="77777777" w:rsidR="000F6A7B" w:rsidRPr="00487120" w:rsidRDefault="000F6A7B" w:rsidP="00FB09F8">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14:paraId="09960A1B" w14:textId="77777777" w:rsidR="00342A7D" w:rsidRDefault="00342A7D" w:rsidP="00E611A4"/>
    <w:p w14:paraId="5C0E761D"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31D61B3D" w14:textId="77777777" w:rsidR="00E611A4" w:rsidRPr="00E611A4" w:rsidRDefault="00E611A4" w:rsidP="00E611A4"/>
    <w:p w14:paraId="7DDFD1CB" w14:textId="069F3D8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lastRenderedPageBreak/>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FB09F8">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FB09F8">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727E4914" w:rsidR="0066290F" w:rsidRPr="00CF11BB" w:rsidRDefault="0066290F" w:rsidP="00FB09F8">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4558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5622EDF9"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CF11BB" w:rsidRDefault="0066290F" w:rsidP="00FB09F8">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FB09F8">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1C842339" w:rsidR="0066290F" w:rsidRPr="00CF11BB" w:rsidRDefault="0066290F" w:rsidP="00FB09F8">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69F71672" w14:textId="77777777" w:rsidR="00202E3F" w:rsidRDefault="0066290F" w:rsidP="00202E3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6"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72DBF82C" w14:textId="77777777" w:rsidR="00202E3F" w:rsidRDefault="00202E3F" w:rsidP="00202E3F">
      <w:pPr>
        <w:pStyle w:val="NormalWeb"/>
        <w:spacing w:after="240"/>
        <w:jc w:val="both"/>
        <w:rPr>
          <w:rFonts w:ascii="Arial" w:hAnsi="Arial" w:cs="Arial"/>
        </w:rPr>
      </w:pPr>
    </w:p>
    <w:p w14:paraId="068659F2" w14:textId="77777777" w:rsidR="001266B6" w:rsidRDefault="001266B6" w:rsidP="001266B6">
      <w:pPr>
        <w:rPr>
          <w:rFonts w:ascii="Arial" w:hAnsi="Arial" w:cs="Arial"/>
          <w:color w:val="000000"/>
        </w:rPr>
      </w:pPr>
    </w:p>
    <w:p w14:paraId="350C8B97" w14:textId="15177A98" w:rsidR="00C037B1" w:rsidRDefault="00C037B1">
      <w:pPr>
        <w:rPr>
          <w:rFonts w:ascii="Arial" w:hAnsi="Arial" w:cs="Arial"/>
          <w:color w:val="000000"/>
        </w:rPr>
      </w:pPr>
      <w:r>
        <w:rPr>
          <w:rFonts w:ascii="Arial" w:hAnsi="Arial" w:cs="Arial"/>
          <w:color w:val="000000"/>
        </w:rPr>
        <w:br w:type="page"/>
      </w:r>
    </w:p>
    <w:p w14:paraId="1BE7AF41"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lastRenderedPageBreak/>
        <w:t>The University of the State of New York</w:t>
      </w:r>
    </w:p>
    <w:p w14:paraId="223B0CB5" w14:textId="77777777" w:rsidR="00FF3D41" w:rsidRPr="002053C2" w:rsidRDefault="00FF3D41" w:rsidP="00FF3D41">
      <w:pPr>
        <w:tabs>
          <w:tab w:val="left" w:pos="4680"/>
        </w:tabs>
        <w:autoSpaceDE w:val="0"/>
        <w:autoSpaceDN w:val="0"/>
        <w:adjustRightInd w:val="0"/>
        <w:jc w:val="center"/>
        <w:rPr>
          <w:rFonts w:ascii="Calibri" w:hAnsi="Calibri"/>
          <w:b/>
          <w:bCs/>
          <w:color w:val="000000"/>
          <w:szCs w:val="22"/>
        </w:rPr>
      </w:pPr>
      <w:r w:rsidRPr="002053C2">
        <w:rPr>
          <w:rFonts w:ascii="Calibri" w:hAnsi="Calibri"/>
          <w:b/>
          <w:bCs/>
          <w:color w:val="000000"/>
          <w:szCs w:val="22"/>
        </w:rPr>
        <w:t>THE STATE EDUCATION DEPARTMENT</w:t>
      </w:r>
    </w:p>
    <w:p w14:paraId="4E634927"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Albany, NY  12234</w:t>
      </w:r>
    </w:p>
    <w:p w14:paraId="51FA4F5C" w14:textId="05549F6B" w:rsidR="00FF3D41" w:rsidRPr="002053C2" w:rsidRDefault="00FF3D41" w:rsidP="00FF3D41">
      <w:pPr>
        <w:autoSpaceDE w:val="0"/>
        <w:autoSpaceDN w:val="0"/>
        <w:adjustRightInd w:val="0"/>
        <w:rPr>
          <w:rFonts w:ascii="Calibri" w:hAnsi="Calibri" w:cs="Univers"/>
          <w:b/>
          <w:bCs/>
          <w:color w:val="000000"/>
          <w:szCs w:val="22"/>
        </w:rPr>
      </w:pPr>
    </w:p>
    <w:p w14:paraId="0AC34F5F" w14:textId="1A250336"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20</w:t>
      </w:r>
      <w:r>
        <w:rPr>
          <w:rFonts w:ascii="Calibri" w:hAnsi="Calibri"/>
          <w:b/>
          <w:bCs/>
          <w:color w:val="000000"/>
          <w:szCs w:val="22"/>
        </w:rPr>
        <w:t>2</w:t>
      </w:r>
      <w:r w:rsidR="00A71518">
        <w:rPr>
          <w:rFonts w:ascii="Calibri" w:hAnsi="Calibri"/>
          <w:b/>
          <w:bCs/>
          <w:color w:val="000000"/>
          <w:szCs w:val="22"/>
        </w:rPr>
        <w:t>2</w:t>
      </w:r>
      <w:r w:rsidRPr="002053C2">
        <w:rPr>
          <w:rFonts w:ascii="Calibri" w:hAnsi="Calibri"/>
          <w:b/>
          <w:bCs/>
          <w:color w:val="000000"/>
          <w:szCs w:val="22"/>
        </w:rPr>
        <w:t>-20</w:t>
      </w:r>
      <w:r>
        <w:rPr>
          <w:rFonts w:ascii="Calibri" w:hAnsi="Calibri"/>
          <w:b/>
          <w:bCs/>
          <w:color w:val="000000"/>
          <w:szCs w:val="22"/>
        </w:rPr>
        <w:t>2</w:t>
      </w:r>
      <w:r w:rsidR="00A71518">
        <w:rPr>
          <w:rFonts w:ascii="Calibri" w:hAnsi="Calibri"/>
          <w:b/>
          <w:bCs/>
          <w:color w:val="000000"/>
          <w:szCs w:val="22"/>
        </w:rPr>
        <w:t>4</w:t>
      </w:r>
      <w:r w:rsidRPr="002053C2">
        <w:rPr>
          <w:rFonts w:ascii="Calibri" w:hAnsi="Calibri"/>
          <w:b/>
          <w:bCs/>
          <w:color w:val="000000"/>
          <w:szCs w:val="22"/>
        </w:rPr>
        <w:t xml:space="preserve"> Charter School </w:t>
      </w:r>
      <w:r>
        <w:rPr>
          <w:rFonts w:ascii="Calibri" w:hAnsi="Calibri"/>
          <w:b/>
          <w:bCs/>
          <w:color w:val="000000"/>
          <w:szCs w:val="22"/>
        </w:rPr>
        <w:t>Expansion G</w:t>
      </w:r>
      <w:r w:rsidRPr="002053C2">
        <w:rPr>
          <w:rFonts w:ascii="Calibri" w:hAnsi="Calibri"/>
          <w:b/>
          <w:bCs/>
          <w:color w:val="000000"/>
          <w:szCs w:val="22"/>
        </w:rPr>
        <w:t>rant</w:t>
      </w:r>
      <w:r>
        <w:rPr>
          <w:rFonts w:ascii="Calibri" w:hAnsi="Calibri"/>
          <w:b/>
          <w:bCs/>
          <w:color w:val="000000"/>
          <w:szCs w:val="22"/>
        </w:rPr>
        <w:t>s</w:t>
      </w:r>
    </w:p>
    <w:p w14:paraId="01C8A5EA" w14:textId="77777777" w:rsidR="00FF3D41" w:rsidRPr="002053C2" w:rsidRDefault="00FF3D41" w:rsidP="00FF3D41">
      <w:pPr>
        <w:autoSpaceDE w:val="0"/>
        <w:autoSpaceDN w:val="0"/>
        <w:adjustRightInd w:val="0"/>
        <w:jc w:val="center"/>
        <w:rPr>
          <w:rFonts w:ascii="Calibri" w:hAnsi="Calibri"/>
          <w:b/>
          <w:bCs/>
          <w:color w:val="000000"/>
          <w:szCs w:val="22"/>
        </w:rPr>
      </w:pPr>
    </w:p>
    <w:p w14:paraId="0991B08B"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Application Cover Page</w:t>
      </w:r>
    </w:p>
    <w:p w14:paraId="352E7042" w14:textId="77777777" w:rsidR="00FF3D41" w:rsidRPr="002053C2" w:rsidRDefault="00FF3D41" w:rsidP="00FF3D41">
      <w:pPr>
        <w:autoSpaceDE w:val="0"/>
        <w:autoSpaceDN w:val="0"/>
        <w:adjustRightInd w:val="0"/>
        <w:outlineLvl w:val="1"/>
        <w:rPr>
          <w:rFonts w:ascii="Calibri" w:hAnsi="Calibri" w:cs="Dutch Roman 12pt"/>
          <w:b/>
          <w:bCs/>
          <w:color w:val="000000"/>
          <w:szCs w:val="22"/>
        </w:rPr>
      </w:pPr>
    </w:p>
    <w:tbl>
      <w:tblPr>
        <w:tblW w:w="10440" w:type="dxa"/>
        <w:tblInd w:w="-157" w:type="dxa"/>
        <w:tblLayout w:type="fixed"/>
        <w:tblCellMar>
          <w:left w:w="0" w:type="dxa"/>
          <w:right w:w="0" w:type="dxa"/>
        </w:tblCellMar>
        <w:tblLook w:val="0000" w:firstRow="0" w:lastRow="0" w:firstColumn="0" w:lastColumn="0" w:noHBand="0" w:noVBand="0"/>
      </w:tblPr>
      <w:tblGrid>
        <w:gridCol w:w="5400"/>
        <w:gridCol w:w="168"/>
        <w:gridCol w:w="4872"/>
      </w:tblGrid>
      <w:tr w:rsidR="00FF3D41" w:rsidRPr="002053C2" w14:paraId="408170C8" w14:textId="77777777" w:rsidTr="00F27F50">
        <w:trPr>
          <w:cantSplit/>
          <w:trHeight w:val="585"/>
        </w:trPr>
        <w:tc>
          <w:tcPr>
            <w:tcW w:w="10440" w:type="dxa"/>
            <w:gridSpan w:val="3"/>
            <w:tcBorders>
              <w:top w:val="double" w:sz="6" w:space="0" w:color="000000"/>
              <w:left w:val="double" w:sz="6" w:space="0" w:color="000000"/>
              <w:bottom w:val="nil"/>
              <w:right w:val="double" w:sz="6" w:space="0" w:color="000000"/>
            </w:tcBorders>
          </w:tcPr>
          <w:p w14:paraId="3E323ED3" w14:textId="07734BCB"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Name of </w:t>
            </w:r>
            <w:r w:rsidR="00F27F50">
              <w:rPr>
                <w:rFonts w:ascii="Calibri" w:hAnsi="Calibri"/>
                <w:b/>
                <w:bCs/>
                <w:color w:val="000000"/>
                <w:sz w:val="22"/>
                <w:szCs w:val="22"/>
              </w:rPr>
              <w:t>Charter School</w:t>
            </w:r>
            <w:r w:rsidR="00EF7EC4">
              <w:rPr>
                <w:rFonts w:ascii="Calibri" w:hAnsi="Calibri"/>
                <w:b/>
                <w:bCs/>
                <w:color w:val="000000"/>
                <w:sz w:val="22"/>
                <w:szCs w:val="22"/>
              </w:rPr>
              <w:t xml:space="preserve"> Education Corporation</w:t>
            </w:r>
          </w:p>
          <w:p w14:paraId="28A0EBC3" w14:textId="77777777" w:rsidR="00FF3D41" w:rsidRPr="002053C2" w:rsidRDefault="00FF3D41" w:rsidP="00FF3D41">
            <w:pPr>
              <w:autoSpaceDE w:val="0"/>
              <w:autoSpaceDN w:val="0"/>
              <w:adjustRightInd w:val="0"/>
              <w:rPr>
                <w:rFonts w:ascii="Calibri" w:hAnsi="Calibri"/>
                <w:b/>
                <w:bCs/>
                <w:color w:val="000000"/>
                <w:sz w:val="22"/>
                <w:szCs w:val="22"/>
              </w:rPr>
            </w:pPr>
          </w:p>
        </w:tc>
      </w:tr>
      <w:tr w:rsidR="00F27F50" w:rsidRPr="002053C2" w14:paraId="5178A765" w14:textId="77777777" w:rsidTr="00F27F50">
        <w:trPr>
          <w:cantSplit/>
          <w:trHeight w:val="570"/>
        </w:trPr>
        <w:tc>
          <w:tcPr>
            <w:tcW w:w="10440" w:type="dxa"/>
            <w:gridSpan w:val="3"/>
            <w:tcBorders>
              <w:top w:val="single" w:sz="6" w:space="0" w:color="000000"/>
              <w:left w:val="double" w:sz="6" w:space="0" w:color="000000"/>
              <w:bottom w:val="nil"/>
              <w:right w:val="double" w:sz="6" w:space="0" w:color="000000"/>
            </w:tcBorders>
          </w:tcPr>
          <w:p w14:paraId="4B533081" w14:textId="0FC4E5E3" w:rsidR="00F27F50" w:rsidRPr="002053C2" w:rsidRDefault="00F27F50"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Name of Charter School</w:t>
            </w:r>
          </w:p>
        </w:tc>
      </w:tr>
      <w:tr w:rsidR="00FF3D41" w:rsidRPr="002053C2" w14:paraId="6C5AA190"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40D0736F" w14:textId="5450DDEE" w:rsidR="00FF3D41" w:rsidRPr="002053C2" w:rsidRDefault="00D72D31"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Charter School </w:t>
            </w:r>
            <w:r w:rsidR="00FF3D41" w:rsidRPr="002053C2">
              <w:rPr>
                <w:rFonts w:ascii="Calibri" w:hAnsi="Calibri"/>
                <w:b/>
                <w:bCs/>
                <w:color w:val="000000"/>
                <w:sz w:val="22"/>
                <w:szCs w:val="22"/>
              </w:rPr>
              <w:t>Address</w:t>
            </w:r>
          </w:p>
          <w:p w14:paraId="17E94DCE"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17446055"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6BF50752" w14:textId="24A93E65"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City</w:t>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t>Zip Code</w:t>
            </w:r>
          </w:p>
          <w:p w14:paraId="3226D84A"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0A920369" w14:textId="77777777" w:rsidTr="00FF3D41">
        <w:trPr>
          <w:cantSplit/>
        </w:trPr>
        <w:tc>
          <w:tcPr>
            <w:tcW w:w="5568" w:type="dxa"/>
            <w:gridSpan w:val="2"/>
            <w:tcBorders>
              <w:top w:val="single" w:sz="6" w:space="0" w:color="000000"/>
              <w:left w:val="double" w:sz="6" w:space="0" w:color="000000"/>
              <w:bottom w:val="nil"/>
              <w:right w:val="single" w:sz="6" w:space="0" w:color="000000"/>
            </w:tcBorders>
          </w:tcPr>
          <w:p w14:paraId="3530615D" w14:textId="560F13D3" w:rsidR="00FF3D41" w:rsidRPr="002053C2" w:rsidRDefault="00D72D31"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Grant </w:t>
            </w:r>
            <w:r w:rsidR="00FF3D41" w:rsidRPr="002053C2">
              <w:rPr>
                <w:rFonts w:ascii="Calibri" w:hAnsi="Calibri"/>
                <w:b/>
                <w:bCs/>
                <w:color w:val="000000"/>
                <w:sz w:val="22"/>
                <w:szCs w:val="22"/>
              </w:rPr>
              <w:t>Contact Person</w:t>
            </w:r>
          </w:p>
          <w:p w14:paraId="1C140760"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nil"/>
              <w:right w:val="double" w:sz="6" w:space="0" w:color="000000"/>
            </w:tcBorders>
          </w:tcPr>
          <w:p w14:paraId="476BB881" w14:textId="16FBAEA2"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Telephone </w:t>
            </w:r>
          </w:p>
        </w:tc>
      </w:tr>
      <w:tr w:rsidR="00FF3D41" w:rsidRPr="002053C2" w14:paraId="6F192F6A" w14:textId="77777777" w:rsidTr="00FF3D41">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1E997EC1" w14:textId="77777777"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E-Mail Address</w:t>
            </w:r>
          </w:p>
          <w:p w14:paraId="01A08104"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double" w:sz="6" w:space="0" w:color="000000"/>
              <w:right w:val="double" w:sz="6" w:space="0" w:color="000000"/>
            </w:tcBorders>
          </w:tcPr>
          <w:p w14:paraId="05823433"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279F8B1D" w14:textId="77777777" w:rsidTr="00FF3D41">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F33F736" w14:textId="3AD55EEE" w:rsidR="00FF3D41" w:rsidRPr="002053C2" w:rsidRDefault="00F27F50" w:rsidP="00FF3D41">
            <w:pPr>
              <w:rPr>
                <w:rFonts w:ascii="Calibri" w:hAnsi="Calibri"/>
                <w:sz w:val="22"/>
                <w:szCs w:val="22"/>
              </w:rPr>
            </w:pPr>
            <w:r w:rsidRPr="00F27F50">
              <w:rPr>
                <w:rFonts w:ascii="Calibri" w:hAnsi="Calibri"/>
                <w:sz w:val="22"/>
                <w:szCs w:val="22"/>
              </w:rPr>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w:t>
            </w:r>
            <w:r w:rsidR="002D49A0">
              <w:rPr>
                <w:rFonts w:ascii="Calibri" w:hAnsi="Calibri"/>
                <w:sz w:val="22"/>
                <w:szCs w:val="22"/>
              </w:rPr>
              <w:t xml:space="preserve"> </w:t>
            </w:r>
            <w:r w:rsidR="002D49A0" w:rsidRPr="002D49A0">
              <w:rPr>
                <w:rFonts w:ascii="Calibri" w:hAnsi="Calibri"/>
                <w:sz w:val="22"/>
                <w:szCs w:val="22"/>
              </w:rPr>
              <w:t>of the Master Contract for Grants</w:t>
            </w:r>
            <w:r w:rsidRPr="00F27F50">
              <w:rPr>
                <w:rFonts w:ascii="Calibri" w:hAnsi="Calibri"/>
                <w:sz w:val="22"/>
                <w:szCs w:val="22"/>
              </w:rPr>
              <w:t>,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FF3D41" w:rsidRPr="002053C2" w14:paraId="61983BF4"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EA8AFBA" w14:textId="58E0CD18" w:rsidR="00FF3D41" w:rsidRPr="002053C2" w:rsidRDefault="00FF3D41" w:rsidP="00FF3D41">
            <w:pPr>
              <w:rPr>
                <w:rFonts w:ascii="Calibri" w:hAnsi="Calibri"/>
                <w:sz w:val="22"/>
                <w:szCs w:val="22"/>
              </w:rPr>
            </w:pPr>
            <w:r w:rsidRPr="002053C2">
              <w:rPr>
                <w:rFonts w:ascii="Calibri" w:hAnsi="Calibri"/>
                <w:sz w:val="22"/>
                <w:szCs w:val="22"/>
              </w:rPr>
              <w:t>Authorized Signature</w:t>
            </w:r>
          </w:p>
          <w:p w14:paraId="186A4465" w14:textId="77777777" w:rsidR="00FF3D41" w:rsidRPr="002053C2" w:rsidRDefault="00FF3D41" w:rsidP="00FF3D41">
            <w:pPr>
              <w:rPr>
                <w:rFonts w:ascii="Calibri" w:hAnsi="Calibri"/>
                <w:sz w:val="22"/>
                <w:szCs w:val="22"/>
              </w:rPr>
            </w:pPr>
          </w:p>
          <w:p w14:paraId="3FCE97A8" w14:textId="77777777" w:rsidR="00FF3D41" w:rsidRPr="002053C2" w:rsidRDefault="00FF3D41" w:rsidP="00FF3D41">
            <w:pPr>
              <w:rPr>
                <w:rFonts w:ascii="Calibri" w:hAnsi="Calibri"/>
                <w:sz w:val="22"/>
                <w:szCs w:val="22"/>
              </w:rPr>
            </w:pPr>
            <w:r w:rsidRPr="002053C2">
              <w:rPr>
                <w:rFonts w:ascii="Calibri" w:hAnsi="Calibri"/>
                <w:sz w:val="22"/>
                <w:szCs w:val="22"/>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739CCE03" w14:textId="77777777" w:rsidR="00FF3D41" w:rsidRPr="002053C2" w:rsidRDefault="00FF3D41" w:rsidP="00FF3D41">
            <w:pPr>
              <w:rPr>
                <w:rFonts w:ascii="Calibri" w:hAnsi="Calibri"/>
                <w:sz w:val="22"/>
                <w:szCs w:val="22"/>
              </w:rPr>
            </w:pPr>
            <w:r w:rsidRPr="002053C2">
              <w:rPr>
                <w:rFonts w:ascii="Calibri" w:hAnsi="Calibri"/>
                <w:sz w:val="22"/>
                <w:szCs w:val="22"/>
              </w:rPr>
              <w:t>Title of Chief School/Administrative Officer</w:t>
            </w:r>
          </w:p>
        </w:tc>
      </w:tr>
      <w:tr w:rsidR="00FF3D41" w:rsidRPr="002053C2" w14:paraId="517BE273"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840EB04" w14:textId="77777777" w:rsidR="00FF3D41" w:rsidRPr="002053C2" w:rsidRDefault="00FF3D41" w:rsidP="00FF3D41">
            <w:pPr>
              <w:rPr>
                <w:rFonts w:ascii="Calibri" w:hAnsi="Calibri"/>
                <w:sz w:val="22"/>
                <w:szCs w:val="22"/>
              </w:rPr>
            </w:pPr>
            <w:r w:rsidRPr="002053C2">
              <w:rPr>
                <w:rFonts w:ascii="Calibri" w:hAnsi="Calibri"/>
                <w:sz w:val="22"/>
                <w:szCs w:val="22"/>
              </w:rPr>
              <w:t>Typed Name:      </w:t>
            </w:r>
          </w:p>
          <w:p w14:paraId="5D84B717" w14:textId="77777777" w:rsidR="00FF3D41" w:rsidRPr="002053C2" w:rsidRDefault="00FF3D41" w:rsidP="00FF3D41">
            <w:pPr>
              <w:rPr>
                <w:rFonts w:ascii="Calibri" w:hAnsi="Calibri"/>
                <w:sz w:val="22"/>
                <w:szCs w:val="22"/>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4770E7DD" w14:textId="77777777" w:rsidR="00FF3D41" w:rsidRPr="002053C2" w:rsidRDefault="00FF3D41" w:rsidP="00FF3D41">
            <w:pPr>
              <w:rPr>
                <w:rFonts w:ascii="Calibri" w:hAnsi="Calibri"/>
                <w:sz w:val="22"/>
                <w:szCs w:val="22"/>
              </w:rPr>
            </w:pPr>
            <w:r w:rsidRPr="002053C2">
              <w:rPr>
                <w:rFonts w:ascii="Calibri" w:hAnsi="Calibri"/>
                <w:sz w:val="22"/>
                <w:szCs w:val="22"/>
              </w:rPr>
              <w:t>Date:      </w:t>
            </w:r>
          </w:p>
        </w:tc>
      </w:tr>
    </w:tbl>
    <w:p w14:paraId="18AB3577" w14:textId="77777777" w:rsidR="00FF3D41" w:rsidRPr="002053C2" w:rsidRDefault="00FF3D41" w:rsidP="00FF3D41">
      <w:pPr>
        <w:autoSpaceDE w:val="0"/>
        <w:autoSpaceDN w:val="0"/>
        <w:adjustRightInd w:val="0"/>
        <w:rPr>
          <w:rFonts w:ascii="Calibri" w:hAnsi="Calibri"/>
          <w:color w:val="000000"/>
          <w:sz w:val="22"/>
          <w:szCs w:val="22"/>
        </w:rPr>
      </w:pPr>
    </w:p>
    <w:p w14:paraId="7B2EC7FB" w14:textId="77777777" w:rsidR="00FF3D41" w:rsidRPr="002053C2" w:rsidRDefault="00FF3D41" w:rsidP="00FF3D41">
      <w:pPr>
        <w:rPr>
          <w:rFonts w:ascii="Calibri" w:hAnsi="Calibri" w:cs="Arial"/>
          <w:sz w:val="22"/>
          <w:szCs w:val="22"/>
        </w:rPr>
      </w:pPr>
    </w:p>
    <w:p w14:paraId="19A2C722" w14:textId="66DA16CB" w:rsidR="00FF3D41" w:rsidRDefault="00FF3D41" w:rsidP="00FF3D41">
      <w:pPr>
        <w:jc w:val="center"/>
        <w:rPr>
          <w:rFonts w:ascii="Calibri" w:hAnsi="Calibri" w:cs="Arial"/>
          <w:b/>
          <w:sz w:val="22"/>
          <w:szCs w:val="22"/>
        </w:rPr>
      </w:pPr>
      <w:r>
        <w:rPr>
          <w:rFonts w:ascii="Calibri" w:hAnsi="Calibri" w:cs="Arial"/>
          <w:sz w:val="22"/>
          <w:szCs w:val="22"/>
        </w:rPr>
        <w:br w:type="page"/>
      </w:r>
      <w:r w:rsidRPr="00335B9F">
        <w:rPr>
          <w:rFonts w:ascii="Calibri" w:hAnsi="Calibri" w:cs="Arial"/>
          <w:b/>
          <w:sz w:val="22"/>
          <w:szCs w:val="22"/>
        </w:rPr>
        <w:lastRenderedPageBreak/>
        <w:t>20</w:t>
      </w:r>
      <w:r>
        <w:rPr>
          <w:rFonts w:ascii="Calibri" w:hAnsi="Calibri" w:cs="Arial"/>
          <w:b/>
          <w:sz w:val="22"/>
          <w:szCs w:val="22"/>
        </w:rPr>
        <w:t>2</w:t>
      </w:r>
      <w:r w:rsidR="00EF7EC4">
        <w:rPr>
          <w:rFonts w:ascii="Calibri" w:hAnsi="Calibri" w:cs="Arial"/>
          <w:b/>
          <w:sz w:val="22"/>
          <w:szCs w:val="22"/>
        </w:rPr>
        <w:t>2</w:t>
      </w:r>
      <w:r>
        <w:rPr>
          <w:rFonts w:ascii="Calibri" w:hAnsi="Calibri" w:cs="Arial"/>
          <w:b/>
          <w:sz w:val="22"/>
          <w:szCs w:val="22"/>
        </w:rPr>
        <w:t>-202</w:t>
      </w:r>
      <w:r w:rsidR="00EF7EC4">
        <w:rPr>
          <w:rFonts w:ascii="Calibri" w:hAnsi="Calibri" w:cs="Arial"/>
          <w:b/>
          <w:sz w:val="22"/>
          <w:szCs w:val="22"/>
        </w:rPr>
        <w:t>4</w:t>
      </w:r>
      <w:r>
        <w:rPr>
          <w:rFonts w:ascii="Calibri" w:hAnsi="Calibri" w:cs="Arial"/>
          <w:b/>
          <w:sz w:val="22"/>
          <w:szCs w:val="22"/>
        </w:rPr>
        <w:t xml:space="preserve"> </w:t>
      </w:r>
      <w:r w:rsidRPr="00335B9F">
        <w:rPr>
          <w:rFonts w:ascii="Calibri" w:hAnsi="Calibri" w:cs="Arial"/>
          <w:b/>
          <w:sz w:val="22"/>
          <w:szCs w:val="22"/>
        </w:rPr>
        <w:t>New York</w:t>
      </w:r>
      <w:r>
        <w:rPr>
          <w:rFonts w:ascii="Calibri" w:hAnsi="Calibri" w:cs="Arial"/>
          <w:b/>
          <w:sz w:val="22"/>
          <w:szCs w:val="22"/>
        </w:rPr>
        <w:t xml:space="preserve"> State</w:t>
      </w:r>
      <w:r w:rsidRPr="00335B9F">
        <w:rPr>
          <w:rFonts w:ascii="Calibri" w:hAnsi="Calibri" w:cs="Arial"/>
          <w:b/>
          <w:sz w:val="22"/>
          <w:szCs w:val="22"/>
        </w:rPr>
        <w:t xml:space="preserve"> Charter School </w:t>
      </w:r>
      <w:r>
        <w:rPr>
          <w:rFonts w:ascii="Calibri" w:hAnsi="Calibri" w:cs="Arial"/>
          <w:b/>
          <w:sz w:val="22"/>
          <w:szCs w:val="22"/>
        </w:rPr>
        <w:t>Expansion</w:t>
      </w:r>
      <w:r w:rsidRPr="00335B9F">
        <w:rPr>
          <w:rFonts w:ascii="Calibri" w:hAnsi="Calibri" w:cs="Arial"/>
          <w:b/>
          <w:sz w:val="22"/>
          <w:szCs w:val="22"/>
        </w:rPr>
        <w:t xml:space="preserve"> Grant</w:t>
      </w:r>
      <w:r>
        <w:rPr>
          <w:rFonts w:ascii="Calibri" w:hAnsi="Calibri" w:cs="Arial"/>
          <w:b/>
          <w:sz w:val="22"/>
          <w:szCs w:val="22"/>
        </w:rPr>
        <w:t>s</w:t>
      </w:r>
    </w:p>
    <w:p w14:paraId="37330994" w14:textId="6115BA8E" w:rsidR="00FF3D41" w:rsidRDefault="00FF3D41" w:rsidP="00FF3D41">
      <w:pPr>
        <w:jc w:val="center"/>
        <w:rPr>
          <w:rFonts w:ascii="Calibri" w:hAnsi="Calibri" w:cs="Arial"/>
          <w:b/>
          <w:sz w:val="22"/>
          <w:szCs w:val="22"/>
        </w:rPr>
      </w:pPr>
      <w:r w:rsidRPr="00ED033C">
        <w:rPr>
          <w:rFonts w:ascii="Calibri" w:hAnsi="Calibri" w:cs="Arial"/>
          <w:b/>
          <w:sz w:val="22"/>
          <w:szCs w:val="22"/>
        </w:rPr>
        <w:t>Application Checklist</w:t>
      </w:r>
    </w:p>
    <w:p w14:paraId="3C033F58" w14:textId="77777777" w:rsidR="00FF3D41" w:rsidRPr="000F4289" w:rsidRDefault="00FF3D41" w:rsidP="00FF3D41">
      <w:pPr>
        <w:jc w:val="center"/>
        <w:rPr>
          <w:rFonts w:ascii="Calibri" w:hAnsi="Calibri" w:cs="Arial"/>
          <w:b/>
          <w:sz w:val="16"/>
          <w:szCs w:val="16"/>
        </w:rPr>
      </w:pPr>
    </w:p>
    <w:p w14:paraId="63A1DEDF" w14:textId="77777777" w:rsidR="00FF3D41" w:rsidRPr="000F4289" w:rsidRDefault="00FF3D41" w:rsidP="00FF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0"/>
        </w:rPr>
      </w:pPr>
      <w:r w:rsidRPr="000F4289">
        <w:rPr>
          <w:rFonts w:ascii="Calibri" w:hAnsi="Calibri" w:cs="Arial"/>
          <w:b/>
          <w:sz w:val="20"/>
        </w:rPr>
        <w:t>Applicant Name___________________________________________________________</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710"/>
        <w:gridCol w:w="1620"/>
        <w:gridCol w:w="7"/>
      </w:tblGrid>
      <w:tr w:rsidR="00FF3D41" w:rsidRPr="000F4289" w14:paraId="36517210" w14:textId="77777777" w:rsidTr="00FF3D41">
        <w:trPr>
          <w:gridAfter w:val="1"/>
          <w:wAfter w:w="7" w:type="dxa"/>
          <w:trHeight w:val="432"/>
          <w:jc w:val="center"/>
        </w:trPr>
        <w:tc>
          <w:tcPr>
            <w:tcW w:w="6570" w:type="dxa"/>
            <w:vAlign w:val="center"/>
          </w:tcPr>
          <w:p w14:paraId="53EFEAED" w14:textId="77777777" w:rsidR="00FF3D41" w:rsidRPr="000F4289" w:rsidRDefault="00FF3D41" w:rsidP="00FF3D41">
            <w:pPr>
              <w:pStyle w:val="Heading2"/>
              <w:jc w:val="center"/>
              <w:rPr>
                <w:rFonts w:ascii="Calibri" w:hAnsi="Calibri" w:cs="Arial"/>
                <w:sz w:val="20"/>
              </w:rPr>
            </w:pPr>
            <w:r w:rsidRPr="000F4289">
              <w:rPr>
                <w:rFonts w:ascii="Calibri" w:hAnsi="Calibri" w:cs="Arial"/>
                <w:iCs/>
                <w:sz w:val="20"/>
              </w:rPr>
              <w:t>Required Documents</w:t>
            </w:r>
          </w:p>
        </w:tc>
        <w:tc>
          <w:tcPr>
            <w:tcW w:w="1710" w:type="dxa"/>
            <w:vAlign w:val="center"/>
          </w:tcPr>
          <w:p w14:paraId="36145EBD" w14:textId="77777777" w:rsidR="00FF3D41" w:rsidRPr="000F4289" w:rsidRDefault="00FF3D41" w:rsidP="00FF3D41">
            <w:pPr>
              <w:pStyle w:val="Heading2"/>
              <w:jc w:val="center"/>
              <w:rPr>
                <w:rFonts w:ascii="Calibri" w:hAnsi="Calibri" w:cs="Arial"/>
                <w:sz w:val="20"/>
              </w:rPr>
            </w:pPr>
            <w:r w:rsidRPr="000F4289">
              <w:rPr>
                <w:rFonts w:ascii="Calibri" w:hAnsi="Calibri" w:cs="Arial"/>
                <w:iCs/>
                <w:sz w:val="20"/>
              </w:rPr>
              <w:t>Checked - Applicant</w:t>
            </w:r>
          </w:p>
        </w:tc>
        <w:tc>
          <w:tcPr>
            <w:tcW w:w="1620" w:type="dxa"/>
            <w:vAlign w:val="center"/>
          </w:tcPr>
          <w:p w14:paraId="46834DEE" w14:textId="77777777" w:rsidR="00FF3D41" w:rsidRPr="000F4289" w:rsidRDefault="00FF3D41" w:rsidP="00FF3D41">
            <w:pPr>
              <w:pStyle w:val="Heading2"/>
              <w:jc w:val="center"/>
              <w:rPr>
                <w:rFonts w:ascii="Calibri" w:hAnsi="Calibri" w:cs="Arial"/>
                <w:iCs/>
                <w:sz w:val="20"/>
              </w:rPr>
            </w:pPr>
            <w:r w:rsidRPr="000F4289">
              <w:rPr>
                <w:rFonts w:ascii="Calibri" w:hAnsi="Calibri" w:cs="Arial"/>
                <w:iCs/>
                <w:sz w:val="20"/>
              </w:rPr>
              <w:t>Checked - NYSED</w:t>
            </w:r>
          </w:p>
        </w:tc>
      </w:tr>
      <w:tr w:rsidR="00FF3D41" w:rsidRPr="000F4289" w14:paraId="682A4415" w14:textId="77777777" w:rsidTr="00FF3D41">
        <w:trPr>
          <w:gridAfter w:val="1"/>
          <w:wAfter w:w="7" w:type="dxa"/>
          <w:trHeight w:val="432"/>
          <w:jc w:val="center"/>
        </w:trPr>
        <w:tc>
          <w:tcPr>
            <w:tcW w:w="6570" w:type="dxa"/>
            <w:vAlign w:val="center"/>
          </w:tcPr>
          <w:p w14:paraId="6D91980A" w14:textId="77777777" w:rsidR="00FF3D41" w:rsidRPr="000F4289" w:rsidRDefault="00FF3D41" w:rsidP="00FF3D41">
            <w:pPr>
              <w:rPr>
                <w:rFonts w:ascii="Calibri" w:hAnsi="Calibri" w:cs="Arial"/>
                <w:sz w:val="20"/>
              </w:rPr>
            </w:pPr>
            <w:r w:rsidRPr="000F4289">
              <w:rPr>
                <w:rFonts w:ascii="Calibri" w:hAnsi="Calibri" w:cs="Arial"/>
                <w:sz w:val="20"/>
              </w:rPr>
              <w:t>Application Cover Page (with original signatures in blue ink)</w:t>
            </w:r>
          </w:p>
        </w:tc>
        <w:tc>
          <w:tcPr>
            <w:tcW w:w="1710" w:type="dxa"/>
            <w:vAlign w:val="center"/>
          </w:tcPr>
          <w:p w14:paraId="0582BBBC"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0368D7C5"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FF3D41" w:rsidRPr="000F4289" w14:paraId="3DC02715" w14:textId="77777777" w:rsidTr="00FF3D41">
        <w:trPr>
          <w:gridAfter w:val="1"/>
          <w:wAfter w:w="7" w:type="dxa"/>
          <w:trHeight w:val="432"/>
          <w:jc w:val="center"/>
        </w:trPr>
        <w:tc>
          <w:tcPr>
            <w:tcW w:w="6570" w:type="dxa"/>
            <w:vAlign w:val="center"/>
          </w:tcPr>
          <w:p w14:paraId="3882B737" w14:textId="77777777" w:rsidR="00FF3D41" w:rsidRPr="000F4289" w:rsidRDefault="00FF3D41" w:rsidP="00FF3D41">
            <w:pPr>
              <w:pStyle w:val="Header"/>
              <w:tabs>
                <w:tab w:val="left" w:pos="720"/>
              </w:tabs>
              <w:rPr>
                <w:rFonts w:ascii="Calibri" w:hAnsi="Calibri" w:cs="Arial"/>
                <w:sz w:val="20"/>
              </w:rPr>
            </w:pPr>
            <w:r w:rsidRPr="000F4289">
              <w:rPr>
                <w:rFonts w:ascii="Calibri" w:hAnsi="Calibri" w:cs="Arial"/>
                <w:sz w:val="20"/>
              </w:rPr>
              <w:t>Application Checklist</w:t>
            </w:r>
          </w:p>
        </w:tc>
        <w:tc>
          <w:tcPr>
            <w:tcW w:w="1710" w:type="dxa"/>
            <w:vAlign w:val="center"/>
          </w:tcPr>
          <w:p w14:paraId="09BB8DCE"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7B3BBC9F"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FF3D41" w:rsidRPr="000F4289" w14:paraId="75B354CF" w14:textId="77777777" w:rsidTr="00FF3D41">
        <w:trPr>
          <w:gridAfter w:val="1"/>
          <w:wAfter w:w="7" w:type="dxa"/>
          <w:trHeight w:val="432"/>
          <w:jc w:val="center"/>
        </w:trPr>
        <w:tc>
          <w:tcPr>
            <w:tcW w:w="6570" w:type="dxa"/>
          </w:tcPr>
          <w:p w14:paraId="0FA82C4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Worker’s Compensation Documentation (encouraged)</w:t>
            </w:r>
          </w:p>
        </w:tc>
        <w:tc>
          <w:tcPr>
            <w:tcW w:w="1710" w:type="dxa"/>
          </w:tcPr>
          <w:p w14:paraId="41B70C29"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c>
          <w:tcPr>
            <w:tcW w:w="1620" w:type="dxa"/>
          </w:tcPr>
          <w:p w14:paraId="265A6A78"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r>
      <w:tr w:rsidR="00FF3D41" w:rsidRPr="000F4289" w14:paraId="7398313D" w14:textId="77777777" w:rsidTr="00FF3D41">
        <w:trPr>
          <w:gridAfter w:val="1"/>
          <w:wAfter w:w="7" w:type="dxa"/>
          <w:trHeight w:val="432"/>
          <w:jc w:val="center"/>
        </w:trPr>
        <w:tc>
          <w:tcPr>
            <w:tcW w:w="6570" w:type="dxa"/>
          </w:tcPr>
          <w:p w14:paraId="7BC9738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Disability Benefits Documentation (encouraged)</w:t>
            </w:r>
          </w:p>
        </w:tc>
        <w:tc>
          <w:tcPr>
            <w:tcW w:w="1710" w:type="dxa"/>
          </w:tcPr>
          <w:p w14:paraId="7A61ABED"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c>
          <w:tcPr>
            <w:tcW w:w="1620" w:type="dxa"/>
          </w:tcPr>
          <w:p w14:paraId="100D919F"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r>
      <w:tr w:rsidR="00FF3D41" w:rsidRPr="000F4289" w14:paraId="6E26AC85" w14:textId="77777777" w:rsidTr="00FF3D41">
        <w:trPr>
          <w:gridAfter w:val="1"/>
          <w:wAfter w:w="7" w:type="dxa"/>
          <w:trHeight w:val="432"/>
          <w:jc w:val="center"/>
        </w:trPr>
        <w:tc>
          <w:tcPr>
            <w:tcW w:w="6570" w:type="dxa"/>
          </w:tcPr>
          <w:p w14:paraId="30A5DF02"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Is the applicant prequalified? (While no documentation is required with the application, the applicant must be prequalified in order to apply for this grant.)</w:t>
            </w:r>
          </w:p>
        </w:tc>
        <w:tc>
          <w:tcPr>
            <w:tcW w:w="1710" w:type="dxa"/>
            <w:vAlign w:val="center"/>
          </w:tcPr>
          <w:p w14:paraId="66690E4A"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c>
          <w:tcPr>
            <w:tcW w:w="1620" w:type="dxa"/>
            <w:vAlign w:val="center"/>
          </w:tcPr>
          <w:p w14:paraId="6756206C"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BB17B7">
              <w:rPr>
                <w:rFonts w:ascii="Calibri" w:hAnsi="Calibri" w:cs="Arial"/>
                <w:sz w:val="20"/>
              </w:rPr>
              <w:fldChar w:fldCharType="end"/>
            </w:r>
          </w:p>
        </w:tc>
      </w:tr>
      <w:tr w:rsidR="00FF3D41" w:rsidRPr="000F4289" w14:paraId="40B1AF2F" w14:textId="77777777" w:rsidTr="00FF3D41">
        <w:trPr>
          <w:gridAfter w:val="1"/>
          <w:wAfter w:w="7" w:type="dxa"/>
          <w:trHeight w:val="251"/>
          <w:jc w:val="center"/>
        </w:trPr>
        <w:tc>
          <w:tcPr>
            <w:tcW w:w="6570" w:type="dxa"/>
            <w:vAlign w:val="center"/>
          </w:tcPr>
          <w:p w14:paraId="5CB549A0" w14:textId="65C8E1F7" w:rsidR="00FF3D41" w:rsidRPr="00243B40" w:rsidRDefault="00243B40" w:rsidP="00FF3D41">
            <w:pPr>
              <w:pStyle w:val="Heading2"/>
              <w:jc w:val="left"/>
              <w:rPr>
                <w:rFonts w:ascii="Calibri" w:hAnsi="Calibri" w:cs="Arial"/>
                <w:b/>
                <w:bCs/>
                <w:iCs/>
                <w:sz w:val="20"/>
                <w:u w:val="none"/>
              </w:rPr>
            </w:pPr>
            <w:r w:rsidRPr="00243B40">
              <w:rPr>
                <w:rFonts w:ascii="Calibri" w:hAnsi="Calibri" w:cs="Arial"/>
                <w:b/>
                <w:bCs/>
                <w:sz w:val="20"/>
                <w:u w:val="none"/>
              </w:rPr>
              <w:t>Proposal Narrative</w:t>
            </w:r>
            <w:r w:rsidR="005C62B8">
              <w:rPr>
                <w:rFonts w:ascii="Calibri" w:hAnsi="Calibri" w:cs="Arial"/>
                <w:b/>
                <w:bCs/>
                <w:sz w:val="20"/>
                <w:u w:val="none"/>
              </w:rPr>
              <w:t xml:space="preserve"> (in the following order)</w:t>
            </w:r>
            <w:r w:rsidR="00FF3D41" w:rsidRPr="00243B40">
              <w:rPr>
                <w:rFonts w:ascii="Calibri" w:hAnsi="Calibri" w:cs="Arial"/>
                <w:b/>
                <w:bCs/>
                <w:sz w:val="20"/>
                <w:u w:val="none"/>
              </w:rPr>
              <w:t>:</w:t>
            </w:r>
          </w:p>
        </w:tc>
        <w:tc>
          <w:tcPr>
            <w:tcW w:w="1710" w:type="dxa"/>
            <w:vAlign w:val="center"/>
          </w:tcPr>
          <w:p w14:paraId="31D65AC3" w14:textId="77777777" w:rsidR="00FF3D41" w:rsidRPr="000F4289" w:rsidRDefault="00FF3D41" w:rsidP="00FF3D41">
            <w:pPr>
              <w:jc w:val="center"/>
              <w:rPr>
                <w:rFonts w:ascii="Calibri" w:hAnsi="Calibri" w:cs="Arial"/>
                <w:sz w:val="20"/>
              </w:rPr>
            </w:pPr>
          </w:p>
        </w:tc>
        <w:tc>
          <w:tcPr>
            <w:tcW w:w="1620" w:type="dxa"/>
            <w:vAlign w:val="center"/>
          </w:tcPr>
          <w:p w14:paraId="0764CA4D" w14:textId="77777777" w:rsidR="00FF3D41" w:rsidRPr="000F4289" w:rsidRDefault="00FF3D41" w:rsidP="00FF3D41">
            <w:pPr>
              <w:jc w:val="center"/>
              <w:rPr>
                <w:rFonts w:ascii="Calibri" w:hAnsi="Calibri" w:cs="Arial"/>
                <w:sz w:val="20"/>
              </w:rPr>
            </w:pPr>
          </w:p>
        </w:tc>
      </w:tr>
      <w:tr w:rsidR="00FF3D41" w:rsidRPr="000F4289" w14:paraId="48524C05" w14:textId="77777777" w:rsidTr="00FF3D41">
        <w:trPr>
          <w:gridAfter w:val="1"/>
          <w:wAfter w:w="7" w:type="dxa"/>
          <w:trHeight w:val="432"/>
          <w:jc w:val="center"/>
        </w:trPr>
        <w:tc>
          <w:tcPr>
            <w:tcW w:w="6570" w:type="dxa"/>
            <w:vAlign w:val="center"/>
          </w:tcPr>
          <w:p w14:paraId="7B9A754A" w14:textId="65A4EE4D" w:rsidR="00FF3D41" w:rsidRPr="000F4289" w:rsidRDefault="00243B40" w:rsidP="00FF3D41">
            <w:pPr>
              <w:rPr>
                <w:rFonts w:ascii="Calibri" w:hAnsi="Calibri" w:cs="Arial"/>
                <w:sz w:val="20"/>
              </w:rPr>
            </w:pPr>
            <w:r>
              <w:rPr>
                <w:rFonts w:ascii="Calibri" w:hAnsi="Calibri" w:cs="Arial"/>
                <w:sz w:val="20"/>
              </w:rPr>
              <w:t>Abstract</w:t>
            </w:r>
            <w:r w:rsidR="00FF3D41" w:rsidRPr="000F4289">
              <w:rPr>
                <w:rFonts w:ascii="Calibri" w:hAnsi="Calibri" w:cs="Arial"/>
                <w:sz w:val="20"/>
              </w:rPr>
              <w:t xml:space="preserve"> (no more than </w:t>
            </w:r>
            <w:r>
              <w:rPr>
                <w:rFonts w:ascii="Calibri" w:hAnsi="Calibri" w:cs="Arial"/>
                <w:sz w:val="20"/>
              </w:rPr>
              <w:t>one</w:t>
            </w:r>
            <w:r w:rsidR="00FF3D41" w:rsidRPr="000F4289">
              <w:rPr>
                <w:rFonts w:ascii="Calibri" w:hAnsi="Calibri" w:cs="Arial"/>
                <w:sz w:val="20"/>
              </w:rPr>
              <w:t xml:space="preserve"> page)</w:t>
            </w:r>
          </w:p>
        </w:tc>
        <w:tc>
          <w:tcPr>
            <w:tcW w:w="1710" w:type="dxa"/>
            <w:vAlign w:val="center"/>
          </w:tcPr>
          <w:p w14:paraId="6F928234"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6299FB80"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FF3D41" w:rsidRPr="000F4289" w14:paraId="237FAF92" w14:textId="77777777" w:rsidTr="00FF3D41">
        <w:trPr>
          <w:gridAfter w:val="1"/>
          <w:wAfter w:w="7" w:type="dxa"/>
          <w:trHeight w:val="432"/>
          <w:jc w:val="center"/>
        </w:trPr>
        <w:tc>
          <w:tcPr>
            <w:tcW w:w="6570" w:type="dxa"/>
            <w:vAlign w:val="center"/>
          </w:tcPr>
          <w:p w14:paraId="183B3296" w14:textId="453D0C01" w:rsidR="00FF3D41" w:rsidRPr="000F4289" w:rsidRDefault="00243B40" w:rsidP="00FF3D41">
            <w:pPr>
              <w:rPr>
                <w:rFonts w:ascii="Calibri" w:hAnsi="Calibri" w:cs="Arial"/>
                <w:sz w:val="20"/>
              </w:rPr>
            </w:pPr>
            <w:r>
              <w:rPr>
                <w:rFonts w:ascii="Calibri" w:hAnsi="Calibri" w:cs="Arial"/>
                <w:sz w:val="20"/>
              </w:rPr>
              <w:t xml:space="preserve">Eligibility </w:t>
            </w:r>
            <w:r w:rsidR="00FF3D41" w:rsidRPr="000F4289">
              <w:rPr>
                <w:rFonts w:ascii="Calibri" w:hAnsi="Calibri" w:cs="Arial"/>
                <w:sz w:val="20"/>
              </w:rPr>
              <w:t>(</w:t>
            </w:r>
            <w:r w:rsidR="00FF3D41" w:rsidRPr="00EF7EC4">
              <w:rPr>
                <w:rFonts w:ascii="Calibri" w:hAnsi="Calibri" w:cs="Arial"/>
                <w:sz w:val="20"/>
              </w:rPr>
              <w:t>no more than t</w:t>
            </w:r>
            <w:r w:rsidR="00005F9B">
              <w:rPr>
                <w:rFonts w:ascii="Calibri" w:hAnsi="Calibri" w:cs="Arial"/>
                <w:sz w:val="20"/>
              </w:rPr>
              <w:t>hree</w:t>
            </w:r>
            <w:r w:rsidR="00FF3D41" w:rsidRPr="00EF7EC4">
              <w:rPr>
                <w:rFonts w:ascii="Calibri" w:hAnsi="Calibri" w:cs="Arial"/>
                <w:sz w:val="20"/>
              </w:rPr>
              <w:t xml:space="preserve"> pages</w:t>
            </w:r>
            <w:r w:rsidR="00FF3D41" w:rsidRPr="000F4289">
              <w:rPr>
                <w:rFonts w:ascii="Calibri" w:hAnsi="Calibri" w:cs="Arial"/>
                <w:sz w:val="20"/>
              </w:rPr>
              <w:t>)</w:t>
            </w:r>
          </w:p>
        </w:tc>
        <w:tc>
          <w:tcPr>
            <w:tcW w:w="1710" w:type="dxa"/>
            <w:vAlign w:val="center"/>
          </w:tcPr>
          <w:p w14:paraId="32106502"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39FFC043" w14:textId="73D3AB24"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079F87C3" w14:textId="77777777" w:rsidTr="00FF3D41">
        <w:trPr>
          <w:gridAfter w:val="1"/>
          <w:wAfter w:w="7" w:type="dxa"/>
          <w:trHeight w:val="432"/>
          <w:jc w:val="center"/>
        </w:trPr>
        <w:tc>
          <w:tcPr>
            <w:tcW w:w="6570" w:type="dxa"/>
            <w:vAlign w:val="center"/>
          </w:tcPr>
          <w:p w14:paraId="30F56DCB" w14:textId="451210FB" w:rsidR="00243B40" w:rsidRDefault="00243B40" w:rsidP="00FF3D41">
            <w:pPr>
              <w:rPr>
                <w:rFonts w:ascii="Calibri" w:hAnsi="Calibri" w:cs="Arial"/>
                <w:sz w:val="20"/>
              </w:rPr>
            </w:pPr>
            <w:r>
              <w:rPr>
                <w:rFonts w:ascii="Calibri" w:hAnsi="Calibri" w:cs="Arial"/>
                <w:sz w:val="20"/>
              </w:rPr>
              <w:t>Need for Program (</w:t>
            </w:r>
            <w:r w:rsidR="00EF7EC4" w:rsidRPr="00EF7EC4">
              <w:rPr>
                <w:rFonts w:ascii="Calibri" w:hAnsi="Calibri" w:cs="Arial"/>
                <w:sz w:val="20"/>
              </w:rPr>
              <w:t xml:space="preserve">no more than </w:t>
            </w:r>
            <w:r w:rsidR="00BD7C05">
              <w:rPr>
                <w:rFonts w:ascii="Calibri" w:hAnsi="Calibri" w:cs="Arial"/>
                <w:sz w:val="20"/>
              </w:rPr>
              <w:t>three</w:t>
            </w:r>
            <w:r w:rsidR="00EF7EC4" w:rsidRPr="00EF7EC4">
              <w:rPr>
                <w:rFonts w:ascii="Calibri" w:hAnsi="Calibri" w:cs="Arial"/>
                <w:sz w:val="20"/>
              </w:rPr>
              <w:t xml:space="preserve"> pages</w:t>
            </w:r>
            <w:r>
              <w:rPr>
                <w:rFonts w:ascii="Calibri" w:hAnsi="Calibri" w:cs="Arial"/>
                <w:sz w:val="20"/>
              </w:rPr>
              <w:t>)</w:t>
            </w:r>
          </w:p>
        </w:tc>
        <w:tc>
          <w:tcPr>
            <w:tcW w:w="1710" w:type="dxa"/>
            <w:vAlign w:val="center"/>
          </w:tcPr>
          <w:p w14:paraId="5281C269" w14:textId="272FD864"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70C22CA" w14:textId="718D422D"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52DA9A36" w14:textId="77777777" w:rsidTr="00FF3D41">
        <w:trPr>
          <w:gridAfter w:val="1"/>
          <w:wAfter w:w="7" w:type="dxa"/>
          <w:trHeight w:val="432"/>
          <w:jc w:val="center"/>
        </w:trPr>
        <w:tc>
          <w:tcPr>
            <w:tcW w:w="6570" w:type="dxa"/>
            <w:vAlign w:val="center"/>
          </w:tcPr>
          <w:p w14:paraId="747F36B9" w14:textId="5A5E5180" w:rsidR="00243B40" w:rsidRPr="000F4289" w:rsidRDefault="00243B40" w:rsidP="00243B40">
            <w:pPr>
              <w:rPr>
                <w:rFonts w:ascii="Calibri" w:hAnsi="Calibri" w:cs="Arial"/>
                <w:sz w:val="20"/>
              </w:rPr>
            </w:pPr>
            <w:r>
              <w:rPr>
                <w:rFonts w:ascii="Calibri" w:hAnsi="Calibri" w:cs="Arial"/>
                <w:sz w:val="20"/>
              </w:rPr>
              <w:t>Proposed Activities</w:t>
            </w:r>
            <w:r w:rsidR="00EF7EC4">
              <w:rPr>
                <w:rFonts w:ascii="Calibri" w:hAnsi="Calibri" w:cs="Arial"/>
                <w:sz w:val="20"/>
              </w:rPr>
              <w:t>/Project Narrative</w:t>
            </w:r>
            <w:r w:rsidRPr="000F4289">
              <w:rPr>
                <w:rFonts w:ascii="Calibri" w:hAnsi="Calibri" w:cs="Arial"/>
                <w:sz w:val="20"/>
              </w:rPr>
              <w:t xml:space="preserve"> (</w:t>
            </w:r>
            <w:r w:rsidR="00EF7EC4" w:rsidRPr="00EF7EC4">
              <w:rPr>
                <w:rFonts w:ascii="Calibri" w:hAnsi="Calibri" w:cs="Arial"/>
                <w:sz w:val="20"/>
              </w:rPr>
              <w:t xml:space="preserve">no more than </w:t>
            </w:r>
            <w:r w:rsidR="00EF7EC4">
              <w:rPr>
                <w:rFonts w:ascii="Calibri" w:hAnsi="Calibri" w:cs="Arial"/>
                <w:sz w:val="20"/>
              </w:rPr>
              <w:t>ten</w:t>
            </w:r>
            <w:r w:rsidR="00EF7EC4" w:rsidRPr="00EF7EC4">
              <w:rPr>
                <w:rFonts w:ascii="Calibri" w:hAnsi="Calibri" w:cs="Arial"/>
                <w:sz w:val="20"/>
              </w:rPr>
              <w:t xml:space="preserve"> pages</w:t>
            </w:r>
            <w:r w:rsidRPr="000F4289">
              <w:rPr>
                <w:rFonts w:ascii="Calibri" w:hAnsi="Calibri" w:cs="Arial"/>
                <w:sz w:val="20"/>
              </w:rPr>
              <w:t>)</w:t>
            </w:r>
          </w:p>
        </w:tc>
        <w:tc>
          <w:tcPr>
            <w:tcW w:w="1710" w:type="dxa"/>
            <w:vAlign w:val="center"/>
          </w:tcPr>
          <w:p w14:paraId="4F634A5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2F28FF65" w14:textId="5330ADFC"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69AF22D5" w14:textId="77777777" w:rsidTr="00FF3D41">
        <w:trPr>
          <w:gridAfter w:val="1"/>
          <w:wAfter w:w="7" w:type="dxa"/>
          <w:trHeight w:val="432"/>
          <w:jc w:val="center"/>
        </w:trPr>
        <w:tc>
          <w:tcPr>
            <w:tcW w:w="6570" w:type="dxa"/>
            <w:vAlign w:val="center"/>
          </w:tcPr>
          <w:p w14:paraId="438784C6" w14:textId="0D89AB4E" w:rsidR="00243B40" w:rsidRPr="000F4289" w:rsidRDefault="00243B40" w:rsidP="00243B40">
            <w:pPr>
              <w:rPr>
                <w:rFonts w:ascii="Calibri" w:hAnsi="Calibri" w:cs="Arial"/>
                <w:sz w:val="20"/>
              </w:rPr>
            </w:pPr>
            <w:r>
              <w:rPr>
                <w:rFonts w:ascii="Calibri" w:hAnsi="Calibri" w:cs="Arial"/>
                <w:sz w:val="20"/>
              </w:rPr>
              <w:t>Organizational Capacity (</w:t>
            </w:r>
            <w:r w:rsidR="00EF7EC4" w:rsidRPr="00EF7EC4">
              <w:rPr>
                <w:rFonts w:ascii="Calibri" w:hAnsi="Calibri" w:cs="Arial"/>
                <w:sz w:val="20"/>
              </w:rPr>
              <w:t>no more than two pages</w:t>
            </w:r>
            <w:r>
              <w:rPr>
                <w:rFonts w:ascii="Calibri" w:hAnsi="Calibri" w:cs="Arial"/>
                <w:sz w:val="20"/>
              </w:rPr>
              <w:t>)</w:t>
            </w:r>
          </w:p>
        </w:tc>
        <w:tc>
          <w:tcPr>
            <w:tcW w:w="1710" w:type="dxa"/>
            <w:vAlign w:val="center"/>
          </w:tcPr>
          <w:p w14:paraId="40FD811D" w14:textId="0D8F7D48"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4EFF90" w14:textId="54C5F9BD"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59648987" w14:textId="77777777" w:rsidTr="00FF3D41">
        <w:trPr>
          <w:gridAfter w:val="1"/>
          <w:wAfter w:w="7" w:type="dxa"/>
          <w:trHeight w:val="432"/>
          <w:jc w:val="center"/>
        </w:trPr>
        <w:tc>
          <w:tcPr>
            <w:tcW w:w="6570" w:type="dxa"/>
            <w:vAlign w:val="center"/>
          </w:tcPr>
          <w:p w14:paraId="275ADF43" w14:textId="4FA5DDD0" w:rsidR="00243B40" w:rsidRPr="000F4289" w:rsidRDefault="00243B40" w:rsidP="00243B40">
            <w:pPr>
              <w:rPr>
                <w:rFonts w:ascii="Calibri" w:hAnsi="Calibri" w:cs="Arial"/>
                <w:sz w:val="20"/>
              </w:rPr>
            </w:pPr>
            <w:r>
              <w:rPr>
                <w:rFonts w:ascii="Calibri" w:hAnsi="Calibri" w:cs="Arial"/>
                <w:sz w:val="20"/>
              </w:rPr>
              <w:t>Priority School Design</w:t>
            </w:r>
            <w:r w:rsidRPr="000F4289">
              <w:rPr>
                <w:rFonts w:ascii="Calibri" w:hAnsi="Calibri" w:cs="Arial"/>
                <w:sz w:val="20"/>
              </w:rPr>
              <w:t xml:space="preserve"> (no more than </w:t>
            </w:r>
            <w:r>
              <w:rPr>
                <w:rFonts w:ascii="Calibri" w:hAnsi="Calibri" w:cs="Arial"/>
                <w:sz w:val="20"/>
              </w:rPr>
              <w:t>one</w:t>
            </w:r>
            <w:r w:rsidRPr="000F4289">
              <w:rPr>
                <w:rFonts w:ascii="Calibri" w:hAnsi="Calibri" w:cs="Arial"/>
                <w:sz w:val="20"/>
              </w:rPr>
              <w:t xml:space="preserve"> page</w:t>
            </w:r>
            <w:r w:rsidR="00EF7EC4">
              <w:rPr>
                <w:rFonts w:ascii="Calibri" w:hAnsi="Calibri" w:cs="Arial"/>
                <w:sz w:val="20"/>
              </w:rPr>
              <w:t>)</w:t>
            </w:r>
          </w:p>
        </w:tc>
        <w:tc>
          <w:tcPr>
            <w:tcW w:w="1710" w:type="dxa"/>
            <w:vAlign w:val="center"/>
          </w:tcPr>
          <w:p w14:paraId="6433D86B"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34025ADC"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2CA828CF" w14:textId="77777777" w:rsidTr="00FF3D41">
        <w:trPr>
          <w:gridAfter w:val="1"/>
          <w:wAfter w:w="7" w:type="dxa"/>
          <w:trHeight w:val="206"/>
          <w:jc w:val="center"/>
        </w:trPr>
        <w:tc>
          <w:tcPr>
            <w:tcW w:w="6570" w:type="dxa"/>
            <w:vAlign w:val="center"/>
          </w:tcPr>
          <w:p w14:paraId="00FCF78F" w14:textId="302587A3" w:rsidR="00243B40" w:rsidRPr="000F4289" w:rsidRDefault="00243B40" w:rsidP="00243B40">
            <w:pPr>
              <w:rPr>
                <w:rFonts w:ascii="Calibri" w:hAnsi="Calibri" w:cs="Arial"/>
                <w:b/>
                <w:sz w:val="20"/>
              </w:rPr>
            </w:pPr>
            <w:r>
              <w:rPr>
                <w:rFonts w:ascii="Calibri" w:hAnsi="Calibri" w:cs="Arial"/>
                <w:b/>
                <w:sz w:val="20"/>
              </w:rPr>
              <w:t>Budget and Budget Narrative</w:t>
            </w:r>
            <w:r w:rsidRPr="000F4289">
              <w:rPr>
                <w:rFonts w:ascii="Calibri" w:hAnsi="Calibri" w:cs="Arial"/>
                <w:b/>
                <w:sz w:val="20"/>
              </w:rPr>
              <w:t>:</w:t>
            </w:r>
          </w:p>
        </w:tc>
        <w:tc>
          <w:tcPr>
            <w:tcW w:w="1710" w:type="dxa"/>
            <w:vAlign w:val="center"/>
          </w:tcPr>
          <w:p w14:paraId="03B1D190" w14:textId="77777777" w:rsidR="00243B40" w:rsidRPr="000F4289" w:rsidRDefault="00243B40" w:rsidP="00243B40">
            <w:pPr>
              <w:jc w:val="center"/>
              <w:rPr>
                <w:rFonts w:ascii="Calibri" w:hAnsi="Calibri" w:cs="Arial"/>
                <w:sz w:val="20"/>
              </w:rPr>
            </w:pPr>
          </w:p>
        </w:tc>
        <w:tc>
          <w:tcPr>
            <w:tcW w:w="1620" w:type="dxa"/>
            <w:vAlign w:val="center"/>
          </w:tcPr>
          <w:p w14:paraId="57C14606" w14:textId="77777777" w:rsidR="00243B40" w:rsidRPr="000F4289" w:rsidRDefault="00243B40" w:rsidP="00243B40">
            <w:pPr>
              <w:jc w:val="center"/>
              <w:rPr>
                <w:rFonts w:ascii="Calibri" w:hAnsi="Calibri" w:cs="Arial"/>
                <w:sz w:val="20"/>
              </w:rPr>
            </w:pPr>
          </w:p>
        </w:tc>
      </w:tr>
      <w:tr w:rsidR="00243B40" w:rsidRPr="000F4289" w14:paraId="0739373E" w14:textId="77777777" w:rsidTr="00FF3D41">
        <w:trPr>
          <w:gridAfter w:val="1"/>
          <w:wAfter w:w="7" w:type="dxa"/>
          <w:trHeight w:val="432"/>
          <w:jc w:val="center"/>
        </w:trPr>
        <w:tc>
          <w:tcPr>
            <w:tcW w:w="6570" w:type="dxa"/>
            <w:vAlign w:val="center"/>
          </w:tcPr>
          <w:p w14:paraId="4A325282" w14:textId="0EDBCF33" w:rsidR="00243B40" w:rsidRPr="000F4289" w:rsidRDefault="00243B40" w:rsidP="00243B40">
            <w:pPr>
              <w:rPr>
                <w:rFonts w:ascii="Calibri" w:hAnsi="Calibri" w:cs="Arial"/>
                <w:sz w:val="20"/>
              </w:rPr>
            </w:pPr>
            <w:r w:rsidRPr="000F4289">
              <w:rPr>
                <w:rFonts w:ascii="Calibri" w:hAnsi="Calibri" w:cs="Arial"/>
                <w:sz w:val="20"/>
              </w:rPr>
              <w:t>FS-10 Budget (</w:t>
            </w:r>
            <w:r>
              <w:rPr>
                <w:rFonts w:ascii="Calibri" w:hAnsi="Calibri" w:cs="Arial"/>
                <w:sz w:val="20"/>
              </w:rPr>
              <w:t>J</w:t>
            </w:r>
            <w:r w:rsidR="00EF7EC4">
              <w:rPr>
                <w:rFonts w:ascii="Calibri" w:hAnsi="Calibri" w:cs="Arial"/>
                <w:sz w:val="20"/>
              </w:rPr>
              <w:t xml:space="preserve">anuary </w:t>
            </w:r>
            <w:r w:rsidRPr="000F4289">
              <w:rPr>
                <w:rFonts w:ascii="Calibri" w:hAnsi="Calibri" w:cs="Arial"/>
                <w:sz w:val="20"/>
              </w:rPr>
              <w:t>1, 20</w:t>
            </w:r>
            <w:r>
              <w:rPr>
                <w:rFonts w:ascii="Calibri" w:hAnsi="Calibri" w:cs="Arial"/>
                <w:sz w:val="20"/>
              </w:rPr>
              <w:t>2</w:t>
            </w:r>
            <w:r w:rsidR="00005F9B">
              <w:rPr>
                <w:rFonts w:ascii="Calibri" w:hAnsi="Calibri" w:cs="Arial"/>
                <w:sz w:val="20"/>
              </w:rPr>
              <w:t>2</w:t>
            </w:r>
            <w:r w:rsidR="00EF7EC4">
              <w:rPr>
                <w:rFonts w:ascii="Calibri" w:hAnsi="Calibri" w:cs="Arial"/>
                <w:sz w:val="20"/>
              </w:rPr>
              <w:t xml:space="preserve"> –</w:t>
            </w:r>
            <w:r w:rsidRPr="000F4289">
              <w:rPr>
                <w:rFonts w:ascii="Calibri" w:hAnsi="Calibri" w:cs="Arial"/>
                <w:sz w:val="20"/>
              </w:rPr>
              <w:t xml:space="preserve"> </w:t>
            </w:r>
            <w:r w:rsidR="00EF7EC4">
              <w:rPr>
                <w:rFonts w:ascii="Calibri" w:hAnsi="Calibri" w:cs="Arial"/>
                <w:sz w:val="20"/>
              </w:rPr>
              <w:t>December 31</w:t>
            </w:r>
            <w:r w:rsidRPr="000F4289">
              <w:rPr>
                <w:rFonts w:ascii="Calibri" w:hAnsi="Calibri" w:cs="Arial"/>
                <w:sz w:val="20"/>
              </w:rPr>
              <w:t>, 20</w:t>
            </w:r>
            <w:r>
              <w:rPr>
                <w:rFonts w:ascii="Calibri" w:hAnsi="Calibri" w:cs="Arial"/>
                <w:sz w:val="20"/>
              </w:rPr>
              <w:t>2</w:t>
            </w:r>
            <w:r w:rsidR="00EF7EC4">
              <w:rPr>
                <w:rFonts w:ascii="Calibri" w:hAnsi="Calibri" w:cs="Arial"/>
                <w:sz w:val="20"/>
              </w:rPr>
              <w:t>2</w:t>
            </w:r>
            <w:r w:rsidRPr="000F4289">
              <w:rPr>
                <w:rFonts w:ascii="Calibri" w:hAnsi="Calibri" w:cs="Arial"/>
                <w:sz w:val="20"/>
              </w:rPr>
              <w:t>)</w:t>
            </w:r>
          </w:p>
        </w:tc>
        <w:tc>
          <w:tcPr>
            <w:tcW w:w="1710" w:type="dxa"/>
            <w:vAlign w:val="center"/>
          </w:tcPr>
          <w:p w14:paraId="07941FBE"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927FA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243B40" w:rsidRPr="000F4289" w14:paraId="0BC74CDE" w14:textId="77777777" w:rsidTr="00FF3D41">
        <w:trPr>
          <w:gridAfter w:val="1"/>
          <w:wAfter w:w="7" w:type="dxa"/>
          <w:trHeight w:val="432"/>
          <w:jc w:val="center"/>
        </w:trPr>
        <w:tc>
          <w:tcPr>
            <w:tcW w:w="6570" w:type="dxa"/>
            <w:tcBorders>
              <w:bottom w:val="single" w:sz="4" w:space="0" w:color="auto"/>
            </w:tcBorders>
            <w:vAlign w:val="center"/>
          </w:tcPr>
          <w:p w14:paraId="13BA0D1C" w14:textId="25646BE5" w:rsidR="00243B40" w:rsidRPr="000F4289" w:rsidRDefault="00EF7EC4" w:rsidP="00243B40">
            <w:pPr>
              <w:rPr>
                <w:rFonts w:ascii="Calibri" w:hAnsi="Calibri" w:cs="Arial"/>
                <w:sz w:val="20"/>
              </w:rPr>
            </w:pPr>
            <w:r>
              <w:rPr>
                <w:rFonts w:ascii="Calibri" w:hAnsi="Calibri" w:cs="Arial"/>
                <w:sz w:val="20"/>
              </w:rPr>
              <w:t xml:space="preserve">2 ½ </w:t>
            </w:r>
            <w:r w:rsidR="00243B40">
              <w:rPr>
                <w:rFonts w:ascii="Calibri" w:hAnsi="Calibri" w:cs="Arial"/>
                <w:sz w:val="20"/>
              </w:rPr>
              <w:t>-</w:t>
            </w:r>
            <w:r w:rsidR="00243B40" w:rsidRPr="000F4289">
              <w:rPr>
                <w:rFonts w:ascii="Calibri" w:hAnsi="Calibri" w:cs="Arial"/>
                <w:sz w:val="20"/>
              </w:rPr>
              <w:t>Year Budget Narrative</w:t>
            </w:r>
            <w:r>
              <w:rPr>
                <w:rFonts w:ascii="Calibri" w:hAnsi="Calibri" w:cs="Arial"/>
                <w:sz w:val="20"/>
              </w:rPr>
              <w:t xml:space="preserve"> (no more than three pages)</w:t>
            </w:r>
          </w:p>
        </w:tc>
        <w:tc>
          <w:tcPr>
            <w:tcW w:w="1710" w:type="dxa"/>
            <w:tcBorders>
              <w:bottom w:val="single" w:sz="4" w:space="0" w:color="auto"/>
            </w:tcBorders>
            <w:vAlign w:val="center"/>
          </w:tcPr>
          <w:p w14:paraId="6395BA4B"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tcBorders>
              <w:bottom w:val="single" w:sz="4" w:space="0" w:color="auto"/>
            </w:tcBorders>
            <w:vAlign w:val="center"/>
          </w:tcPr>
          <w:p w14:paraId="0218C842"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D96549" w:rsidRPr="000F4289" w14:paraId="4F7F928D" w14:textId="77777777" w:rsidTr="00FF3D41">
        <w:trPr>
          <w:gridAfter w:val="1"/>
          <w:wAfter w:w="7" w:type="dxa"/>
          <w:trHeight w:val="432"/>
          <w:jc w:val="center"/>
        </w:trPr>
        <w:tc>
          <w:tcPr>
            <w:tcW w:w="6570" w:type="dxa"/>
            <w:tcBorders>
              <w:bottom w:val="single" w:sz="4" w:space="0" w:color="auto"/>
            </w:tcBorders>
            <w:vAlign w:val="center"/>
          </w:tcPr>
          <w:p w14:paraId="57667A29" w14:textId="30DFA841" w:rsidR="00D96549" w:rsidRDefault="00D96549" w:rsidP="00D96549">
            <w:pPr>
              <w:rPr>
                <w:rFonts w:ascii="Calibri" w:hAnsi="Calibri" w:cs="Arial"/>
                <w:sz w:val="20"/>
              </w:rPr>
            </w:pPr>
            <w:r>
              <w:rPr>
                <w:rFonts w:ascii="Calibri" w:hAnsi="Calibri" w:cs="Arial"/>
                <w:sz w:val="20"/>
              </w:rPr>
              <w:t xml:space="preserve">2 ½ -Year </w:t>
            </w:r>
            <w:r w:rsidRPr="000F4289">
              <w:rPr>
                <w:rFonts w:ascii="Calibri" w:hAnsi="Calibri" w:cs="Arial"/>
                <w:sz w:val="20"/>
              </w:rPr>
              <w:t>Budget</w:t>
            </w:r>
            <w:r>
              <w:rPr>
                <w:rFonts w:ascii="Calibri" w:hAnsi="Calibri" w:cs="Arial"/>
                <w:sz w:val="20"/>
              </w:rPr>
              <w:t xml:space="preserve"> Summary</w:t>
            </w:r>
            <w:r w:rsidRPr="000F4289">
              <w:rPr>
                <w:rFonts w:ascii="Calibri" w:hAnsi="Calibri" w:cs="Arial"/>
                <w:sz w:val="20"/>
              </w:rPr>
              <w:t xml:space="preserve"> Chart </w:t>
            </w:r>
          </w:p>
        </w:tc>
        <w:tc>
          <w:tcPr>
            <w:tcW w:w="1710" w:type="dxa"/>
            <w:tcBorders>
              <w:bottom w:val="single" w:sz="4" w:space="0" w:color="auto"/>
            </w:tcBorders>
            <w:vAlign w:val="center"/>
          </w:tcPr>
          <w:p w14:paraId="11695D06" w14:textId="75217B3B" w:rsidR="00D96549" w:rsidRPr="000F4289" w:rsidRDefault="00D96549" w:rsidP="00D96549">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c>
          <w:tcPr>
            <w:tcW w:w="1620" w:type="dxa"/>
            <w:tcBorders>
              <w:bottom w:val="single" w:sz="4" w:space="0" w:color="auto"/>
            </w:tcBorders>
            <w:vAlign w:val="center"/>
          </w:tcPr>
          <w:p w14:paraId="122278C3" w14:textId="20818ECE" w:rsidR="00D96549" w:rsidRPr="000F4289" w:rsidRDefault="00D96549" w:rsidP="00D96549">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C9650C">
              <w:rPr>
                <w:rFonts w:ascii="Calibri" w:hAnsi="Calibri" w:cs="Arial"/>
                <w:sz w:val="20"/>
              </w:rPr>
            </w:r>
            <w:r w:rsidR="00C9650C">
              <w:rPr>
                <w:rFonts w:ascii="Calibri" w:hAnsi="Calibri" w:cs="Arial"/>
                <w:sz w:val="20"/>
              </w:rPr>
              <w:fldChar w:fldCharType="separate"/>
            </w:r>
            <w:r w:rsidRPr="000F4289">
              <w:rPr>
                <w:rFonts w:ascii="Calibri" w:hAnsi="Calibri" w:cs="Arial"/>
                <w:sz w:val="20"/>
              </w:rPr>
              <w:fldChar w:fldCharType="end"/>
            </w:r>
          </w:p>
        </w:tc>
      </w:tr>
      <w:tr w:rsidR="00D96549" w:rsidRPr="000F4289" w14:paraId="109A3C22" w14:textId="77777777" w:rsidTr="00FF3D41">
        <w:trPr>
          <w:trHeight w:val="3653"/>
          <w:jc w:val="center"/>
        </w:trPr>
        <w:tc>
          <w:tcPr>
            <w:tcW w:w="9907" w:type="dxa"/>
            <w:gridSpan w:val="4"/>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864"/>
              <w:gridCol w:w="1530"/>
              <w:gridCol w:w="1710"/>
              <w:gridCol w:w="1443"/>
            </w:tblGrid>
            <w:tr w:rsidR="00D96549" w:rsidRPr="000F4289" w14:paraId="258D11AE" w14:textId="77777777" w:rsidTr="00FF3D41">
              <w:trPr>
                <w:trHeight w:val="336"/>
                <w:jc w:val="center"/>
              </w:trPr>
              <w:tc>
                <w:tcPr>
                  <w:tcW w:w="9547" w:type="dxa"/>
                  <w:gridSpan w:val="4"/>
                  <w:tcBorders>
                    <w:bottom w:val="single" w:sz="6" w:space="0" w:color="auto"/>
                  </w:tcBorders>
                </w:tcPr>
                <w:p w14:paraId="34CA520E" w14:textId="77777777" w:rsidR="00D96549" w:rsidRPr="000F4289" w:rsidRDefault="00D96549" w:rsidP="00D96549">
                  <w:pPr>
                    <w:spacing w:line="276" w:lineRule="auto"/>
                    <w:rPr>
                      <w:rFonts w:ascii="Calibri" w:hAnsi="Calibri" w:cs="Calibri"/>
                      <w:sz w:val="20"/>
                    </w:rPr>
                  </w:pPr>
                  <w:r w:rsidRPr="000F4289">
                    <w:rPr>
                      <w:rFonts w:ascii="Calibri" w:hAnsi="Calibri" w:cs="Calibri"/>
                      <w:b/>
                      <w:sz w:val="20"/>
                    </w:rPr>
                    <w:t xml:space="preserve">M/WBE Documents Package (containing original signatures) </w:t>
                  </w:r>
                </w:p>
                <w:p w14:paraId="50BAB3B5" w14:textId="77777777" w:rsidR="00D96549" w:rsidRPr="000F4289" w:rsidRDefault="00D96549" w:rsidP="00D96549">
                  <w:pPr>
                    <w:jc w:val="center"/>
                    <w:rPr>
                      <w:rFonts w:ascii="Calibri" w:hAnsi="Calibri" w:cs="Calibri"/>
                      <w:color w:val="000000"/>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Full Participation</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Partial Waiver</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Total Waiver</w:t>
                  </w:r>
                </w:p>
              </w:tc>
            </w:tr>
            <w:tr w:rsidR="00D96549" w:rsidRPr="000F4289" w14:paraId="27B8B865" w14:textId="77777777" w:rsidTr="00FF3D41">
              <w:trPr>
                <w:trHeight w:val="638"/>
                <w:jc w:val="center"/>
              </w:trPr>
              <w:tc>
                <w:tcPr>
                  <w:tcW w:w="4864" w:type="dxa"/>
                  <w:tcBorders>
                    <w:top w:val="single" w:sz="6" w:space="0" w:color="auto"/>
                    <w:bottom w:val="single" w:sz="6" w:space="0" w:color="auto"/>
                    <w:right w:val="single" w:sz="6" w:space="0" w:color="auto"/>
                  </w:tcBorders>
                  <w:vAlign w:val="center"/>
                </w:tcPr>
                <w:p w14:paraId="2FEBFB68"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Type of Form</w:t>
                  </w:r>
                </w:p>
              </w:tc>
              <w:tc>
                <w:tcPr>
                  <w:tcW w:w="1530" w:type="dxa"/>
                  <w:tcBorders>
                    <w:top w:val="single" w:sz="6" w:space="0" w:color="auto"/>
                    <w:left w:val="single" w:sz="6" w:space="0" w:color="auto"/>
                    <w:bottom w:val="single" w:sz="6" w:space="0" w:color="auto"/>
                    <w:right w:val="single" w:sz="6" w:space="0" w:color="auto"/>
                  </w:tcBorders>
                  <w:vAlign w:val="center"/>
                </w:tcPr>
                <w:p w14:paraId="0B188B4B"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Full Participation</w:t>
                  </w:r>
                </w:p>
              </w:tc>
              <w:tc>
                <w:tcPr>
                  <w:tcW w:w="1710" w:type="dxa"/>
                  <w:tcBorders>
                    <w:top w:val="single" w:sz="6" w:space="0" w:color="auto"/>
                    <w:left w:val="single" w:sz="6" w:space="0" w:color="auto"/>
                    <w:bottom w:val="single" w:sz="6" w:space="0" w:color="auto"/>
                    <w:right w:val="single" w:sz="6" w:space="0" w:color="auto"/>
                  </w:tcBorders>
                  <w:vAlign w:val="center"/>
                </w:tcPr>
                <w:p w14:paraId="47A46CC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Partial Waiver</w:t>
                  </w:r>
                </w:p>
              </w:tc>
              <w:tc>
                <w:tcPr>
                  <w:tcW w:w="1443" w:type="dxa"/>
                  <w:tcBorders>
                    <w:top w:val="single" w:sz="6" w:space="0" w:color="auto"/>
                    <w:left w:val="single" w:sz="6" w:space="0" w:color="auto"/>
                    <w:bottom w:val="single" w:sz="6" w:space="0" w:color="auto"/>
                  </w:tcBorders>
                  <w:vAlign w:val="center"/>
                </w:tcPr>
                <w:p w14:paraId="09EEC2E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Total Waiver</w:t>
                  </w:r>
                </w:p>
              </w:tc>
            </w:tr>
            <w:tr w:rsidR="00D96549" w:rsidRPr="000F4289" w14:paraId="0706F674" w14:textId="77777777" w:rsidTr="00FF3D41">
              <w:trPr>
                <w:trHeight w:val="336"/>
                <w:jc w:val="center"/>
              </w:trPr>
              <w:tc>
                <w:tcPr>
                  <w:tcW w:w="4864" w:type="dxa"/>
                  <w:tcBorders>
                    <w:top w:val="single" w:sz="6" w:space="0" w:color="auto"/>
                    <w:bottom w:val="single" w:sz="6" w:space="0" w:color="auto"/>
                    <w:right w:val="single" w:sz="6" w:space="0" w:color="auto"/>
                  </w:tcBorders>
                </w:tcPr>
                <w:p w14:paraId="7486BA4D"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Cover Letter</w:t>
                  </w:r>
                </w:p>
              </w:tc>
              <w:tc>
                <w:tcPr>
                  <w:tcW w:w="1530" w:type="dxa"/>
                  <w:tcBorders>
                    <w:top w:val="single" w:sz="6" w:space="0" w:color="auto"/>
                    <w:left w:val="single" w:sz="6" w:space="0" w:color="auto"/>
                    <w:bottom w:val="single" w:sz="6" w:space="0" w:color="auto"/>
                    <w:right w:val="single" w:sz="6" w:space="0" w:color="auto"/>
                  </w:tcBorders>
                </w:tcPr>
                <w:p w14:paraId="6FA6245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3CD0DE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7C9BFB5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r>
            <w:tr w:rsidR="00D96549" w:rsidRPr="000F4289" w14:paraId="73D1BB94" w14:textId="77777777" w:rsidTr="00FF3D41">
              <w:trPr>
                <w:trHeight w:val="336"/>
                <w:jc w:val="center"/>
              </w:trPr>
              <w:tc>
                <w:tcPr>
                  <w:tcW w:w="4864" w:type="dxa"/>
                  <w:tcBorders>
                    <w:top w:val="single" w:sz="6" w:space="0" w:color="auto"/>
                    <w:bottom w:val="single" w:sz="6" w:space="0" w:color="auto"/>
                    <w:right w:val="single" w:sz="6" w:space="0" w:color="auto"/>
                  </w:tcBorders>
                </w:tcPr>
                <w:p w14:paraId="312987B3"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100 Utilization Plan</w:t>
                  </w:r>
                </w:p>
              </w:tc>
              <w:tc>
                <w:tcPr>
                  <w:tcW w:w="1530" w:type="dxa"/>
                  <w:tcBorders>
                    <w:top w:val="single" w:sz="6" w:space="0" w:color="auto"/>
                    <w:left w:val="single" w:sz="6" w:space="0" w:color="auto"/>
                    <w:bottom w:val="single" w:sz="6" w:space="0" w:color="auto"/>
                    <w:right w:val="single" w:sz="6" w:space="0" w:color="auto"/>
                  </w:tcBorders>
                </w:tcPr>
                <w:p w14:paraId="2147A36A"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454D4A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556DE40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39040862" w14:textId="77777777" w:rsidTr="00FF3D41">
              <w:trPr>
                <w:trHeight w:val="336"/>
                <w:jc w:val="center"/>
              </w:trPr>
              <w:tc>
                <w:tcPr>
                  <w:tcW w:w="4864" w:type="dxa"/>
                  <w:tcBorders>
                    <w:top w:val="single" w:sz="6" w:space="0" w:color="auto"/>
                    <w:bottom w:val="single" w:sz="6" w:space="0" w:color="auto"/>
                    <w:right w:val="single" w:sz="6" w:space="0" w:color="auto"/>
                  </w:tcBorders>
                </w:tcPr>
                <w:p w14:paraId="50161134"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102 Notice of Intent to Participate</w:t>
                  </w:r>
                </w:p>
              </w:tc>
              <w:tc>
                <w:tcPr>
                  <w:tcW w:w="1530" w:type="dxa"/>
                  <w:tcBorders>
                    <w:top w:val="single" w:sz="6" w:space="0" w:color="auto"/>
                    <w:left w:val="single" w:sz="6" w:space="0" w:color="auto"/>
                    <w:bottom w:val="single" w:sz="6" w:space="0" w:color="auto"/>
                    <w:right w:val="single" w:sz="6" w:space="0" w:color="auto"/>
                  </w:tcBorders>
                </w:tcPr>
                <w:p w14:paraId="799EDC3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E73328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0465308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43DC9F2F" w14:textId="77777777" w:rsidTr="00FF3D41">
              <w:trPr>
                <w:trHeight w:val="336"/>
                <w:jc w:val="center"/>
              </w:trPr>
              <w:tc>
                <w:tcPr>
                  <w:tcW w:w="4864" w:type="dxa"/>
                  <w:tcBorders>
                    <w:top w:val="single" w:sz="6" w:space="0" w:color="auto"/>
                    <w:bottom w:val="single" w:sz="6" w:space="0" w:color="auto"/>
                    <w:right w:val="single" w:sz="6" w:space="0" w:color="auto"/>
                  </w:tcBorders>
                </w:tcPr>
                <w:p w14:paraId="6AC260CE"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EEO 100 Staffing Plan and Instructions</w:t>
                  </w:r>
                </w:p>
              </w:tc>
              <w:tc>
                <w:tcPr>
                  <w:tcW w:w="1530" w:type="dxa"/>
                  <w:tcBorders>
                    <w:top w:val="single" w:sz="6" w:space="0" w:color="auto"/>
                    <w:left w:val="single" w:sz="6" w:space="0" w:color="auto"/>
                    <w:bottom w:val="single" w:sz="6" w:space="0" w:color="auto"/>
                    <w:right w:val="single" w:sz="6" w:space="0" w:color="auto"/>
                  </w:tcBorders>
                </w:tcPr>
                <w:p w14:paraId="3E08AA6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6D7F37DE"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448F2DC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r>
            <w:tr w:rsidR="00D96549" w:rsidRPr="000F4289" w14:paraId="5BA97D6B" w14:textId="77777777" w:rsidTr="00FF3D41">
              <w:trPr>
                <w:trHeight w:val="336"/>
                <w:jc w:val="center"/>
              </w:trPr>
              <w:tc>
                <w:tcPr>
                  <w:tcW w:w="4864" w:type="dxa"/>
                  <w:tcBorders>
                    <w:top w:val="single" w:sz="6" w:space="0" w:color="auto"/>
                    <w:bottom w:val="single" w:sz="6" w:space="0" w:color="auto"/>
                    <w:right w:val="single" w:sz="6" w:space="0" w:color="auto"/>
                  </w:tcBorders>
                </w:tcPr>
                <w:p w14:paraId="01D3B122"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105 Contractor’s Good Faith Efforts</w:t>
                  </w:r>
                </w:p>
              </w:tc>
              <w:tc>
                <w:tcPr>
                  <w:tcW w:w="1530" w:type="dxa"/>
                  <w:tcBorders>
                    <w:top w:val="single" w:sz="6" w:space="0" w:color="auto"/>
                    <w:left w:val="single" w:sz="6" w:space="0" w:color="auto"/>
                    <w:bottom w:val="single" w:sz="6" w:space="0" w:color="auto"/>
                    <w:right w:val="single" w:sz="6" w:space="0" w:color="auto"/>
                  </w:tcBorders>
                </w:tcPr>
                <w:p w14:paraId="313F1DC6"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bottom w:val="single" w:sz="6" w:space="0" w:color="auto"/>
                    <w:right w:val="single" w:sz="6" w:space="0" w:color="auto"/>
                  </w:tcBorders>
                </w:tcPr>
                <w:p w14:paraId="5D66062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2E06F31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r>
            <w:tr w:rsidR="00D96549" w:rsidRPr="000F4289" w14:paraId="5335EFD4" w14:textId="77777777" w:rsidTr="00FF3D41">
              <w:trPr>
                <w:trHeight w:val="336"/>
                <w:jc w:val="center"/>
              </w:trPr>
              <w:tc>
                <w:tcPr>
                  <w:tcW w:w="4864" w:type="dxa"/>
                  <w:tcBorders>
                    <w:top w:val="single" w:sz="6" w:space="0" w:color="auto"/>
                    <w:right w:val="single" w:sz="6" w:space="0" w:color="auto"/>
                  </w:tcBorders>
                </w:tcPr>
                <w:p w14:paraId="103D6291" w14:textId="77777777" w:rsidR="00D96549" w:rsidRPr="000F4289" w:rsidRDefault="00D96549" w:rsidP="00D96549">
                  <w:pPr>
                    <w:spacing w:line="276" w:lineRule="auto"/>
                    <w:rPr>
                      <w:rFonts w:ascii="Calibri" w:hAnsi="Calibri" w:cs="Calibri"/>
                      <w:sz w:val="20"/>
                    </w:rPr>
                  </w:pPr>
                  <w:r w:rsidRPr="000F4289">
                    <w:rPr>
                      <w:rFonts w:ascii="Calibri" w:hAnsi="Calibri" w:cs="Calibri"/>
                      <w:sz w:val="20"/>
                    </w:rPr>
                    <w:t>M/WBE 101 Request for Waiver Form and Instructions</w:t>
                  </w:r>
                </w:p>
              </w:tc>
              <w:tc>
                <w:tcPr>
                  <w:tcW w:w="1530" w:type="dxa"/>
                  <w:tcBorders>
                    <w:top w:val="single" w:sz="6" w:space="0" w:color="auto"/>
                    <w:left w:val="single" w:sz="6" w:space="0" w:color="auto"/>
                    <w:right w:val="single" w:sz="6" w:space="0" w:color="auto"/>
                  </w:tcBorders>
                </w:tcPr>
                <w:p w14:paraId="1DFB0F59"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right w:val="single" w:sz="6" w:space="0" w:color="auto"/>
                  </w:tcBorders>
                </w:tcPr>
                <w:p w14:paraId="4388856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tcBorders>
                </w:tcPr>
                <w:p w14:paraId="677373F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C9650C">
                    <w:rPr>
                      <w:rFonts w:ascii="Calibri" w:hAnsi="Calibri" w:cs="Calibri"/>
                      <w:sz w:val="20"/>
                    </w:rPr>
                  </w:r>
                  <w:r w:rsidR="00C9650C">
                    <w:rPr>
                      <w:rFonts w:ascii="Calibri" w:hAnsi="Calibri" w:cs="Calibri"/>
                      <w:sz w:val="20"/>
                    </w:rPr>
                    <w:fldChar w:fldCharType="separate"/>
                  </w:r>
                  <w:r w:rsidRPr="000F4289">
                    <w:rPr>
                      <w:rFonts w:ascii="Calibri" w:hAnsi="Calibri" w:cs="Calibri"/>
                      <w:sz w:val="20"/>
                    </w:rPr>
                    <w:fldChar w:fldCharType="end"/>
                  </w:r>
                </w:p>
              </w:tc>
            </w:tr>
          </w:tbl>
          <w:p w14:paraId="573E6AF6" w14:textId="77777777" w:rsidR="00D96549" w:rsidRPr="000F4289" w:rsidRDefault="00D96549" w:rsidP="00D96549">
            <w:pPr>
              <w:jc w:val="center"/>
              <w:rPr>
                <w:rFonts w:ascii="Calibri" w:hAnsi="Calibri"/>
                <w:sz w:val="20"/>
              </w:rPr>
            </w:pPr>
          </w:p>
        </w:tc>
      </w:tr>
    </w:tbl>
    <w:p w14:paraId="2E444499" w14:textId="77777777" w:rsidR="00FF3D41" w:rsidRDefault="00FF3D41" w:rsidP="00FF3D41">
      <w:pPr>
        <w:pStyle w:val="BodyTextIndent"/>
        <w:rPr>
          <w:rFonts w:ascii="Calibri" w:hAnsi="Calibri" w:cs="Arial"/>
          <w:b/>
          <w:sz w:val="28"/>
          <w:szCs w:val="22"/>
        </w:rPr>
      </w:pPr>
    </w:p>
    <w:p w14:paraId="673F4810" w14:textId="77777777" w:rsidR="004558E9" w:rsidRDefault="004558E9">
      <w:pPr>
        <w:rPr>
          <w:rFonts w:ascii="Arial" w:hAnsi="Arial" w:cs="Arial"/>
          <w:b/>
          <w:color w:val="000000"/>
          <w:u w:val="single"/>
        </w:rPr>
      </w:pPr>
      <w:r>
        <w:rPr>
          <w:rFonts w:ascii="Arial" w:hAnsi="Arial" w:cs="Arial"/>
          <w:b/>
          <w:color w:val="000000"/>
          <w:u w:val="single"/>
        </w:rPr>
        <w:br w:type="page"/>
      </w:r>
    </w:p>
    <w:p w14:paraId="1E3826B6" w14:textId="71C68092" w:rsidR="00721A0D" w:rsidRPr="001266B6" w:rsidRDefault="00721A0D" w:rsidP="00DA3F5B">
      <w:pPr>
        <w:rPr>
          <w:rFonts w:ascii="Arial" w:hAnsi="Arial" w:cs="Arial"/>
          <w:color w:val="000000"/>
        </w:rPr>
      </w:pPr>
      <w:r>
        <w:rPr>
          <w:rFonts w:ascii="Arial" w:hAnsi="Arial" w:cs="Arial"/>
          <w:b/>
          <w:color w:val="000000"/>
          <w:u w:val="single"/>
        </w:rPr>
        <w:lastRenderedPageBreak/>
        <w:t>Submission Instructions and Method of Award</w:t>
      </w:r>
    </w:p>
    <w:p w14:paraId="6B31CFAF" w14:textId="77777777" w:rsidR="00721A0D" w:rsidRDefault="00721A0D" w:rsidP="00721A0D">
      <w:pPr>
        <w:jc w:val="center"/>
        <w:rPr>
          <w:rFonts w:ascii="Arial" w:hAnsi="Arial" w:cs="Arial"/>
          <w:b/>
          <w:color w:val="000000"/>
        </w:rPr>
      </w:pPr>
    </w:p>
    <w:p w14:paraId="70F955EC" w14:textId="77777777" w:rsidR="00721A0D" w:rsidRPr="00714E52" w:rsidRDefault="00721A0D" w:rsidP="004558E9">
      <w:pPr>
        <w:rPr>
          <w:rFonts w:ascii="Arial" w:hAnsi="Arial" w:cs="Arial"/>
          <w:b/>
          <w:color w:val="000000"/>
        </w:rPr>
      </w:pPr>
      <w:r>
        <w:rPr>
          <w:rFonts w:ascii="Arial" w:hAnsi="Arial" w:cs="Arial"/>
          <w:b/>
          <w:color w:val="000000"/>
        </w:rPr>
        <w:t>Page Limits and Formatting Specifications</w:t>
      </w:r>
    </w:p>
    <w:p w14:paraId="28622790" w14:textId="77777777" w:rsidR="00721A0D" w:rsidRDefault="00721A0D" w:rsidP="00721A0D">
      <w:pPr>
        <w:rPr>
          <w:rFonts w:ascii="Arial" w:hAnsi="Arial" w:cs="Arial"/>
          <w:color w:val="000000"/>
        </w:rPr>
      </w:pPr>
    </w:p>
    <w:p w14:paraId="58947748" w14:textId="77777777" w:rsidR="00721A0D" w:rsidRDefault="00721A0D" w:rsidP="00721A0D">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 the excess pages will not be read by the reviewers.  Do not include any attachments or addenda</w:t>
      </w:r>
      <w:r>
        <w:rPr>
          <w:rFonts w:ascii="Arial" w:hAnsi="Arial" w:cs="Arial"/>
          <w:color w:val="000000"/>
        </w:rPr>
        <w:t>.</w:t>
      </w:r>
    </w:p>
    <w:p w14:paraId="7B238F2A" w14:textId="77777777" w:rsidR="00721A0D" w:rsidRDefault="00721A0D" w:rsidP="00D72D31">
      <w:pPr>
        <w:pStyle w:val="BodyTextIndent"/>
        <w:ind w:firstLine="0"/>
        <w:rPr>
          <w:rFonts w:ascii="Calibri" w:hAnsi="Calibri" w:cs="Arial"/>
          <w:b/>
          <w:sz w:val="28"/>
          <w:szCs w:val="22"/>
          <w:u w:val="single"/>
        </w:rPr>
      </w:pPr>
    </w:p>
    <w:p w14:paraId="552471A0" w14:textId="19054B39" w:rsidR="00FF3D41" w:rsidRPr="00E37025" w:rsidRDefault="00FF3D41" w:rsidP="00D72D31">
      <w:pPr>
        <w:pStyle w:val="BodyTextIndent"/>
        <w:ind w:firstLine="0"/>
        <w:rPr>
          <w:rFonts w:ascii="Calibri" w:hAnsi="Calibri" w:cs="Arial"/>
          <w:b/>
          <w:sz w:val="28"/>
          <w:szCs w:val="22"/>
          <w:u w:val="single"/>
        </w:rPr>
      </w:pPr>
      <w:r w:rsidRPr="00E37025">
        <w:rPr>
          <w:rFonts w:ascii="Calibri" w:hAnsi="Calibri" w:cs="Arial"/>
          <w:b/>
          <w:sz w:val="28"/>
          <w:szCs w:val="22"/>
          <w:u w:val="single"/>
        </w:rPr>
        <w:t>P</w:t>
      </w:r>
      <w:r w:rsidR="00243B40" w:rsidRPr="00E37025">
        <w:rPr>
          <w:rFonts w:ascii="Calibri" w:hAnsi="Calibri" w:cs="Arial"/>
          <w:b/>
          <w:sz w:val="28"/>
          <w:szCs w:val="22"/>
          <w:u w:val="single"/>
        </w:rPr>
        <w:t>roposal Narrative (80 Points)</w:t>
      </w:r>
    </w:p>
    <w:p w14:paraId="503090F4" w14:textId="7235C08C" w:rsidR="00D52476" w:rsidRDefault="00D52476" w:rsidP="00D72D31">
      <w:pPr>
        <w:pStyle w:val="BodyTextIndent"/>
        <w:ind w:firstLine="0"/>
        <w:rPr>
          <w:rFonts w:ascii="Calibri" w:hAnsi="Calibri" w:cs="Arial"/>
          <w:b/>
          <w:sz w:val="28"/>
          <w:szCs w:val="22"/>
        </w:rPr>
      </w:pPr>
    </w:p>
    <w:p w14:paraId="19BD47AB" w14:textId="23A033FD" w:rsidR="00D52476" w:rsidRPr="007977E6" w:rsidRDefault="00D52476" w:rsidP="00D52476">
      <w:pPr>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Proposal Narrative Rubric.</w:t>
      </w:r>
    </w:p>
    <w:p w14:paraId="7227E2C2" w14:textId="77777777" w:rsidR="00FF3D41" w:rsidRDefault="00FF3D41" w:rsidP="00FF3D41">
      <w:pPr>
        <w:pStyle w:val="BodyTextIndent"/>
        <w:rPr>
          <w:rFonts w:ascii="Calibri" w:hAnsi="Calibri" w:cs="Arial"/>
          <w:b/>
          <w:sz w:val="22"/>
          <w:szCs w:val="22"/>
          <w:u w:val="single"/>
        </w:rPr>
      </w:pPr>
    </w:p>
    <w:p w14:paraId="7F33324C" w14:textId="286D9DCF" w:rsidR="00FF3D41" w:rsidRPr="00E37025" w:rsidRDefault="00D72D31" w:rsidP="00D72D31">
      <w:pPr>
        <w:pStyle w:val="BodyTextIndent"/>
        <w:ind w:firstLine="0"/>
        <w:rPr>
          <w:rFonts w:ascii="Arial" w:hAnsi="Arial" w:cs="Arial"/>
          <w:b/>
          <w:bCs/>
          <w:color w:val="000000"/>
        </w:rPr>
      </w:pPr>
      <w:r w:rsidRPr="00E37025">
        <w:rPr>
          <w:rFonts w:ascii="Arial" w:hAnsi="Arial" w:cs="Arial"/>
          <w:b/>
          <w:bCs/>
          <w:color w:val="000000"/>
        </w:rPr>
        <w:t>Abstract</w:t>
      </w:r>
      <w:r w:rsidR="00FF3D41" w:rsidRPr="00E37025">
        <w:rPr>
          <w:rFonts w:ascii="Arial" w:hAnsi="Arial" w:cs="Arial"/>
          <w:b/>
          <w:bCs/>
          <w:color w:val="000000"/>
        </w:rPr>
        <w:t xml:space="preserve"> (</w:t>
      </w:r>
      <w:r w:rsidR="001A2FE4" w:rsidRPr="00E37025">
        <w:rPr>
          <w:rFonts w:ascii="Arial" w:hAnsi="Arial" w:cs="Arial"/>
          <w:b/>
          <w:bCs/>
          <w:color w:val="000000"/>
        </w:rPr>
        <w:t>5</w:t>
      </w:r>
      <w:r w:rsidR="00FF3D41" w:rsidRPr="00E37025">
        <w:rPr>
          <w:rFonts w:ascii="Arial" w:hAnsi="Arial" w:cs="Arial"/>
          <w:b/>
          <w:bCs/>
          <w:color w:val="000000"/>
        </w:rPr>
        <w:t xml:space="preserve"> Points)</w:t>
      </w:r>
    </w:p>
    <w:p w14:paraId="1A2C7B6B" w14:textId="37876C79" w:rsidR="001A2FE4" w:rsidRDefault="001A2FE4" w:rsidP="00D72D31">
      <w:pPr>
        <w:pStyle w:val="BodyTextIndent"/>
        <w:ind w:firstLine="0"/>
        <w:rPr>
          <w:rFonts w:ascii="Arial" w:hAnsi="Arial" w:cs="Arial"/>
          <w:color w:val="000000"/>
        </w:rPr>
      </w:pPr>
    </w:p>
    <w:p w14:paraId="0753B305" w14:textId="665D0248" w:rsidR="00FF3D41" w:rsidRPr="00E37025" w:rsidRDefault="00E37025" w:rsidP="00E37025">
      <w:pPr>
        <w:pStyle w:val="BodyTextIndent"/>
        <w:ind w:firstLine="0"/>
        <w:jc w:val="both"/>
        <w:rPr>
          <w:rFonts w:ascii="Arial" w:hAnsi="Arial" w:cs="Arial"/>
          <w:color w:val="000000"/>
        </w:rPr>
      </w:pPr>
      <w:r>
        <w:rPr>
          <w:rFonts w:ascii="Arial" w:hAnsi="Arial" w:cs="Arial"/>
          <w:color w:val="000000"/>
        </w:rPr>
        <w:t xml:space="preserve">Summarize the proposed program, providing sufficient information for reviewers to gain a high-level understanding of the program’s focus.  </w:t>
      </w:r>
      <w:r w:rsidRPr="00E37025">
        <w:rPr>
          <w:rFonts w:ascii="Arial" w:hAnsi="Arial" w:cs="Arial"/>
          <w:color w:val="000000"/>
        </w:rPr>
        <w:t>Include a program title and</w:t>
      </w:r>
      <w:r>
        <w:rPr>
          <w:rFonts w:ascii="Arial" w:hAnsi="Arial" w:cs="Arial"/>
          <w:color w:val="000000"/>
        </w:rPr>
        <w:t xml:space="preserve"> a</w:t>
      </w:r>
      <w:r w:rsidRPr="00E37025">
        <w:rPr>
          <w:rFonts w:ascii="Arial" w:hAnsi="Arial" w:cs="Arial"/>
          <w:color w:val="000000"/>
        </w:rPr>
        <w:t xml:space="preserve"> description of the </w:t>
      </w:r>
      <w:r>
        <w:rPr>
          <w:rFonts w:ascii="Arial" w:hAnsi="Arial" w:cs="Arial"/>
          <w:color w:val="000000"/>
        </w:rPr>
        <w:t>program, highlighting the goals, major components, challenges, etc.</w:t>
      </w:r>
    </w:p>
    <w:p w14:paraId="301267AD" w14:textId="4D202925" w:rsidR="00005F9B" w:rsidRPr="001A2FE4" w:rsidRDefault="00005F9B" w:rsidP="00E37025">
      <w:pPr>
        <w:jc w:val="both"/>
        <w:rPr>
          <w:rFonts w:ascii="Arial" w:hAnsi="Arial" w:cs="Arial"/>
          <w:color w:val="000000"/>
        </w:rPr>
      </w:pPr>
    </w:p>
    <w:p w14:paraId="5CC01B6C" w14:textId="4A4108ED" w:rsidR="006F471E" w:rsidRDefault="006F471E" w:rsidP="008F4AC9">
      <w:pPr>
        <w:rPr>
          <w:rFonts w:ascii="Arial" w:hAnsi="Arial" w:cs="Arial"/>
          <w:b/>
          <w:bCs/>
          <w:color w:val="000000"/>
        </w:rPr>
      </w:pPr>
      <w:r>
        <w:rPr>
          <w:rFonts w:ascii="Arial" w:hAnsi="Arial" w:cs="Arial"/>
          <w:b/>
          <w:bCs/>
          <w:color w:val="000000"/>
        </w:rPr>
        <w:t>Eligibility (10 Points)</w:t>
      </w:r>
    </w:p>
    <w:p w14:paraId="3C0050A7" w14:textId="7322E75D" w:rsidR="006F471E" w:rsidRDefault="006F471E" w:rsidP="008F4AC9">
      <w:pPr>
        <w:rPr>
          <w:rFonts w:ascii="Arial" w:hAnsi="Arial" w:cs="Arial"/>
          <w:b/>
          <w:bCs/>
          <w:color w:val="000000"/>
        </w:rPr>
      </w:pPr>
    </w:p>
    <w:p w14:paraId="682B6BC0" w14:textId="77777777" w:rsidR="006F471E" w:rsidRDefault="006F471E" w:rsidP="006F471E">
      <w:pPr>
        <w:pStyle w:val="Heading1"/>
        <w:jc w:val="both"/>
        <w:rPr>
          <w:rFonts w:ascii="Arial" w:hAnsi="Arial" w:cs="Arial"/>
          <w:color w:val="000000"/>
          <w:szCs w:val="24"/>
        </w:rPr>
      </w:pPr>
      <w:r>
        <w:rPr>
          <w:rFonts w:ascii="Arial" w:hAnsi="Arial" w:cs="Arial"/>
          <w:b w:val="0"/>
          <w:color w:val="000000"/>
          <w:sz w:val="24"/>
        </w:rPr>
        <w:t>Describe how the charter school is eligible for this funding opportunity, addressing the following:</w:t>
      </w:r>
    </w:p>
    <w:p w14:paraId="64D19FEE" w14:textId="77777777" w:rsidR="006F471E" w:rsidRPr="006473E7" w:rsidRDefault="006F471E" w:rsidP="00FB09F8">
      <w:pPr>
        <w:pStyle w:val="ListParagraph"/>
        <w:numPr>
          <w:ilvl w:val="0"/>
          <w:numId w:val="41"/>
        </w:numPr>
        <w:spacing w:after="120"/>
        <w:rPr>
          <w:rFonts w:ascii="Arial" w:hAnsi="Arial" w:cs="Arial"/>
        </w:rPr>
      </w:pPr>
      <w:r>
        <w:rPr>
          <w:rFonts w:ascii="Arial" w:hAnsi="Arial" w:cs="Arial"/>
        </w:rPr>
        <w:t>The charter school must h</w:t>
      </w:r>
      <w:r w:rsidRPr="006473E7">
        <w:rPr>
          <w:rFonts w:ascii="Arial" w:hAnsi="Arial" w:cs="Arial"/>
        </w:rPr>
        <w:t>ave applied to its charter authorizer for a charter revision pursuant to Education Law § 2852(7)(a) to expand the grade levels served by the charter school to encompass a new grade-level band not previously authorized (i.e., elementary, middle, or high school grades);</w:t>
      </w:r>
    </w:p>
    <w:p w14:paraId="58F15EFA" w14:textId="5A7A6281" w:rsidR="006F471E" w:rsidRDefault="006F471E"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ave had the revision request approved by its charter authorizer and approved and issued by the Board of Regents pursuant to Education Law §§ 2852(5-a) and 2852(5-b)</w:t>
      </w:r>
      <w:r w:rsidR="002B4D94">
        <w:rPr>
          <w:rFonts w:ascii="Arial" w:hAnsi="Arial" w:cs="Arial"/>
        </w:rPr>
        <w:t xml:space="preserve"> after October 2018</w:t>
      </w:r>
      <w:r w:rsidRPr="007A09C1">
        <w:rPr>
          <w:rFonts w:ascii="Arial" w:hAnsi="Arial" w:cs="Arial"/>
        </w:rPr>
        <w:t xml:space="preserve">; </w:t>
      </w:r>
    </w:p>
    <w:p w14:paraId="3ED57DC7" w14:textId="77777777" w:rsidR="006F471E" w:rsidRDefault="006F471E"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 xml:space="preserve">ave had its charter renewed by the school’s charter </w:t>
      </w:r>
      <w:r>
        <w:rPr>
          <w:rFonts w:ascii="Arial" w:hAnsi="Arial" w:cs="Arial"/>
        </w:rPr>
        <w:t>authorizer</w:t>
      </w:r>
      <w:r w:rsidRPr="007A09C1">
        <w:rPr>
          <w:rFonts w:ascii="Arial" w:hAnsi="Arial" w:cs="Arial"/>
        </w:rPr>
        <w:t xml:space="preserve"> at least once</w:t>
      </w:r>
      <w:r>
        <w:rPr>
          <w:rFonts w:ascii="Arial" w:hAnsi="Arial" w:cs="Arial"/>
        </w:rPr>
        <w:t>;</w:t>
      </w:r>
    </w:p>
    <w:p w14:paraId="1F4716C8" w14:textId="3B783A52" w:rsidR="006F471E" w:rsidRDefault="006F471E"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be in the midst of a full five-year renewal;</w:t>
      </w:r>
    </w:p>
    <w:p w14:paraId="0541C82F" w14:textId="77777777" w:rsidR="006F471E" w:rsidRDefault="006F471E" w:rsidP="00FB09F8">
      <w:pPr>
        <w:pStyle w:val="ListParagraph"/>
        <w:widowControl w:val="0"/>
        <w:numPr>
          <w:ilvl w:val="0"/>
          <w:numId w:val="41"/>
        </w:numPr>
        <w:autoSpaceDE w:val="0"/>
        <w:autoSpaceDN w:val="0"/>
        <w:adjustRightInd w:val="0"/>
        <w:spacing w:after="120" w:afterAutospacing="1"/>
        <w:jc w:val="both"/>
      </w:pPr>
      <w:r>
        <w:rPr>
          <w:rFonts w:ascii="Arial" w:hAnsi="Arial" w:cs="Arial"/>
        </w:rPr>
        <w:t xml:space="preserve">The charter school must be </w:t>
      </w:r>
      <w:r w:rsidRPr="007A09C1">
        <w:rPr>
          <w:rFonts w:ascii="Arial" w:hAnsi="Arial" w:cs="Arial"/>
        </w:rPr>
        <w:t xml:space="preserve">in good standing </w:t>
      </w:r>
      <w:r>
        <w:rPr>
          <w:rFonts w:ascii="Arial" w:hAnsi="Arial" w:cs="Arial"/>
        </w:rPr>
        <w:t xml:space="preserve">with its charter </w:t>
      </w:r>
      <w:proofErr w:type="spellStart"/>
      <w:r>
        <w:rPr>
          <w:rFonts w:ascii="Arial" w:hAnsi="Arial" w:cs="Arial"/>
        </w:rPr>
        <w:t>authorizer</w:t>
      </w:r>
      <w:proofErr w:type="spellEnd"/>
      <w:r>
        <w:rPr>
          <w:rFonts w:ascii="Arial" w:hAnsi="Arial" w:cs="Arial"/>
        </w:rPr>
        <w:t>;</w:t>
      </w:r>
    </w:p>
    <w:p w14:paraId="47A9582A" w14:textId="77777777" w:rsidR="006F471E" w:rsidRDefault="006F471E"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 xml:space="preserve">The charter school must meet the federal definition of a charter school per </w:t>
      </w:r>
      <w:r w:rsidRPr="000259D3">
        <w:rPr>
          <w:rFonts w:ascii="Arial" w:hAnsi="Arial" w:cs="Arial"/>
          <w:szCs w:val="24"/>
        </w:rPr>
        <w:t>ESEA §4310(2) as amended by ESSA</w:t>
      </w:r>
      <w:r>
        <w:rPr>
          <w:rFonts w:ascii="Arial" w:hAnsi="Arial" w:cs="Arial"/>
          <w:szCs w:val="24"/>
        </w:rPr>
        <w:t xml:space="preserve"> (see below); and</w:t>
      </w:r>
    </w:p>
    <w:p w14:paraId="46A819BA" w14:textId="77777777" w:rsidR="006F471E" w:rsidRDefault="006F471E"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 xml:space="preserve">The charter school must be a high-quality charter school as defined by ESEA </w:t>
      </w:r>
      <w:r w:rsidRPr="00337FA3">
        <w:rPr>
          <w:rFonts w:ascii="Arial" w:hAnsi="Arial" w:cs="Arial"/>
          <w:sz w:val="22"/>
          <w:szCs w:val="22"/>
        </w:rPr>
        <w:t xml:space="preserve">§ </w:t>
      </w:r>
      <w:r w:rsidRPr="00337FA3">
        <w:rPr>
          <w:rFonts w:ascii="Arial" w:eastAsia="Calibri" w:hAnsi="Arial" w:cs="Arial"/>
          <w:sz w:val="22"/>
          <w:szCs w:val="22"/>
        </w:rPr>
        <w:t>4310(</w:t>
      </w:r>
      <w:r>
        <w:rPr>
          <w:rFonts w:ascii="Arial" w:eastAsia="Calibri" w:hAnsi="Arial" w:cs="Arial"/>
          <w:sz w:val="22"/>
          <w:szCs w:val="22"/>
        </w:rPr>
        <w:t>8</w:t>
      </w:r>
      <w:r w:rsidRPr="00337FA3">
        <w:rPr>
          <w:rFonts w:ascii="Arial" w:eastAsia="Calibri" w:hAnsi="Arial" w:cs="Arial"/>
          <w:sz w:val="22"/>
          <w:szCs w:val="22"/>
        </w:rPr>
        <w:t>)</w:t>
      </w:r>
      <w:r>
        <w:rPr>
          <w:rFonts w:ascii="Arial" w:eastAsia="Calibri" w:hAnsi="Arial" w:cs="Arial"/>
          <w:sz w:val="22"/>
          <w:szCs w:val="22"/>
        </w:rPr>
        <w:t xml:space="preserve"> as amended by ESEA </w:t>
      </w:r>
      <w:r>
        <w:rPr>
          <w:rFonts w:ascii="Arial" w:hAnsi="Arial" w:cs="Arial"/>
        </w:rPr>
        <w:t>(see below).</w:t>
      </w:r>
    </w:p>
    <w:p w14:paraId="1D12CCAE" w14:textId="55AB707D" w:rsidR="006F471E" w:rsidRDefault="006F471E" w:rsidP="008F4AC9">
      <w:pPr>
        <w:rPr>
          <w:rFonts w:ascii="Arial" w:hAnsi="Arial" w:cs="Arial"/>
          <w:b/>
          <w:bCs/>
          <w:color w:val="000000"/>
        </w:rPr>
      </w:pPr>
    </w:p>
    <w:p w14:paraId="68CD0A1C" w14:textId="2075E32C" w:rsidR="008F4AC9" w:rsidRPr="00BD7C05" w:rsidRDefault="008F4AC9" w:rsidP="008F4AC9">
      <w:pPr>
        <w:rPr>
          <w:rFonts w:ascii="Arial" w:hAnsi="Arial" w:cs="Arial"/>
          <w:b/>
          <w:bCs/>
          <w:color w:val="000000"/>
        </w:rPr>
      </w:pPr>
      <w:bookmarkStart w:id="8" w:name="_Hlk65141382"/>
      <w:r w:rsidRPr="00BD7C05">
        <w:rPr>
          <w:rFonts w:ascii="Arial" w:hAnsi="Arial" w:cs="Arial"/>
          <w:b/>
          <w:bCs/>
          <w:color w:val="000000"/>
        </w:rPr>
        <w:lastRenderedPageBreak/>
        <w:t>Need for Program (1</w:t>
      </w:r>
      <w:r w:rsidR="006F471E">
        <w:rPr>
          <w:rFonts w:ascii="Arial" w:hAnsi="Arial" w:cs="Arial"/>
          <w:b/>
          <w:bCs/>
          <w:color w:val="000000"/>
        </w:rPr>
        <w:t>5</w:t>
      </w:r>
      <w:r w:rsidRPr="00BD7C05">
        <w:rPr>
          <w:rFonts w:ascii="Arial" w:hAnsi="Arial" w:cs="Arial"/>
          <w:b/>
          <w:bCs/>
          <w:color w:val="000000"/>
        </w:rPr>
        <w:t xml:space="preserve"> Points)</w:t>
      </w:r>
    </w:p>
    <w:p w14:paraId="1D09D1D4" w14:textId="77777777" w:rsidR="008F4AC9" w:rsidRPr="001A2FE4" w:rsidRDefault="008F4AC9" w:rsidP="008F4AC9">
      <w:pPr>
        <w:rPr>
          <w:rFonts w:ascii="Arial" w:hAnsi="Arial" w:cs="Arial"/>
          <w:color w:val="000000"/>
        </w:rPr>
      </w:pPr>
    </w:p>
    <w:p w14:paraId="1F2D73E9" w14:textId="499DE7C4" w:rsidR="006D2BA5" w:rsidRDefault="00BD7C05" w:rsidP="00ED1ADA">
      <w:pPr>
        <w:pStyle w:val="Heading1"/>
        <w:jc w:val="both"/>
        <w:rPr>
          <w:rFonts w:ascii="Arial" w:hAnsi="Arial" w:cs="Arial"/>
          <w:b w:val="0"/>
          <w:color w:val="000000"/>
          <w:sz w:val="24"/>
        </w:rPr>
      </w:pPr>
      <w:r>
        <w:rPr>
          <w:rFonts w:ascii="Arial" w:hAnsi="Arial" w:cs="Arial"/>
          <w:b w:val="0"/>
          <w:color w:val="000000"/>
          <w:sz w:val="24"/>
        </w:rPr>
        <w:t xml:space="preserve">Identify specific </w:t>
      </w:r>
      <w:r w:rsidR="007C23C3">
        <w:rPr>
          <w:rFonts w:ascii="Arial" w:hAnsi="Arial" w:cs="Arial"/>
          <w:b w:val="0"/>
          <w:color w:val="000000"/>
          <w:sz w:val="24"/>
        </w:rPr>
        <w:t xml:space="preserve">academic, social-emotional, and community </w:t>
      </w:r>
      <w:r>
        <w:rPr>
          <w:rFonts w:ascii="Arial" w:hAnsi="Arial" w:cs="Arial"/>
          <w:b w:val="0"/>
          <w:color w:val="000000"/>
          <w:sz w:val="24"/>
        </w:rPr>
        <w:t>needs and/or concerns to be addressed through the proposed grant program. Include both qualitative and quantifiable data</w:t>
      </w:r>
      <w:r w:rsidR="00840698">
        <w:rPr>
          <w:rFonts w:ascii="Arial" w:hAnsi="Arial" w:cs="Arial"/>
          <w:b w:val="0"/>
          <w:color w:val="000000"/>
          <w:sz w:val="24"/>
        </w:rPr>
        <w:t xml:space="preserve"> used to identify those </w:t>
      </w:r>
      <w:r>
        <w:rPr>
          <w:rFonts w:ascii="Arial" w:hAnsi="Arial" w:cs="Arial"/>
          <w:b w:val="0"/>
          <w:color w:val="000000"/>
          <w:sz w:val="24"/>
        </w:rPr>
        <w:t>needs/concerns.</w:t>
      </w:r>
    </w:p>
    <w:p w14:paraId="62A77C17" w14:textId="77777777" w:rsidR="006D2BA5" w:rsidRDefault="006D2BA5" w:rsidP="00ED1ADA">
      <w:pPr>
        <w:pStyle w:val="Heading1"/>
        <w:jc w:val="both"/>
        <w:rPr>
          <w:rFonts w:ascii="Arial" w:hAnsi="Arial" w:cs="Arial"/>
          <w:b w:val="0"/>
          <w:color w:val="000000"/>
          <w:sz w:val="24"/>
        </w:rPr>
      </w:pPr>
    </w:p>
    <w:p w14:paraId="1BAA7569" w14:textId="7E0E8805" w:rsidR="008F4AC9" w:rsidRDefault="00840698" w:rsidP="00ED1ADA">
      <w:pPr>
        <w:pStyle w:val="Heading1"/>
        <w:jc w:val="both"/>
        <w:rPr>
          <w:rFonts w:ascii="Arial" w:hAnsi="Arial" w:cs="Arial"/>
          <w:color w:val="000000"/>
        </w:rPr>
      </w:pPr>
      <w:r>
        <w:rPr>
          <w:rFonts w:ascii="Arial" w:hAnsi="Arial" w:cs="Arial"/>
          <w:b w:val="0"/>
          <w:color w:val="000000"/>
          <w:sz w:val="24"/>
        </w:rPr>
        <w:t>P</w:t>
      </w:r>
      <w:r w:rsidR="007C23C3" w:rsidRPr="007C23C3">
        <w:rPr>
          <w:rFonts w:ascii="Arial" w:hAnsi="Arial" w:cs="Arial"/>
          <w:b w:val="0"/>
          <w:color w:val="000000"/>
          <w:sz w:val="24"/>
        </w:rPr>
        <w:t xml:space="preserve">rovide a definition of </w:t>
      </w:r>
      <w:r w:rsidR="002B4D94">
        <w:rPr>
          <w:rFonts w:ascii="Arial" w:hAnsi="Arial" w:cs="Arial"/>
          <w:b w:val="0"/>
          <w:color w:val="000000"/>
          <w:sz w:val="24"/>
        </w:rPr>
        <w:t xml:space="preserve">the </w:t>
      </w:r>
      <w:r w:rsidR="007C23C3" w:rsidRPr="007C23C3">
        <w:rPr>
          <w:rFonts w:ascii="Arial" w:hAnsi="Arial" w:cs="Arial"/>
          <w:b w:val="0"/>
          <w:color w:val="000000"/>
          <w:sz w:val="24"/>
        </w:rPr>
        <w:t>community to be served that includes students who may</w:t>
      </w:r>
      <w:r w:rsidR="007C23C3">
        <w:rPr>
          <w:rFonts w:ascii="Arial" w:hAnsi="Arial" w:cs="Arial"/>
          <w:b w:val="0"/>
          <w:color w:val="000000"/>
          <w:sz w:val="24"/>
        </w:rPr>
        <w:t xml:space="preserve"> </w:t>
      </w:r>
      <w:r w:rsidR="007C23C3" w:rsidRPr="007C23C3">
        <w:rPr>
          <w:rFonts w:ascii="Arial" w:hAnsi="Arial" w:cs="Arial"/>
          <w:b w:val="0"/>
          <w:color w:val="000000"/>
          <w:sz w:val="24"/>
        </w:rPr>
        <w:t xml:space="preserve">be enrolled in the school and their parents/guardians </w:t>
      </w:r>
      <w:r>
        <w:rPr>
          <w:rFonts w:ascii="Arial" w:hAnsi="Arial" w:cs="Arial"/>
          <w:b w:val="0"/>
          <w:color w:val="000000"/>
          <w:sz w:val="24"/>
        </w:rPr>
        <w:t xml:space="preserve">as well as </w:t>
      </w:r>
      <w:r w:rsidR="007C23C3" w:rsidRPr="007C23C3">
        <w:rPr>
          <w:rFonts w:ascii="Arial" w:hAnsi="Arial" w:cs="Arial"/>
          <w:b w:val="0"/>
          <w:color w:val="000000"/>
          <w:sz w:val="24"/>
        </w:rPr>
        <w:t>a larger definition of</w:t>
      </w:r>
      <w:r w:rsidR="007C23C3">
        <w:rPr>
          <w:rFonts w:ascii="Arial" w:hAnsi="Arial" w:cs="Arial"/>
          <w:b w:val="0"/>
          <w:color w:val="000000"/>
          <w:sz w:val="24"/>
        </w:rPr>
        <w:t xml:space="preserve"> </w:t>
      </w:r>
      <w:r w:rsidR="002B4D94">
        <w:rPr>
          <w:rFonts w:ascii="Arial" w:hAnsi="Arial" w:cs="Arial"/>
          <w:b w:val="0"/>
          <w:color w:val="000000"/>
          <w:sz w:val="24"/>
        </w:rPr>
        <w:t>the</w:t>
      </w:r>
      <w:r w:rsidR="007C23C3">
        <w:rPr>
          <w:rFonts w:ascii="Arial" w:hAnsi="Arial" w:cs="Arial"/>
          <w:b w:val="0"/>
          <w:color w:val="000000"/>
          <w:sz w:val="24"/>
        </w:rPr>
        <w:t xml:space="preserve"> </w:t>
      </w:r>
      <w:r w:rsidR="007C23C3" w:rsidRPr="007C23C3">
        <w:rPr>
          <w:rFonts w:ascii="Arial" w:hAnsi="Arial" w:cs="Arial"/>
          <w:b w:val="0"/>
          <w:color w:val="000000"/>
          <w:sz w:val="24"/>
        </w:rPr>
        <w:t>community</w:t>
      </w:r>
      <w:r w:rsidR="007C23C3">
        <w:rPr>
          <w:rFonts w:ascii="Arial" w:hAnsi="Arial" w:cs="Arial"/>
          <w:b w:val="0"/>
          <w:color w:val="000000"/>
          <w:sz w:val="24"/>
        </w:rPr>
        <w:t xml:space="preserve">. </w:t>
      </w:r>
      <w:r w:rsidR="007C23C3" w:rsidRPr="007C23C3">
        <w:rPr>
          <w:rFonts w:ascii="Arial" w:hAnsi="Arial" w:cs="Arial"/>
          <w:b w:val="0"/>
          <w:color w:val="000000"/>
          <w:sz w:val="24"/>
        </w:rPr>
        <w:t xml:space="preserve">This definition should </w:t>
      </w:r>
      <w:r w:rsidR="006D2BA5">
        <w:rPr>
          <w:rFonts w:ascii="Arial" w:hAnsi="Arial" w:cs="Arial"/>
          <w:b w:val="0"/>
          <w:color w:val="000000"/>
          <w:sz w:val="24"/>
        </w:rPr>
        <w:t>include</w:t>
      </w:r>
      <w:r w:rsidR="007C23C3" w:rsidRPr="007C23C3">
        <w:rPr>
          <w:rFonts w:ascii="Arial" w:hAnsi="Arial" w:cs="Arial"/>
          <w:b w:val="0"/>
          <w:color w:val="000000"/>
          <w:sz w:val="24"/>
        </w:rPr>
        <w:t xml:space="preserve"> stakeholders in the area in</w:t>
      </w:r>
      <w:r w:rsidR="007C23C3">
        <w:rPr>
          <w:rFonts w:ascii="Arial" w:hAnsi="Arial" w:cs="Arial"/>
          <w:b w:val="0"/>
          <w:color w:val="000000"/>
          <w:sz w:val="24"/>
        </w:rPr>
        <w:t xml:space="preserve"> </w:t>
      </w:r>
      <w:r w:rsidR="007C23C3" w:rsidRPr="007C23C3">
        <w:rPr>
          <w:rFonts w:ascii="Arial" w:hAnsi="Arial" w:cs="Arial"/>
          <w:b w:val="0"/>
          <w:color w:val="000000"/>
          <w:sz w:val="24"/>
        </w:rPr>
        <w:t xml:space="preserve">which the school </w:t>
      </w:r>
      <w:r>
        <w:rPr>
          <w:rFonts w:ascii="Arial" w:hAnsi="Arial" w:cs="Arial"/>
          <w:b w:val="0"/>
          <w:color w:val="000000"/>
          <w:sz w:val="24"/>
        </w:rPr>
        <w:t>is</w:t>
      </w:r>
      <w:r w:rsidR="007C23C3" w:rsidRPr="007C23C3">
        <w:rPr>
          <w:rFonts w:ascii="Arial" w:hAnsi="Arial" w:cs="Arial"/>
          <w:b w:val="0"/>
          <w:color w:val="000000"/>
          <w:sz w:val="24"/>
        </w:rPr>
        <w:t xml:space="preserve"> located</w:t>
      </w:r>
      <w:r w:rsidR="007C23C3">
        <w:rPr>
          <w:rFonts w:ascii="Arial" w:hAnsi="Arial" w:cs="Arial"/>
          <w:b w:val="0"/>
          <w:color w:val="000000"/>
          <w:sz w:val="24"/>
        </w:rPr>
        <w:t xml:space="preserve">. </w:t>
      </w:r>
      <w:r>
        <w:rPr>
          <w:rFonts w:ascii="Arial" w:hAnsi="Arial" w:cs="Arial"/>
          <w:b w:val="0"/>
          <w:color w:val="000000"/>
          <w:sz w:val="24"/>
        </w:rPr>
        <w:t>D</w:t>
      </w:r>
      <w:r w:rsidR="007C23C3" w:rsidRPr="007C23C3">
        <w:rPr>
          <w:rFonts w:ascii="Arial" w:hAnsi="Arial" w:cs="Arial"/>
          <w:b w:val="0"/>
          <w:color w:val="000000"/>
          <w:sz w:val="24"/>
        </w:rPr>
        <w:t xml:space="preserve">escribe </w:t>
      </w:r>
      <w:r w:rsidR="007C23C3">
        <w:rPr>
          <w:rFonts w:ascii="Arial" w:hAnsi="Arial" w:cs="Arial"/>
          <w:b w:val="0"/>
          <w:color w:val="000000"/>
          <w:sz w:val="24"/>
        </w:rPr>
        <w:t>how th</w:t>
      </w:r>
      <w:r>
        <w:rPr>
          <w:rFonts w:ascii="Arial" w:hAnsi="Arial" w:cs="Arial"/>
          <w:b w:val="0"/>
          <w:color w:val="000000"/>
          <w:sz w:val="24"/>
        </w:rPr>
        <w:t>e</w:t>
      </w:r>
      <w:r w:rsidR="007C23C3">
        <w:rPr>
          <w:rFonts w:ascii="Arial" w:hAnsi="Arial" w:cs="Arial"/>
          <w:b w:val="0"/>
          <w:color w:val="000000"/>
          <w:sz w:val="24"/>
        </w:rPr>
        <w:t xml:space="preserve"> community w</w:t>
      </w:r>
      <w:r>
        <w:rPr>
          <w:rFonts w:ascii="Arial" w:hAnsi="Arial" w:cs="Arial"/>
          <w:b w:val="0"/>
          <w:color w:val="000000"/>
          <w:sz w:val="24"/>
        </w:rPr>
        <w:t>ill be</w:t>
      </w:r>
      <w:r w:rsidR="007C23C3">
        <w:rPr>
          <w:rFonts w:ascii="Arial" w:hAnsi="Arial" w:cs="Arial"/>
          <w:b w:val="0"/>
          <w:color w:val="000000"/>
          <w:sz w:val="24"/>
        </w:rPr>
        <w:t xml:space="preserve"> engaged during the expansion process and how the needs of this community will be met through </w:t>
      </w:r>
      <w:r>
        <w:rPr>
          <w:rFonts w:ascii="Arial" w:hAnsi="Arial" w:cs="Arial"/>
          <w:b w:val="0"/>
          <w:color w:val="000000"/>
          <w:sz w:val="24"/>
        </w:rPr>
        <w:t>the expansion</w:t>
      </w:r>
      <w:r w:rsidR="007C23C3">
        <w:rPr>
          <w:rFonts w:ascii="Arial" w:hAnsi="Arial" w:cs="Arial"/>
          <w:b w:val="0"/>
          <w:color w:val="000000"/>
          <w:sz w:val="24"/>
        </w:rPr>
        <w:t>.</w:t>
      </w:r>
    </w:p>
    <w:bookmarkEnd w:id="8"/>
    <w:p w14:paraId="05CA78A7" w14:textId="77777777" w:rsidR="00005F9B" w:rsidRPr="001A2FE4" w:rsidRDefault="00005F9B" w:rsidP="00FF3D41">
      <w:pPr>
        <w:rPr>
          <w:rFonts w:ascii="Arial" w:hAnsi="Arial" w:cs="Arial"/>
          <w:color w:val="000000"/>
        </w:rPr>
      </w:pPr>
    </w:p>
    <w:p w14:paraId="3AB3FCEC" w14:textId="1DEF70E3" w:rsidR="00005F9B" w:rsidRPr="00BD7C05" w:rsidRDefault="00005F9B" w:rsidP="00FF3D41">
      <w:pPr>
        <w:rPr>
          <w:rFonts w:ascii="Arial" w:hAnsi="Arial" w:cs="Arial"/>
          <w:b/>
          <w:bCs/>
          <w:color w:val="000000"/>
        </w:rPr>
      </w:pPr>
      <w:bookmarkStart w:id="9" w:name="_Hlk65145253"/>
      <w:r w:rsidRPr="00BD7C05">
        <w:rPr>
          <w:rFonts w:ascii="Arial" w:hAnsi="Arial" w:cs="Arial"/>
          <w:b/>
          <w:bCs/>
          <w:color w:val="000000"/>
        </w:rPr>
        <w:t>Proposed Activities/Project Narrative (40 Points)</w:t>
      </w:r>
    </w:p>
    <w:bookmarkEnd w:id="9"/>
    <w:p w14:paraId="13E90846" w14:textId="72D21BEC" w:rsidR="00005F9B" w:rsidRPr="001A2FE4" w:rsidRDefault="00005F9B" w:rsidP="00FF3D41">
      <w:pPr>
        <w:rPr>
          <w:rFonts w:ascii="Arial" w:hAnsi="Arial" w:cs="Arial"/>
          <w:color w:val="000000"/>
        </w:rPr>
      </w:pPr>
    </w:p>
    <w:p w14:paraId="72073550" w14:textId="5FD5FDD0" w:rsidR="00FC24C5" w:rsidRDefault="006F471E" w:rsidP="00840698">
      <w:pPr>
        <w:pStyle w:val="ListParagraph"/>
        <w:numPr>
          <w:ilvl w:val="0"/>
          <w:numId w:val="44"/>
        </w:numPr>
        <w:spacing w:before="0" w:after="0" w:line="240" w:lineRule="auto"/>
        <w:jc w:val="both"/>
        <w:rPr>
          <w:rFonts w:ascii="Arial" w:hAnsi="Arial" w:cs="Arial"/>
          <w:color w:val="000000"/>
        </w:rPr>
      </w:pPr>
      <w:bookmarkStart w:id="10" w:name="_Hlk65145233"/>
      <w:r w:rsidRPr="00FC24C5">
        <w:rPr>
          <w:rFonts w:ascii="Arial" w:hAnsi="Arial" w:cs="Arial"/>
          <w:color w:val="000000"/>
        </w:rPr>
        <w:t>Describe the goals and objectives of the</w:t>
      </w:r>
      <w:r w:rsidR="00840698">
        <w:rPr>
          <w:rFonts w:ascii="Arial" w:hAnsi="Arial" w:cs="Arial"/>
          <w:color w:val="000000"/>
        </w:rPr>
        <w:t xml:space="preserve"> grant program</w:t>
      </w:r>
      <w:r w:rsidR="007C23C3">
        <w:rPr>
          <w:rFonts w:ascii="Arial" w:hAnsi="Arial" w:cs="Arial"/>
          <w:color w:val="000000"/>
        </w:rPr>
        <w:t xml:space="preserve"> </w:t>
      </w:r>
      <w:r w:rsidR="00840698">
        <w:rPr>
          <w:rFonts w:ascii="Arial" w:hAnsi="Arial" w:cs="Arial"/>
          <w:color w:val="000000"/>
        </w:rPr>
        <w:t xml:space="preserve">in </w:t>
      </w:r>
      <w:r w:rsidRPr="00FC24C5">
        <w:rPr>
          <w:rFonts w:ascii="Arial" w:hAnsi="Arial" w:cs="Arial"/>
          <w:color w:val="000000"/>
        </w:rPr>
        <w:t>clearly-specified and measurable terms.  The goals and objectives should address the needs/concerns identified in the previous section;</w:t>
      </w:r>
    </w:p>
    <w:p w14:paraId="088D17A8" w14:textId="2F76F1B3" w:rsidR="001A2FE4" w:rsidRPr="00FC24C5" w:rsidRDefault="001A2FE4" w:rsidP="00840698">
      <w:pPr>
        <w:pStyle w:val="ListParagraph"/>
        <w:numPr>
          <w:ilvl w:val="0"/>
          <w:numId w:val="44"/>
        </w:numPr>
        <w:spacing w:before="0" w:after="0" w:line="240" w:lineRule="auto"/>
        <w:jc w:val="both"/>
        <w:rPr>
          <w:rFonts w:ascii="Arial" w:hAnsi="Arial" w:cs="Arial"/>
          <w:color w:val="000000"/>
        </w:rPr>
      </w:pPr>
      <w:r w:rsidRPr="00FC24C5">
        <w:rPr>
          <w:rFonts w:ascii="Arial" w:hAnsi="Arial" w:cs="Arial"/>
          <w:color w:val="000000"/>
        </w:rPr>
        <w:t xml:space="preserve">Describe the </w:t>
      </w:r>
      <w:r w:rsidR="006F5B67" w:rsidRPr="00FC24C5">
        <w:rPr>
          <w:rFonts w:ascii="Arial" w:hAnsi="Arial" w:cs="Arial"/>
          <w:color w:val="000000"/>
        </w:rPr>
        <w:t>nature of the expansion of the charter school</w:t>
      </w:r>
      <w:r w:rsidR="007C23C3">
        <w:rPr>
          <w:rFonts w:ascii="Arial" w:hAnsi="Arial" w:cs="Arial"/>
          <w:color w:val="000000"/>
        </w:rPr>
        <w:t xml:space="preserve"> (i.e.</w:t>
      </w:r>
      <w:r w:rsidR="00840698">
        <w:rPr>
          <w:rFonts w:ascii="Arial" w:hAnsi="Arial" w:cs="Arial"/>
          <w:color w:val="000000"/>
        </w:rPr>
        <w:t>,</w:t>
      </w:r>
      <w:r w:rsidR="007C23C3">
        <w:rPr>
          <w:rFonts w:ascii="Arial" w:hAnsi="Arial" w:cs="Arial"/>
          <w:color w:val="000000"/>
        </w:rPr>
        <w:t xml:space="preserve"> the grade levels and enrollment in each grade the school is adding)</w:t>
      </w:r>
      <w:r w:rsidR="006F5B67" w:rsidRPr="00FC24C5">
        <w:rPr>
          <w:rFonts w:ascii="Arial" w:hAnsi="Arial" w:cs="Arial"/>
          <w:color w:val="000000"/>
        </w:rPr>
        <w:t>;</w:t>
      </w:r>
    </w:p>
    <w:p w14:paraId="2012E557" w14:textId="473A7613" w:rsidR="001A2FE4" w:rsidRDefault="006F5B67" w:rsidP="00ED1ADA">
      <w:pPr>
        <w:numPr>
          <w:ilvl w:val="0"/>
          <w:numId w:val="44"/>
        </w:numPr>
        <w:jc w:val="both"/>
        <w:rPr>
          <w:rFonts w:ascii="Arial" w:hAnsi="Arial" w:cs="Arial"/>
          <w:color w:val="000000"/>
        </w:rPr>
      </w:pPr>
      <w:r>
        <w:rPr>
          <w:rFonts w:ascii="Arial" w:hAnsi="Arial" w:cs="Arial"/>
          <w:color w:val="000000"/>
        </w:rPr>
        <w:t>Describe the strategy for implementing the expansion</w:t>
      </w:r>
      <w:r w:rsidR="00571D91">
        <w:rPr>
          <w:rFonts w:ascii="Arial" w:hAnsi="Arial" w:cs="Arial"/>
          <w:color w:val="000000"/>
        </w:rPr>
        <w:t xml:space="preserve"> and how those strategies will result in meeting the grant program</w:t>
      </w:r>
      <w:r w:rsidR="00840698">
        <w:rPr>
          <w:rFonts w:ascii="Arial" w:hAnsi="Arial" w:cs="Arial"/>
          <w:color w:val="000000"/>
        </w:rPr>
        <w:t>’s goals and objectives</w:t>
      </w:r>
      <w:r>
        <w:rPr>
          <w:rFonts w:ascii="Arial" w:hAnsi="Arial" w:cs="Arial"/>
          <w:color w:val="000000"/>
        </w:rPr>
        <w:t>;</w:t>
      </w:r>
    </w:p>
    <w:p w14:paraId="6ABC5056" w14:textId="0548B30D" w:rsidR="006F5B67" w:rsidRDefault="00112B3B" w:rsidP="007C23C3">
      <w:pPr>
        <w:numPr>
          <w:ilvl w:val="0"/>
          <w:numId w:val="44"/>
        </w:numPr>
        <w:jc w:val="both"/>
        <w:rPr>
          <w:rFonts w:ascii="Arial" w:hAnsi="Arial" w:cs="Arial"/>
          <w:color w:val="000000"/>
        </w:rPr>
      </w:pPr>
      <w:r w:rsidRPr="006F5B67">
        <w:rPr>
          <w:rFonts w:ascii="Arial" w:hAnsi="Arial" w:cs="Arial"/>
          <w:color w:val="000000"/>
        </w:rPr>
        <w:t>Describe</w:t>
      </w:r>
      <w:r w:rsidR="001A2FE4" w:rsidRPr="006F5B67">
        <w:rPr>
          <w:rFonts w:ascii="Arial" w:hAnsi="Arial" w:cs="Arial"/>
          <w:color w:val="000000"/>
        </w:rPr>
        <w:t xml:space="preserve"> </w:t>
      </w:r>
      <w:r w:rsidR="00571D91">
        <w:rPr>
          <w:rFonts w:ascii="Arial" w:hAnsi="Arial" w:cs="Arial"/>
          <w:color w:val="000000"/>
        </w:rPr>
        <w:t>the</w:t>
      </w:r>
      <w:r w:rsidR="00571D91" w:rsidRPr="006F5B67">
        <w:rPr>
          <w:rFonts w:ascii="Arial" w:hAnsi="Arial" w:cs="Arial"/>
          <w:color w:val="000000"/>
        </w:rPr>
        <w:t xml:space="preserve"> </w:t>
      </w:r>
      <w:r w:rsidRPr="006F5B67">
        <w:rPr>
          <w:rFonts w:ascii="Arial" w:hAnsi="Arial" w:cs="Arial"/>
          <w:color w:val="000000"/>
        </w:rPr>
        <w:t xml:space="preserve">specific activities </w:t>
      </w:r>
      <w:r w:rsidR="001A2FE4" w:rsidRPr="006F5B67">
        <w:rPr>
          <w:rFonts w:ascii="Arial" w:hAnsi="Arial" w:cs="Arial"/>
          <w:color w:val="000000"/>
        </w:rPr>
        <w:t>that the</w:t>
      </w:r>
      <w:r w:rsidRPr="006F5B67">
        <w:rPr>
          <w:rFonts w:ascii="Arial" w:hAnsi="Arial" w:cs="Arial"/>
          <w:color w:val="000000"/>
        </w:rPr>
        <w:t xml:space="preserve"> charter school will conduct to</w:t>
      </w:r>
      <w:r w:rsidR="001A2FE4" w:rsidRPr="006F5B67">
        <w:rPr>
          <w:rFonts w:ascii="Arial" w:hAnsi="Arial" w:cs="Arial"/>
          <w:color w:val="000000"/>
        </w:rPr>
        <w:t xml:space="preserve"> expand the charter school</w:t>
      </w:r>
      <w:r w:rsidRPr="006F5B67">
        <w:rPr>
          <w:rFonts w:ascii="Arial" w:hAnsi="Arial" w:cs="Arial"/>
          <w:color w:val="000000"/>
        </w:rPr>
        <w:t>;</w:t>
      </w:r>
    </w:p>
    <w:p w14:paraId="4A645CC4" w14:textId="1B8C2C17" w:rsidR="00ED1ADA" w:rsidRDefault="00571D91" w:rsidP="00ED1ADA">
      <w:pPr>
        <w:numPr>
          <w:ilvl w:val="0"/>
          <w:numId w:val="44"/>
        </w:numPr>
        <w:jc w:val="both"/>
        <w:rPr>
          <w:rFonts w:ascii="Arial" w:hAnsi="Arial" w:cs="Arial"/>
          <w:color w:val="000000"/>
        </w:rPr>
      </w:pPr>
      <w:r>
        <w:rPr>
          <w:rFonts w:ascii="Arial" w:hAnsi="Arial" w:cs="Arial"/>
          <w:color w:val="000000"/>
        </w:rPr>
        <w:t xml:space="preserve">Describe how the </w:t>
      </w:r>
      <w:r w:rsidR="005C1ABE">
        <w:rPr>
          <w:rFonts w:ascii="Arial" w:hAnsi="Arial" w:cs="Arial"/>
          <w:color w:val="000000"/>
        </w:rPr>
        <w:t xml:space="preserve">school and </w:t>
      </w:r>
      <w:r>
        <w:rPr>
          <w:rFonts w:ascii="Arial" w:hAnsi="Arial" w:cs="Arial"/>
          <w:color w:val="000000"/>
        </w:rPr>
        <w:t xml:space="preserve">community will know the </w:t>
      </w:r>
      <w:r w:rsidR="005C1ABE">
        <w:rPr>
          <w:rFonts w:ascii="Arial" w:hAnsi="Arial" w:cs="Arial"/>
          <w:color w:val="000000"/>
        </w:rPr>
        <w:t>expansion wi</w:t>
      </w:r>
      <w:r>
        <w:rPr>
          <w:rFonts w:ascii="Arial" w:hAnsi="Arial" w:cs="Arial"/>
          <w:color w:val="000000"/>
        </w:rPr>
        <w:t xml:space="preserve">ll be successful for students both academically and social-emotionally. </w:t>
      </w:r>
    </w:p>
    <w:p w14:paraId="09650EF0" w14:textId="4148DB7D" w:rsidR="00112B3B" w:rsidRPr="006F5B67" w:rsidRDefault="001A2FE4" w:rsidP="00ED1ADA">
      <w:pPr>
        <w:numPr>
          <w:ilvl w:val="0"/>
          <w:numId w:val="44"/>
        </w:numPr>
        <w:jc w:val="both"/>
        <w:rPr>
          <w:rFonts w:ascii="Arial" w:hAnsi="Arial" w:cs="Arial"/>
          <w:color w:val="000000"/>
        </w:rPr>
      </w:pPr>
      <w:r w:rsidRPr="006F5B67">
        <w:rPr>
          <w:rFonts w:ascii="Arial" w:hAnsi="Arial" w:cs="Arial"/>
          <w:color w:val="000000"/>
        </w:rPr>
        <w:t>P</w:t>
      </w:r>
      <w:r w:rsidR="00112B3B" w:rsidRPr="006F5B67">
        <w:rPr>
          <w:rFonts w:ascii="Arial" w:hAnsi="Arial" w:cs="Arial"/>
          <w:color w:val="000000"/>
        </w:rPr>
        <w:t xml:space="preserve">rovide a detailed action plan for the completion of </w:t>
      </w:r>
      <w:r w:rsidRPr="006F5B67">
        <w:rPr>
          <w:rFonts w:ascii="Arial" w:hAnsi="Arial" w:cs="Arial"/>
          <w:color w:val="000000"/>
        </w:rPr>
        <w:t xml:space="preserve">the </w:t>
      </w:r>
      <w:r w:rsidR="00112B3B" w:rsidRPr="006F5B67">
        <w:rPr>
          <w:rFonts w:ascii="Arial" w:hAnsi="Arial" w:cs="Arial"/>
          <w:color w:val="000000"/>
        </w:rPr>
        <w:t>proposed activities</w:t>
      </w:r>
      <w:r w:rsidRPr="006F5B67">
        <w:rPr>
          <w:rFonts w:ascii="Arial" w:hAnsi="Arial" w:cs="Arial"/>
          <w:color w:val="000000"/>
        </w:rPr>
        <w:t>. The action plan should include</w:t>
      </w:r>
      <w:r w:rsidR="00112B3B" w:rsidRPr="006F5B67">
        <w:rPr>
          <w:rFonts w:ascii="Arial" w:hAnsi="Arial" w:cs="Arial"/>
          <w:color w:val="000000"/>
        </w:rPr>
        <w:t xml:space="preserve"> measurable objective</w:t>
      </w:r>
      <w:r w:rsidRPr="006F5B67">
        <w:rPr>
          <w:rFonts w:ascii="Arial" w:hAnsi="Arial" w:cs="Arial"/>
          <w:color w:val="000000"/>
        </w:rPr>
        <w:t xml:space="preserve">s, </w:t>
      </w:r>
      <w:r w:rsidR="00112B3B" w:rsidRPr="006F5B67">
        <w:rPr>
          <w:rFonts w:ascii="Arial" w:hAnsi="Arial" w:cs="Arial"/>
          <w:color w:val="000000"/>
        </w:rPr>
        <w:t xml:space="preserve">performance indicators, </w:t>
      </w:r>
      <w:r w:rsidRPr="006F5B67">
        <w:rPr>
          <w:rFonts w:ascii="Arial" w:hAnsi="Arial" w:cs="Arial"/>
          <w:color w:val="000000"/>
        </w:rPr>
        <w:t xml:space="preserve">and </w:t>
      </w:r>
      <w:r w:rsidR="00112B3B" w:rsidRPr="006F5B67">
        <w:rPr>
          <w:rFonts w:ascii="Arial" w:hAnsi="Arial" w:cs="Arial"/>
          <w:color w:val="000000"/>
        </w:rPr>
        <w:t>a chronological timeline for the project timeframe</w:t>
      </w:r>
      <w:r w:rsidR="006F5B67">
        <w:rPr>
          <w:rFonts w:ascii="Arial" w:hAnsi="Arial" w:cs="Arial"/>
          <w:color w:val="000000"/>
        </w:rPr>
        <w:t>.</w:t>
      </w:r>
    </w:p>
    <w:bookmarkEnd w:id="10"/>
    <w:p w14:paraId="77424E47" w14:textId="77777777" w:rsidR="00112B3B" w:rsidRPr="001A2FE4" w:rsidRDefault="00112B3B" w:rsidP="00112B3B">
      <w:pPr>
        <w:ind w:left="1080"/>
        <w:jc w:val="both"/>
        <w:rPr>
          <w:rFonts w:ascii="Arial" w:hAnsi="Arial" w:cs="Arial"/>
          <w:color w:val="000000"/>
        </w:rPr>
      </w:pPr>
    </w:p>
    <w:p w14:paraId="09F15E91" w14:textId="43835D62" w:rsidR="00005F9B" w:rsidRPr="00FC24C5" w:rsidRDefault="00005F9B" w:rsidP="00FF3D41">
      <w:pPr>
        <w:rPr>
          <w:rFonts w:ascii="Arial" w:hAnsi="Arial" w:cs="Arial"/>
          <w:b/>
          <w:bCs/>
          <w:color w:val="000000"/>
        </w:rPr>
      </w:pPr>
      <w:bookmarkStart w:id="11" w:name="_Hlk65145359"/>
      <w:r w:rsidRPr="00FC24C5">
        <w:rPr>
          <w:rFonts w:ascii="Arial" w:hAnsi="Arial" w:cs="Arial"/>
          <w:b/>
          <w:bCs/>
          <w:color w:val="000000"/>
        </w:rPr>
        <w:t>Organizational Capacity (10 Points)</w:t>
      </w:r>
    </w:p>
    <w:p w14:paraId="04F48F1E" w14:textId="3523211B" w:rsidR="00005F9B" w:rsidRPr="001A2FE4" w:rsidRDefault="00005F9B" w:rsidP="00FF3D41">
      <w:pPr>
        <w:rPr>
          <w:rFonts w:ascii="Arial" w:hAnsi="Arial" w:cs="Arial"/>
          <w:color w:val="000000"/>
        </w:rPr>
      </w:pPr>
    </w:p>
    <w:p w14:paraId="799E54CC" w14:textId="176AB4AC" w:rsidR="008F4AC9" w:rsidRDefault="00112B3B" w:rsidP="00FB09F8">
      <w:pPr>
        <w:pStyle w:val="BodyTextIndent"/>
        <w:numPr>
          <w:ilvl w:val="0"/>
          <w:numId w:val="43"/>
        </w:numPr>
        <w:jc w:val="both"/>
        <w:rPr>
          <w:rFonts w:ascii="Arial" w:hAnsi="Arial" w:cs="Arial"/>
          <w:color w:val="000000"/>
        </w:rPr>
      </w:pPr>
      <w:bookmarkStart w:id="12" w:name="_Hlk65146010"/>
      <w:r w:rsidRPr="008F4AC9">
        <w:rPr>
          <w:rFonts w:ascii="Arial" w:hAnsi="Arial" w:cs="Arial"/>
          <w:color w:val="000000"/>
        </w:rPr>
        <w:t xml:space="preserve">Provide evidence that the charter school </w:t>
      </w:r>
      <w:r w:rsidR="006F5B67" w:rsidRPr="008F4AC9">
        <w:rPr>
          <w:rFonts w:ascii="Arial" w:hAnsi="Arial" w:cs="Arial"/>
          <w:color w:val="000000"/>
        </w:rPr>
        <w:t xml:space="preserve">education corporation </w:t>
      </w:r>
      <w:r w:rsidRPr="008F4AC9">
        <w:rPr>
          <w:rFonts w:ascii="Arial" w:hAnsi="Arial" w:cs="Arial"/>
          <w:color w:val="000000"/>
        </w:rPr>
        <w:t xml:space="preserve">has the management and leadership necessary to </w:t>
      </w:r>
      <w:r w:rsidR="006F5B67" w:rsidRPr="008F4AC9">
        <w:rPr>
          <w:rFonts w:ascii="Arial" w:hAnsi="Arial" w:cs="Arial"/>
          <w:color w:val="000000"/>
        </w:rPr>
        <w:t>expand the</w:t>
      </w:r>
      <w:r w:rsidRPr="008F4AC9">
        <w:rPr>
          <w:rFonts w:ascii="Arial" w:hAnsi="Arial" w:cs="Arial"/>
          <w:color w:val="000000"/>
        </w:rPr>
        <w:t xml:space="preserve"> charter school</w:t>
      </w:r>
      <w:r w:rsidR="00571D91">
        <w:rPr>
          <w:rFonts w:ascii="Arial" w:hAnsi="Arial" w:cs="Arial"/>
          <w:color w:val="000000"/>
        </w:rPr>
        <w:t>;</w:t>
      </w:r>
    </w:p>
    <w:p w14:paraId="102A5A38" w14:textId="32478059" w:rsidR="00112B3B" w:rsidRDefault="00112B3B" w:rsidP="00FB09F8">
      <w:pPr>
        <w:pStyle w:val="BodyTextIndent"/>
        <w:numPr>
          <w:ilvl w:val="0"/>
          <w:numId w:val="43"/>
        </w:numPr>
        <w:jc w:val="both"/>
        <w:rPr>
          <w:rFonts w:ascii="Arial" w:hAnsi="Arial" w:cs="Arial"/>
          <w:color w:val="000000"/>
        </w:rPr>
      </w:pPr>
      <w:r w:rsidRPr="008F4AC9">
        <w:rPr>
          <w:rFonts w:ascii="Arial" w:hAnsi="Arial" w:cs="Arial"/>
          <w:color w:val="000000"/>
        </w:rPr>
        <w:t>Provide evidence that the charter school has the organizational capacity</w:t>
      </w:r>
      <w:r w:rsidR="00571D91">
        <w:rPr>
          <w:rFonts w:ascii="Arial" w:hAnsi="Arial" w:cs="Arial"/>
          <w:color w:val="000000"/>
        </w:rPr>
        <w:t>, including human capital with financial expertise/capacity,</w:t>
      </w:r>
      <w:r w:rsidRPr="008F4AC9">
        <w:rPr>
          <w:rFonts w:ascii="Arial" w:hAnsi="Arial" w:cs="Arial"/>
          <w:color w:val="000000"/>
        </w:rPr>
        <w:t xml:space="preserve"> to successfully manage</w:t>
      </w:r>
      <w:r w:rsidR="00840698">
        <w:rPr>
          <w:rFonts w:ascii="Arial" w:hAnsi="Arial" w:cs="Arial"/>
          <w:color w:val="000000"/>
        </w:rPr>
        <w:t xml:space="preserve"> the grant program</w:t>
      </w:r>
      <w:r w:rsidRPr="008F4AC9">
        <w:rPr>
          <w:rFonts w:ascii="Arial" w:hAnsi="Arial" w:cs="Arial"/>
          <w:color w:val="000000"/>
        </w:rPr>
        <w:t xml:space="preserve"> and complete the </w:t>
      </w:r>
      <w:r w:rsidR="006F5B67" w:rsidRPr="008F4AC9">
        <w:rPr>
          <w:rFonts w:ascii="Arial" w:hAnsi="Arial" w:cs="Arial"/>
          <w:color w:val="000000"/>
        </w:rPr>
        <w:t>expansion</w:t>
      </w:r>
      <w:r w:rsidRPr="008F4AC9">
        <w:rPr>
          <w:rFonts w:ascii="Arial" w:hAnsi="Arial" w:cs="Arial"/>
          <w:color w:val="000000"/>
        </w:rPr>
        <w:t>;</w:t>
      </w:r>
    </w:p>
    <w:p w14:paraId="2AB4953B" w14:textId="21D4ACB8" w:rsidR="00571D91" w:rsidRPr="009E44D3" w:rsidRDefault="00571D91" w:rsidP="00571D91">
      <w:pPr>
        <w:pStyle w:val="BodyTextIndent"/>
        <w:numPr>
          <w:ilvl w:val="0"/>
          <w:numId w:val="43"/>
        </w:numPr>
        <w:jc w:val="both"/>
        <w:rPr>
          <w:rFonts w:ascii="Arial" w:hAnsi="Arial" w:cs="Arial"/>
          <w:color w:val="000000"/>
        </w:rPr>
      </w:pPr>
      <w:r>
        <w:rPr>
          <w:rFonts w:ascii="Arial" w:hAnsi="Arial" w:cs="Arial"/>
          <w:color w:val="000000"/>
        </w:rPr>
        <w:t>Describe how the school’s board of trustees will monitor and oversee the school’s management to ensure the</w:t>
      </w:r>
      <w:r w:rsidR="006D2BA5">
        <w:rPr>
          <w:rFonts w:ascii="Arial" w:hAnsi="Arial" w:cs="Arial"/>
          <w:color w:val="000000"/>
        </w:rPr>
        <w:t xml:space="preserve"> grant</w:t>
      </w:r>
      <w:r>
        <w:rPr>
          <w:rFonts w:ascii="Arial" w:hAnsi="Arial" w:cs="Arial"/>
          <w:color w:val="000000"/>
        </w:rPr>
        <w:t xml:space="preserve"> program meets the </w:t>
      </w:r>
      <w:r w:rsidR="00840698">
        <w:rPr>
          <w:rFonts w:ascii="Arial" w:hAnsi="Arial" w:cs="Arial"/>
          <w:color w:val="000000"/>
        </w:rPr>
        <w:t xml:space="preserve">goals and </w:t>
      </w:r>
      <w:r>
        <w:rPr>
          <w:rFonts w:ascii="Arial" w:hAnsi="Arial" w:cs="Arial"/>
          <w:color w:val="000000"/>
        </w:rPr>
        <w:t xml:space="preserve">objectives set forth </w:t>
      </w:r>
      <w:r w:rsidR="006D2BA5">
        <w:rPr>
          <w:rFonts w:ascii="Arial" w:hAnsi="Arial" w:cs="Arial"/>
          <w:color w:val="000000"/>
        </w:rPr>
        <w:t>in this proposal</w:t>
      </w:r>
      <w:r>
        <w:rPr>
          <w:rFonts w:ascii="Arial" w:hAnsi="Arial" w:cs="Arial"/>
          <w:color w:val="000000"/>
        </w:rPr>
        <w:t>;</w:t>
      </w:r>
    </w:p>
    <w:p w14:paraId="5AC777A3" w14:textId="080703D3" w:rsidR="00112B3B" w:rsidRPr="006F5B67" w:rsidRDefault="00112B3B" w:rsidP="00FB09F8">
      <w:pPr>
        <w:numPr>
          <w:ilvl w:val="0"/>
          <w:numId w:val="43"/>
        </w:numPr>
        <w:jc w:val="both"/>
        <w:rPr>
          <w:rFonts w:ascii="Arial" w:hAnsi="Arial" w:cs="Arial"/>
          <w:color w:val="000000"/>
        </w:rPr>
      </w:pPr>
      <w:r w:rsidRPr="006F5B67">
        <w:rPr>
          <w:rFonts w:ascii="Arial" w:hAnsi="Arial" w:cs="Arial"/>
          <w:color w:val="000000"/>
        </w:rPr>
        <w:t>Identify and address the capacity of staff and</w:t>
      </w:r>
      <w:bookmarkEnd w:id="11"/>
      <w:r w:rsidRPr="006F5B67">
        <w:rPr>
          <w:rFonts w:ascii="Arial" w:hAnsi="Arial" w:cs="Arial"/>
          <w:color w:val="000000"/>
        </w:rPr>
        <w:t>/or potential contractors who will be working on and overseeing the grant project.</w:t>
      </w:r>
    </w:p>
    <w:bookmarkEnd w:id="12"/>
    <w:p w14:paraId="30A628AA" w14:textId="77777777" w:rsidR="00112B3B" w:rsidRPr="006F5B67" w:rsidRDefault="00112B3B" w:rsidP="00112B3B">
      <w:pPr>
        <w:tabs>
          <w:tab w:val="left" w:pos="720"/>
        </w:tabs>
        <w:rPr>
          <w:rFonts w:ascii="Arial" w:hAnsi="Arial" w:cs="Arial"/>
          <w:color w:val="000000"/>
        </w:rPr>
      </w:pPr>
    </w:p>
    <w:p w14:paraId="6C6733FC" w14:textId="77777777" w:rsidR="004558E9" w:rsidRDefault="004558E9">
      <w:pPr>
        <w:rPr>
          <w:rFonts w:ascii="Arial" w:hAnsi="Arial" w:cs="Arial"/>
          <w:b/>
          <w:bCs/>
          <w:color w:val="000000"/>
        </w:rPr>
      </w:pPr>
      <w:r>
        <w:rPr>
          <w:rFonts w:ascii="Arial" w:hAnsi="Arial" w:cs="Arial"/>
          <w:b/>
          <w:bCs/>
          <w:color w:val="000000"/>
        </w:rPr>
        <w:br w:type="page"/>
      </w:r>
    </w:p>
    <w:p w14:paraId="1FB9CCEC" w14:textId="5EBF4FDA" w:rsidR="00005F9B" w:rsidRPr="00FC24C5" w:rsidRDefault="00005F9B" w:rsidP="00FF3D41">
      <w:pPr>
        <w:rPr>
          <w:rFonts w:ascii="Arial" w:hAnsi="Arial" w:cs="Arial"/>
          <w:b/>
          <w:bCs/>
          <w:color w:val="000000"/>
        </w:rPr>
      </w:pPr>
      <w:r w:rsidRPr="00FC24C5">
        <w:rPr>
          <w:rFonts w:ascii="Arial" w:hAnsi="Arial" w:cs="Arial"/>
          <w:b/>
          <w:bCs/>
          <w:color w:val="000000"/>
        </w:rPr>
        <w:lastRenderedPageBreak/>
        <w:t>Priority School Design (</w:t>
      </w:r>
      <w:r w:rsidR="008F4AC9" w:rsidRPr="00FC24C5">
        <w:rPr>
          <w:rFonts w:ascii="Arial" w:hAnsi="Arial" w:cs="Arial"/>
          <w:b/>
          <w:bCs/>
          <w:color w:val="000000"/>
        </w:rPr>
        <w:t>5 Bonus</w:t>
      </w:r>
      <w:r w:rsidRPr="00FC24C5">
        <w:rPr>
          <w:rFonts w:ascii="Arial" w:hAnsi="Arial" w:cs="Arial"/>
          <w:b/>
          <w:bCs/>
          <w:color w:val="000000"/>
        </w:rPr>
        <w:t xml:space="preserve"> Points)</w:t>
      </w:r>
    </w:p>
    <w:p w14:paraId="20BD699C" w14:textId="1D8950D4" w:rsidR="00005F9B" w:rsidRPr="008F4AC9" w:rsidRDefault="00005F9B" w:rsidP="00FF3D41">
      <w:pPr>
        <w:rPr>
          <w:rFonts w:ascii="Arial" w:hAnsi="Arial" w:cs="Arial"/>
          <w:color w:val="000000"/>
        </w:rPr>
      </w:pPr>
    </w:p>
    <w:p w14:paraId="37EE8F9C" w14:textId="5A68A8CD" w:rsidR="00005F9B" w:rsidRDefault="00FC24C5" w:rsidP="00FF3D41">
      <w:pPr>
        <w:rPr>
          <w:rFonts w:ascii="Arial" w:hAnsi="Arial" w:cs="Arial"/>
          <w:color w:val="000000"/>
        </w:rPr>
      </w:pPr>
      <w:r>
        <w:rPr>
          <w:rFonts w:ascii="Arial" w:hAnsi="Arial" w:cs="Arial"/>
          <w:color w:val="000000"/>
        </w:rPr>
        <w:t xml:space="preserve">If applicable, </w:t>
      </w:r>
      <w:r w:rsidR="00E57B40">
        <w:rPr>
          <w:rFonts w:ascii="Arial" w:hAnsi="Arial" w:cs="Arial"/>
          <w:color w:val="000000"/>
        </w:rPr>
        <w:t xml:space="preserve">provide a statement or other definitive evidence from the charter school’s authorizer </w:t>
      </w:r>
      <w:r w:rsidR="00661009">
        <w:rPr>
          <w:rFonts w:ascii="Arial" w:hAnsi="Arial" w:cs="Arial"/>
          <w:color w:val="000000"/>
        </w:rPr>
        <w:t xml:space="preserve">that </w:t>
      </w:r>
      <w:r>
        <w:rPr>
          <w:rFonts w:ascii="Arial" w:hAnsi="Arial" w:cs="Arial"/>
          <w:color w:val="000000"/>
        </w:rPr>
        <w:t xml:space="preserve">the charter school itself (not the education corporation) </w:t>
      </w:r>
      <w:r w:rsidRPr="00FC24C5">
        <w:rPr>
          <w:rFonts w:ascii="Arial" w:hAnsi="Arial" w:cs="Arial"/>
          <w:color w:val="000000"/>
        </w:rPr>
        <w:t>implement</w:t>
      </w:r>
      <w:r>
        <w:rPr>
          <w:rFonts w:ascii="Arial" w:hAnsi="Arial" w:cs="Arial"/>
          <w:color w:val="000000"/>
        </w:rPr>
        <w:t>s one or more of the following</w:t>
      </w:r>
      <w:r w:rsidRPr="00FC24C5">
        <w:rPr>
          <w:rFonts w:ascii="Arial" w:hAnsi="Arial" w:cs="Arial"/>
          <w:color w:val="000000"/>
        </w:rPr>
        <w:t xml:space="preserve"> priority school design</w:t>
      </w:r>
      <w:r>
        <w:rPr>
          <w:rFonts w:ascii="Arial" w:hAnsi="Arial" w:cs="Arial"/>
          <w:color w:val="000000"/>
        </w:rPr>
        <w:t>s:</w:t>
      </w:r>
    </w:p>
    <w:p w14:paraId="120A029E" w14:textId="251331A8" w:rsidR="00FC24C5" w:rsidRDefault="00FC24C5" w:rsidP="00FF3D41">
      <w:pPr>
        <w:rPr>
          <w:rFonts w:ascii="Arial" w:hAnsi="Arial" w:cs="Arial"/>
          <w:color w:val="000000"/>
        </w:rPr>
      </w:pPr>
    </w:p>
    <w:p w14:paraId="6D69C582" w14:textId="77777777" w:rsidR="00FC24C5" w:rsidRPr="00620A2A" w:rsidRDefault="00FC24C5"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Bilingual and/or dual-language models</w:t>
      </w:r>
      <w:r w:rsidRPr="00620A2A">
        <w:rPr>
          <w:rStyle w:val="FootnoteReference"/>
          <w:rFonts w:ascii="Arial" w:hAnsi="Arial" w:cs="Arial"/>
        </w:rPr>
        <w:footnoteReference w:id="5"/>
      </w:r>
      <w:r w:rsidRPr="00620A2A">
        <w:rPr>
          <w:rFonts w:ascii="Arial" w:hAnsi="Arial" w:cs="Arial"/>
        </w:rPr>
        <w:t>;</w:t>
      </w:r>
    </w:p>
    <w:p w14:paraId="0DCAFFB2" w14:textId="77777777" w:rsidR="00FC24C5" w:rsidRPr="00620A2A" w:rsidRDefault="00FC24C5"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Innovative special education models that focus on the provision of services to a specific low incidence disability group;</w:t>
      </w:r>
    </w:p>
    <w:p w14:paraId="3FBFFFB2" w14:textId="77777777" w:rsidR="00FC24C5" w:rsidRPr="00620A2A" w:rsidRDefault="00FC24C5"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6"/>
      </w:r>
      <w:r w:rsidRPr="00620A2A">
        <w:rPr>
          <w:rFonts w:ascii="Arial" w:hAnsi="Arial" w:cs="Arial"/>
        </w:rPr>
        <w:t>;</w:t>
      </w:r>
    </w:p>
    <w:p w14:paraId="43C113B3" w14:textId="77777777" w:rsidR="00FC24C5" w:rsidRPr="00620A2A" w:rsidRDefault="00FC24C5"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where at least two</w:t>
      </w:r>
      <w:r>
        <w:rPr>
          <w:rFonts w:ascii="Arial" w:hAnsi="Arial" w:cs="Arial"/>
        </w:rPr>
        <w:t>-</w:t>
      </w:r>
      <w:r w:rsidRPr="00620A2A">
        <w:rPr>
          <w:rFonts w:ascii="Arial" w:hAnsi="Arial" w:cs="Arial"/>
        </w:rPr>
        <w:t>thirds of students will qualify as being identified in one or more of the following categories:</w:t>
      </w:r>
    </w:p>
    <w:p w14:paraId="611D912B"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Court</w:t>
      </w:r>
      <w:r>
        <w:rPr>
          <w:rFonts w:ascii="Arial" w:hAnsi="Arial" w:cs="Arial"/>
        </w:rPr>
        <w:t>-</w:t>
      </w:r>
      <w:r w:rsidRPr="00620A2A">
        <w:rPr>
          <w:rFonts w:ascii="Arial" w:hAnsi="Arial" w:cs="Arial"/>
        </w:rPr>
        <w:t xml:space="preserve">involved or adjudicated </w:t>
      </w:r>
      <w:r>
        <w:rPr>
          <w:rFonts w:ascii="Arial" w:hAnsi="Arial" w:cs="Arial"/>
        </w:rPr>
        <w:t>g</w:t>
      </w:r>
      <w:r w:rsidRPr="00620A2A">
        <w:rPr>
          <w:rFonts w:ascii="Arial" w:hAnsi="Arial" w:cs="Arial"/>
        </w:rPr>
        <w:t>ang</w:t>
      </w:r>
      <w:r>
        <w:rPr>
          <w:rFonts w:ascii="Arial" w:hAnsi="Arial" w:cs="Arial"/>
        </w:rPr>
        <w:t>-</w:t>
      </w:r>
      <w:r w:rsidRPr="00620A2A">
        <w:rPr>
          <w:rFonts w:ascii="Arial" w:hAnsi="Arial" w:cs="Arial"/>
        </w:rPr>
        <w:t>involved youth</w:t>
      </w:r>
    </w:p>
    <w:p w14:paraId="465701FA" w14:textId="77777777" w:rsidR="00FC24C5"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 foster care</w:t>
      </w:r>
    </w:p>
    <w:p w14:paraId="12F3A81E"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Interrupted formal education</w:t>
      </w:r>
    </w:p>
    <w:p w14:paraId="288547A3"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Living in temporary housing</w:t>
      </w:r>
    </w:p>
    <w:p w14:paraId="1C1A0FA9"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McKinney</w:t>
      </w:r>
      <w:r>
        <w:rPr>
          <w:rFonts w:ascii="Arial" w:hAnsi="Arial" w:cs="Arial"/>
        </w:rPr>
        <w:t>-</w:t>
      </w:r>
      <w:r w:rsidRPr="00620A2A">
        <w:rPr>
          <w:rFonts w:ascii="Arial" w:hAnsi="Arial" w:cs="Arial"/>
        </w:rPr>
        <w:t>Vento eligible</w:t>
      </w:r>
    </w:p>
    <w:p w14:paraId="2ED778E6"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Over-age and under</w:t>
      </w:r>
      <w:r>
        <w:rPr>
          <w:rFonts w:ascii="Arial" w:hAnsi="Arial" w:cs="Arial"/>
        </w:rPr>
        <w:t>-</w:t>
      </w:r>
      <w:r w:rsidRPr="00620A2A">
        <w:rPr>
          <w:rFonts w:ascii="Arial" w:hAnsi="Arial" w:cs="Arial"/>
        </w:rPr>
        <w:t>credited</w:t>
      </w:r>
    </w:p>
    <w:p w14:paraId="1B45D35E" w14:textId="77777777" w:rsidR="00FC24C5" w:rsidRPr="00620A2A" w:rsidRDefault="00FC24C5"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Students with mental health or substance use diagnoses</w:t>
      </w:r>
    </w:p>
    <w:p w14:paraId="60CA7F62" w14:textId="77777777" w:rsidR="00FC24C5" w:rsidRPr="00620A2A" w:rsidRDefault="00FC24C5"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Partnerships with existing community-based organizations (CBOs) and/or institution of higher education</w:t>
      </w:r>
      <w:r>
        <w:rPr>
          <w:rFonts w:ascii="Arial" w:hAnsi="Arial" w:cs="Arial"/>
        </w:rPr>
        <w:t xml:space="preserve"> (IHEs)</w:t>
      </w:r>
      <w:r w:rsidRPr="00620A2A">
        <w:rPr>
          <w:rFonts w:ascii="Arial" w:hAnsi="Arial" w:cs="Arial"/>
        </w:rPr>
        <w:t xml:space="preserve"> in the school district or region in which the CBO and/or </w:t>
      </w:r>
      <w:r>
        <w:rPr>
          <w:rFonts w:ascii="Arial" w:hAnsi="Arial" w:cs="Arial"/>
        </w:rPr>
        <w:t xml:space="preserve">IHE </w:t>
      </w:r>
      <w:r w:rsidRPr="00620A2A">
        <w:rPr>
          <w:rFonts w:ascii="Arial" w:hAnsi="Arial" w:cs="Arial"/>
        </w:rPr>
        <w:t>is established.</w:t>
      </w:r>
    </w:p>
    <w:p w14:paraId="6C64ADBB" w14:textId="77777777" w:rsidR="00FC24C5" w:rsidRPr="008F4AC9" w:rsidRDefault="00FC24C5" w:rsidP="00FF3D41">
      <w:pPr>
        <w:rPr>
          <w:rFonts w:ascii="Arial" w:hAnsi="Arial" w:cs="Arial"/>
          <w:color w:val="000000"/>
        </w:rPr>
      </w:pPr>
    </w:p>
    <w:p w14:paraId="31DDF207" w14:textId="67CD7EE2" w:rsidR="00097D34" w:rsidRPr="00097D34" w:rsidRDefault="00097D34" w:rsidP="00824815">
      <w:pPr>
        <w:rPr>
          <w:rFonts w:ascii="Arial" w:hAnsi="Arial" w:cs="Arial"/>
          <w:b/>
          <w:color w:val="000000"/>
          <w:u w:val="single"/>
        </w:rPr>
      </w:pPr>
      <w:bookmarkStart w:id="13" w:name="_Hlk16581741"/>
      <w:r w:rsidRPr="00097D34">
        <w:rPr>
          <w:rFonts w:ascii="Arial" w:hAnsi="Arial" w:cs="Arial"/>
          <w:b/>
          <w:color w:val="000000"/>
          <w:u w:val="single"/>
        </w:rPr>
        <w:t>FS-10 Budget Form and Budget Narrative (20 Points)</w:t>
      </w:r>
    </w:p>
    <w:p w14:paraId="0DEEABA9" w14:textId="77777777" w:rsidR="00097D34" w:rsidRDefault="00097D34" w:rsidP="00824815">
      <w:pPr>
        <w:rPr>
          <w:rFonts w:ascii="Arial" w:hAnsi="Arial" w:cs="Arial"/>
          <w:b/>
          <w:color w:val="000000"/>
        </w:rPr>
      </w:pPr>
    </w:p>
    <w:p w14:paraId="25727CFA" w14:textId="42DAA1E5" w:rsidR="001266B6" w:rsidRPr="007977E6" w:rsidRDefault="00824815" w:rsidP="00824815">
      <w:pPr>
        <w:rPr>
          <w:rFonts w:ascii="Arial" w:hAnsi="Arial" w:cs="Arial"/>
          <w:b/>
          <w:color w:val="000000"/>
          <w:szCs w:val="24"/>
        </w:rPr>
      </w:pPr>
      <w:r>
        <w:rPr>
          <w:rFonts w:ascii="Arial" w:hAnsi="Arial" w:cs="Arial"/>
          <w:b/>
          <w:color w:val="000000"/>
        </w:rPr>
        <w:t>FS</w:t>
      </w:r>
      <w:r w:rsidR="001266B6">
        <w:rPr>
          <w:rFonts w:ascii="Arial" w:hAnsi="Arial" w:cs="Arial"/>
          <w:b/>
          <w:color w:val="000000"/>
        </w:rPr>
        <w:t xml:space="preserve">-10 </w:t>
      </w:r>
      <w:r w:rsidR="001266B6" w:rsidRPr="007977E6">
        <w:rPr>
          <w:rFonts w:ascii="Arial" w:hAnsi="Arial" w:cs="Arial"/>
          <w:b/>
          <w:color w:val="000000"/>
          <w:szCs w:val="24"/>
        </w:rPr>
        <w:t>Budget</w:t>
      </w:r>
      <w:r>
        <w:rPr>
          <w:rFonts w:ascii="Arial" w:hAnsi="Arial" w:cs="Arial"/>
          <w:b/>
          <w:color w:val="000000"/>
          <w:szCs w:val="24"/>
        </w:rPr>
        <w:t xml:space="preserve"> Form</w:t>
      </w:r>
      <w:r w:rsidR="001266B6">
        <w:rPr>
          <w:rFonts w:ascii="Arial" w:hAnsi="Arial" w:cs="Arial"/>
          <w:b/>
          <w:color w:val="000000"/>
          <w:szCs w:val="24"/>
        </w:rPr>
        <w:t xml:space="preserve"> </w:t>
      </w:r>
    </w:p>
    <w:p w14:paraId="34314522" w14:textId="77777777" w:rsidR="001266B6" w:rsidRPr="007977E6" w:rsidRDefault="001266B6" w:rsidP="001266B6">
      <w:pPr>
        <w:ind w:left="180"/>
        <w:jc w:val="both"/>
        <w:rPr>
          <w:rFonts w:ascii="Arial" w:hAnsi="Arial" w:cs="Arial"/>
          <w:b/>
          <w:color w:val="000000"/>
          <w:szCs w:val="24"/>
        </w:rPr>
      </w:pPr>
    </w:p>
    <w:p w14:paraId="6135F9AC" w14:textId="112B2200" w:rsidR="001266B6" w:rsidRPr="007977E6" w:rsidRDefault="001266B6" w:rsidP="001266B6">
      <w:pPr>
        <w:jc w:val="both"/>
        <w:rPr>
          <w:rFonts w:ascii="Arial" w:hAnsi="Arial" w:cs="Arial"/>
          <w:color w:val="000000"/>
        </w:rPr>
      </w:pPr>
      <w:r w:rsidRPr="007977E6">
        <w:rPr>
          <w:rFonts w:ascii="Arial" w:hAnsi="Arial" w:cs="Arial"/>
          <w:color w:val="000000"/>
        </w:rPr>
        <w:t>Us</w:t>
      </w:r>
      <w:r>
        <w:rPr>
          <w:rFonts w:ascii="Arial" w:hAnsi="Arial" w:cs="Arial"/>
          <w:color w:val="000000"/>
        </w:rPr>
        <w:t>ing the</w:t>
      </w:r>
      <w:r w:rsidR="00824815">
        <w:rPr>
          <w:rFonts w:ascii="Arial" w:hAnsi="Arial" w:cs="Arial"/>
          <w:color w:val="000000"/>
        </w:rPr>
        <w:t xml:space="preserve"> </w:t>
      </w:r>
      <w:r>
        <w:rPr>
          <w:rFonts w:ascii="Arial" w:hAnsi="Arial" w:cs="Arial"/>
          <w:color w:val="000000"/>
        </w:rPr>
        <w:t xml:space="preserve">FS-10 </w:t>
      </w:r>
      <w:r w:rsidRPr="007977E6">
        <w:rPr>
          <w:rFonts w:ascii="Arial" w:hAnsi="Arial" w:cs="Arial"/>
          <w:color w:val="000000"/>
        </w:rPr>
        <w:t xml:space="preserve">Budget Form, provide an itemized budget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r w:rsidR="004F1013">
        <w:rPr>
          <w:rFonts w:ascii="Arial" w:hAnsi="Arial" w:cs="Arial"/>
          <w:color w:val="000000"/>
        </w:rPr>
        <w:t>.</w:t>
      </w:r>
    </w:p>
    <w:p w14:paraId="6EB830E5" w14:textId="77777777" w:rsidR="001266B6" w:rsidRPr="007977E6" w:rsidRDefault="001266B6" w:rsidP="001266B6">
      <w:pPr>
        <w:jc w:val="both"/>
        <w:rPr>
          <w:rFonts w:ascii="Arial" w:hAnsi="Arial" w:cs="Arial"/>
          <w:color w:val="000000"/>
        </w:rPr>
      </w:pPr>
    </w:p>
    <w:p w14:paraId="2B38B33C" w14:textId="09396125" w:rsidR="001266B6" w:rsidRDefault="001266B6" w:rsidP="001266B6">
      <w:pPr>
        <w:jc w:val="both"/>
        <w:rPr>
          <w:rFonts w:ascii="Arial" w:hAnsi="Arial" w:cs="Arial"/>
          <w:color w:val="000000"/>
          <w:szCs w:val="24"/>
        </w:rPr>
      </w:pPr>
      <w:r w:rsidRPr="007977E6">
        <w:rPr>
          <w:rFonts w:ascii="Arial" w:hAnsi="Arial" w:cs="Arial"/>
          <w:color w:val="000000"/>
          <w:szCs w:val="24"/>
        </w:rPr>
        <w:t xml:space="preserve">Budgeted items must be reasonable in cost and necessary for the project in order to receive the maximum points.  </w:t>
      </w:r>
      <w:r w:rsidR="00FC24C5">
        <w:rPr>
          <w:rFonts w:ascii="Arial" w:hAnsi="Arial" w:cs="Arial"/>
          <w:color w:val="000000"/>
          <w:szCs w:val="24"/>
        </w:rPr>
        <w:t>NY</w:t>
      </w:r>
      <w:r w:rsidRPr="007977E6">
        <w:rPr>
          <w:rFonts w:ascii="Arial" w:hAnsi="Arial" w:cs="Arial"/>
          <w:color w:val="000000"/>
          <w:szCs w:val="24"/>
        </w:rPr>
        <w:t>SED staff will eliminate any unallowable or unreasonable items in the budget.  Grantees will not be allowed to substitute new items for those that have been eliminated.</w:t>
      </w:r>
    </w:p>
    <w:p w14:paraId="3940C9F5" w14:textId="77777777" w:rsidR="001266B6" w:rsidRDefault="001266B6" w:rsidP="001266B6">
      <w:pPr>
        <w:ind w:left="720"/>
        <w:jc w:val="both"/>
        <w:rPr>
          <w:rFonts w:ascii="Arial" w:hAnsi="Arial" w:cs="Arial"/>
          <w:color w:val="000000"/>
          <w:szCs w:val="24"/>
        </w:rPr>
      </w:pPr>
    </w:p>
    <w:p w14:paraId="05908896" w14:textId="7C53C1C8" w:rsidR="001266B6" w:rsidRPr="00D4309E" w:rsidRDefault="001266B6" w:rsidP="001266B6">
      <w:pPr>
        <w:ind w:right="360"/>
        <w:jc w:val="both"/>
        <w:rPr>
          <w:rFonts w:ascii="Arial" w:hAnsi="Arial" w:cs="Arial"/>
          <w:szCs w:val="24"/>
        </w:rPr>
      </w:pPr>
      <w:r w:rsidRPr="00D4309E">
        <w:rPr>
          <w:rFonts w:ascii="Arial" w:hAnsi="Arial" w:cs="Arial"/>
          <w:szCs w:val="24"/>
        </w:rPr>
        <w:lastRenderedPageBreak/>
        <w:t xml:space="preserve">Budgeted costs must </w:t>
      </w:r>
      <w:r w:rsidR="00190BF7">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37"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4D48809" w14:textId="77777777" w:rsidR="001266B6" w:rsidRPr="00D4309E" w:rsidRDefault="001266B6" w:rsidP="001266B6">
      <w:pPr>
        <w:ind w:right="360"/>
        <w:jc w:val="both"/>
        <w:rPr>
          <w:rFonts w:ascii="Arial" w:hAnsi="Arial" w:cs="Arial"/>
          <w:szCs w:val="24"/>
        </w:rPr>
      </w:pPr>
    </w:p>
    <w:p w14:paraId="72BD3301" w14:textId="70F2F153" w:rsidR="001266B6" w:rsidRDefault="001266B6" w:rsidP="001266B6">
      <w:pPr>
        <w:tabs>
          <w:tab w:val="left" w:pos="3330"/>
        </w:tabs>
        <w:autoSpaceDE w:val="0"/>
        <w:autoSpaceDN w:val="0"/>
        <w:adjustRightInd w:val="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8" w:history="1">
        <w:r w:rsidRPr="00E611A4">
          <w:rPr>
            <w:rStyle w:val="Hyperlink"/>
            <w:rFonts w:ascii="Arial" w:hAnsi="Arial" w:cs="Arial"/>
          </w:rPr>
          <w:t>Fiscal Guidelines for Federal and State Aided Grants</w:t>
        </w:r>
      </w:hyperlink>
      <w:r>
        <w:rPr>
          <w:rFonts w:ascii="Arial" w:hAnsi="Arial" w:cs="Arial"/>
        </w:rPr>
        <w:t>.</w:t>
      </w:r>
      <w:bookmarkEnd w:id="13"/>
    </w:p>
    <w:p w14:paraId="34CFC4B4" w14:textId="3EC40622" w:rsidR="001266B6" w:rsidRDefault="001266B6" w:rsidP="001266B6">
      <w:pPr>
        <w:tabs>
          <w:tab w:val="left" w:pos="3330"/>
        </w:tabs>
        <w:autoSpaceDE w:val="0"/>
        <w:autoSpaceDN w:val="0"/>
        <w:adjustRightInd w:val="0"/>
        <w:jc w:val="both"/>
        <w:rPr>
          <w:rFonts w:ascii="Arial" w:hAnsi="Arial" w:cs="Arial"/>
        </w:rPr>
      </w:pPr>
    </w:p>
    <w:p w14:paraId="012C1FAC" w14:textId="6F664818" w:rsidR="00824815" w:rsidRPr="00824815" w:rsidRDefault="00824815" w:rsidP="001266B6">
      <w:pPr>
        <w:tabs>
          <w:tab w:val="left" w:pos="3330"/>
        </w:tabs>
        <w:autoSpaceDE w:val="0"/>
        <w:autoSpaceDN w:val="0"/>
        <w:adjustRightInd w:val="0"/>
        <w:jc w:val="both"/>
        <w:rPr>
          <w:rFonts w:ascii="Arial" w:hAnsi="Arial" w:cs="Arial"/>
          <w:b/>
          <w:bCs/>
        </w:rPr>
      </w:pPr>
      <w:r w:rsidRPr="00824815">
        <w:rPr>
          <w:rFonts w:ascii="Arial" w:hAnsi="Arial" w:cs="Arial"/>
          <w:b/>
          <w:bCs/>
        </w:rPr>
        <w:t xml:space="preserve">Budget Narrative </w:t>
      </w:r>
    </w:p>
    <w:p w14:paraId="448144D4" w14:textId="2E3A4AB0" w:rsidR="00824815" w:rsidRDefault="00824815" w:rsidP="001266B6">
      <w:pPr>
        <w:tabs>
          <w:tab w:val="left" w:pos="3330"/>
        </w:tabs>
        <w:autoSpaceDE w:val="0"/>
        <w:autoSpaceDN w:val="0"/>
        <w:adjustRightInd w:val="0"/>
        <w:jc w:val="both"/>
        <w:rPr>
          <w:rFonts w:ascii="Arial" w:hAnsi="Arial" w:cs="Arial"/>
        </w:rPr>
      </w:pPr>
    </w:p>
    <w:p w14:paraId="0D501B55" w14:textId="277E6B0D" w:rsidR="00824815" w:rsidRDefault="00824815" w:rsidP="001266B6">
      <w:pPr>
        <w:tabs>
          <w:tab w:val="left" w:pos="3330"/>
        </w:tabs>
        <w:autoSpaceDE w:val="0"/>
        <w:autoSpaceDN w:val="0"/>
        <w:adjustRightInd w:val="0"/>
        <w:jc w:val="both"/>
        <w:rPr>
          <w:rFonts w:ascii="Arial" w:hAnsi="Arial" w:cs="Arial"/>
        </w:rPr>
      </w:pPr>
      <w:r>
        <w:rPr>
          <w:rFonts w:ascii="Arial" w:hAnsi="Arial" w:cs="Arial"/>
        </w:rPr>
        <w:t>Complete a budget narrative that details and justifies the funding request, including all proposed expenditures, indicating the calculation of costs, and illustra</w:t>
      </w:r>
      <w:r w:rsidR="00AE474B">
        <w:rPr>
          <w:rFonts w:ascii="Arial" w:hAnsi="Arial" w:cs="Arial"/>
        </w:rPr>
        <w:t xml:space="preserve">ting </w:t>
      </w:r>
      <w:r>
        <w:rPr>
          <w:rFonts w:ascii="Arial" w:hAnsi="Arial" w:cs="Arial"/>
        </w:rPr>
        <w:t>how the proposed expenditures support the program</w:t>
      </w:r>
      <w:r w:rsidR="00AE474B">
        <w:rPr>
          <w:rFonts w:ascii="Arial" w:hAnsi="Arial" w:cs="Arial"/>
        </w:rPr>
        <w:t>’s</w:t>
      </w:r>
      <w:r>
        <w:rPr>
          <w:rFonts w:ascii="Arial" w:hAnsi="Arial" w:cs="Arial"/>
        </w:rPr>
        <w:t xml:space="preserve"> activities and contribute to program goals</w:t>
      </w:r>
      <w:r w:rsidR="00AE474B">
        <w:rPr>
          <w:rFonts w:ascii="Arial" w:hAnsi="Arial" w:cs="Arial"/>
        </w:rPr>
        <w:t xml:space="preserve"> and objectives</w:t>
      </w:r>
      <w:r>
        <w:rPr>
          <w:rFonts w:ascii="Arial" w:hAnsi="Arial" w:cs="Arial"/>
        </w:rPr>
        <w:t>.</w:t>
      </w:r>
    </w:p>
    <w:p w14:paraId="37DD97C8" w14:textId="4B14A720" w:rsidR="00AE474B" w:rsidRDefault="00AE474B" w:rsidP="001266B6">
      <w:pPr>
        <w:tabs>
          <w:tab w:val="left" w:pos="3330"/>
        </w:tabs>
        <w:autoSpaceDE w:val="0"/>
        <w:autoSpaceDN w:val="0"/>
        <w:adjustRightInd w:val="0"/>
        <w:jc w:val="both"/>
        <w:rPr>
          <w:rFonts w:ascii="Arial" w:hAnsi="Arial" w:cs="Arial"/>
        </w:rPr>
      </w:pPr>
    </w:p>
    <w:p w14:paraId="725C5DCC" w14:textId="06ECC779" w:rsidR="00AE474B" w:rsidRDefault="00AE474B" w:rsidP="001266B6">
      <w:pPr>
        <w:tabs>
          <w:tab w:val="left" w:pos="3330"/>
        </w:tabs>
        <w:autoSpaceDE w:val="0"/>
        <w:autoSpaceDN w:val="0"/>
        <w:adjustRightInd w:val="0"/>
        <w:jc w:val="both"/>
        <w:rPr>
          <w:rFonts w:ascii="Arial" w:hAnsi="Arial" w:cs="Arial"/>
        </w:rPr>
      </w:pPr>
      <w:r>
        <w:rPr>
          <w:rFonts w:ascii="Arial" w:hAnsi="Arial" w:cs="Arial"/>
        </w:rPr>
        <w:t>For each proposed expenditure, include:</w:t>
      </w:r>
    </w:p>
    <w:p w14:paraId="776AD781" w14:textId="266C182C" w:rsidR="00AE474B" w:rsidRDefault="00AE474B" w:rsidP="00FB09F8">
      <w:pPr>
        <w:pStyle w:val="ListParagraph"/>
        <w:numPr>
          <w:ilvl w:val="0"/>
          <w:numId w:val="47"/>
        </w:numPr>
        <w:tabs>
          <w:tab w:val="left" w:pos="3330"/>
        </w:tabs>
        <w:autoSpaceDE w:val="0"/>
        <w:autoSpaceDN w:val="0"/>
        <w:adjustRightInd w:val="0"/>
        <w:jc w:val="both"/>
        <w:rPr>
          <w:rFonts w:ascii="Arial" w:hAnsi="Arial" w:cs="Arial"/>
        </w:rPr>
      </w:pPr>
      <w:r>
        <w:rPr>
          <w:rFonts w:ascii="Arial" w:hAnsi="Arial" w:cs="Arial"/>
        </w:rPr>
        <w:t>All information in a manner that will allow reviewers to clearly understand the basis of calculation for each proposed expenditure;</w:t>
      </w:r>
      <w:r w:rsidR="001C2740">
        <w:rPr>
          <w:rFonts w:ascii="Arial" w:hAnsi="Arial" w:cs="Arial"/>
        </w:rPr>
        <w:t xml:space="preserve"> </w:t>
      </w:r>
      <w:r w:rsidR="001C2740" w:rsidRPr="001C2740">
        <w:rPr>
          <w:rFonts w:ascii="Arial" w:hAnsi="Arial" w:cs="Arial"/>
        </w:rPr>
        <w:t>describe how the proposed expenditures will be used to support the project activities and contribute to the program goals</w:t>
      </w:r>
      <w:r w:rsidR="00E14869">
        <w:rPr>
          <w:rFonts w:ascii="Arial" w:hAnsi="Arial" w:cs="Arial"/>
        </w:rPr>
        <w:t>;</w:t>
      </w:r>
    </w:p>
    <w:p w14:paraId="27C23E7A" w14:textId="34D98F31" w:rsidR="00AE474B" w:rsidRDefault="00AE474B" w:rsidP="00FB09F8">
      <w:pPr>
        <w:pStyle w:val="ListParagraph"/>
        <w:numPr>
          <w:ilvl w:val="0"/>
          <w:numId w:val="47"/>
        </w:numPr>
        <w:tabs>
          <w:tab w:val="left" w:pos="3330"/>
        </w:tabs>
        <w:autoSpaceDE w:val="0"/>
        <w:autoSpaceDN w:val="0"/>
        <w:adjustRightInd w:val="0"/>
        <w:jc w:val="both"/>
        <w:rPr>
          <w:rFonts w:ascii="Arial" w:hAnsi="Arial" w:cs="Arial"/>
        </w:rPr>
      </w:pPr>
      <w:r>
        <w:rPr>
          <w:rFonts w:ascii="Arial" w:hAnsi="Arial" w:cs="Arial"/>
        </w:rPr>
        <w:t>How the proposed expenditures are necessary, reasonable, and allowable;</w:t>
      </w:r>
    </w:p>
    <w:p w14:paraId="195725B1" w14:textId="3784B9E7" w:rsidR="00AE474B" w:rsidRDefault="00AE474B" w:rsidP="00FB09F8">
      <w:pPr>
        <w:pStyle w:val="ListParagraph"/>
        <w:numPr>
          <w:ilvl w:val="0"/>
          <w:numId w:val="47"/>
        </w:numPr>
        <w:tabs>
          <w:tab w:val="left" w:pos="3330"/>
        </w:tabs>
        <w:autoSpaceDE w:val="0"/>
        <w:autoSpaceDN w:val="0"/>
        <w:adjustRightInd w:val="0"/>
        <w:jc w:val="both"/>
        <w:rPr>
          <w:rFonts w:ascii="Arial" w:hAnsi="Arial" w:cs="Arial"/>
        </w:rPr>
      </w:pPr>
      <w:r>
        <w:rPr>
          <w:rFonts w:ascii="Arial" w:hAnsi="Arial" w:cs="Arial"/>
        </w:rPr>
        <w:t xml:space="preserve">How the proposed expenditures are supplemental and do not supplant or duplicate current activities. </w:t>
      </w:r>
    </w:p>
    <w:p w14:paraId="3D6269D6" w14:textId="77777777" w:rsidR="00C320B7" w:rsidRDefault="00C320B7">
      <w:pPr>
        <w:rPr>
          <w:rFonts w:ascii="Arial" w:hAnsi="Arial" w:cs="Arial"/>
        </w:rPr>
      </w:pPr>
      <w:r>
        <w:rPr>
          <w:rFonts w:ascii="Arial" w:hAnsi="Arial" w:cs="Arial"/>
        </w:rPr>
        <w:br w:type="page"/>
      </w:r>
    </w:p>
    <w:p w14:paraId="1F9D5464" w14:textId="77777777" w:rsidR="004558E9" w:rsidRDefault="004558E9" w:rsidP="00621C18">
      <w:pPr>
        <w:tabs>
          <w:tab w:val="left" w:pos="1140"/>
          <w:tab w:val="center" w:pos="2193"/>
        </w:tabs>
        <w:suppressAutoHyphens/>
        <w:jc w:val="center"/>
        <w:rPr>
          <w:rFonts w:ascii="Calibri" w:hAnsi="Calibri"/>
          <w:b/>
          <w:spacing w:val="-3"/>
        </w:rPr>
        <w:sectPr w:rsidR="004558E9" w:rsidSect="00553F19">
          <w:footerReference w:type="even" r:id="rId39"/>
          <w:footerReference w:type="default" r:id="rId40"/>
          <w:pgSz w:w="12240" w:h="15840"/>
          <w:pgMar w:top="1440" w:right="1440" w:bottom="1440" w:left="1440" w:header="720" w:footer="720" w:gutter="0"/>
          <w:cols w:space="720"/>
        </w:sectPr>
      </w:pP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46"/>
        <w:gridCol w:w="691"/>
        <w:gridCol w:w="317"/>
        <w:gridCol w:w="1277"/>
        <w:gridCol w:w="240"/>
        <w:gridCol w:w="2161"/>
        <w:gridCol w:w="1037"/>
        <w:gridCol w:w="1182"/>
        <w:gridCol w:w="236"/>
        <w:gridCol w:w="2178"/>
        <w:gridCol w:w="1037"/>
        <w:gridCol w:w="1358"/>
      </w:tblGrid>
      <w:tr w:rsidR="00C320B7" w:rsidRPr="0016256B" w14:paraId="16C79A2B" w14:textId="77777777" w:rsidTr="00621C18">
        <w:tc>
          <w:tcPr>
            <w:tcW w:w="4809" w:type="dxa"/>
            <w:gridSpan w:val="5"/>
            <w:shd w:val="clear" w:color="auto" w:fill="999999"/>
          </w:tcPr>
          <w:p w14:paraId="6EF3367D" w14:textId="1FD73F1F" w:rsidR="00C320B7" w:rsidRDefault="00C320B7" w:rsidP="00621C18">
            <w:pPr>
              <w:tabs>
                <w:tab w:val="left" w:pos="1140"/>
                <w:tab w:val="center" w:pos="2193"/>
              </w:tabs>
              <w:suppressAutoHyphens/>
              <w:jc w:val="center"/>
              <w:rPr>
                <w:rFonts w:ascii="Calibri" w:hAnsi="Calibri"/>
                <w:b/>
                <w:spacing w:val="-3"/>
              </w:rPr>
            </w:pPr>
            <w:r>
              <w:rPr>
                <w:rFonts w:ascii="Calibri" w:hAnsi="Calibri"/>
                <w:b/>
                <w:spacing w:val="-3"/>
              </w:rPr>
              <w:lastRenderedPageBreak/>
              <w:t>Year 1</w:t>
            </w:r>
          </w:p>
          <w:p w14:paraId="037E5532" w14:textId="727C726F" w:rsidR="00C320B7" w:rsidRDefault="00C320B7" w:rsidP="00621C18">
            <w:pPr>
              <w:suppressAutoHyphens/>
              <w:jc w:val="center"/>
              <w:rPr>
                <w:rFonts w:ascii="Calibri" w:hAnsi="Calibri"/>
                <w:spacing w:val="-3"/>
              </w:rPr>
            </w:pPr>
            <w:r w:rsidRPr="00E776B3">
              <w:rPr>
                <w:rFonts w:ascii="Calibri" w:hAnsi="Calibri"/>
                <w:spacing w:val="-3"/>
              </w:rPr>
              <w:t>(</w:t>
            </w:r>
            <w:r>
              <w:rPr>
                <w:rFonts w:ascii="Calibri" w:hAnsi="Calibri"/>
                <w:spacing w:val="-3"/>
              </w:rPr>
              <w:t>January 1, 2022 – December 31, 2022</w:t>
            </w:r>
            <w:r w:rsidRPr="00E776B3">
              <w:rPr>
                <w:rFonts w:ascii="Calibri" w:hAnsi="Calibri"/>
                <w:spacing w:val="-3"/>
              </w:rPr>
              <w:t>)</w:t>
            </w:r>
          </w:p>
          <w:p w14:paraId="20971557" w14:textId="77777777" w:rsidR="00C320B7" w:rsidRPr="00001498" w:rsidRDefault="00C320B7" w:rsidP="00621C18">
            <w:pPr>
              <w:suppressAutoHyphens/>
              <w:jc w:val="center"/>
              <w:rPr>
                <w:rFonts w:ascii="Calibri" w:hAnsi="Calibri"/>
                <w:b/>
                <w:spacing w:val="-3"/>
                <w:sz w:val="19"/>
                <w:szCs w:val="19"/>
              </w:rPr>
            </w:pPr>
          </w:p>
        </w:tc>
        <w:tc>
          <w:tcPr>
            <w:tcW w:w="240" w:type="dxa"/>
            <w:vMerge w:val="restart"/>
            <w:tcBorders>
              <w:top w:val="nil"/>
              <w:bottom w:val="nil"/>
            </w:tcBorders>
          </w:tcPr>
          <w:p w14:paraId="5F1A6A98" w14:textId="77777777" w:rsidR="00C320B7" w:rsidRPr="0016256B" w:rsidRDefault="00C320B7" w:rsidP="00621C18">
            <w:pPr>
              <w:suppressAutoHyphens/>
              <w:rPr>
                <w:rFonts w:ascii="Calibri" w:hAnsi="Calibri"/>
                <w:spacing w:val="-3"/>
              </w:rPr>
            </w:pPr>
          </w:p>
        </w:tc>
        <w:tc>
          <w:tcPr>
            <w:tcW w:w="4380" w:type="dxa"/>
            <w:gridSpan w:val="3"/>
            <w:shd w:val="clear" w:color="auto" w:fill="999999"/>
          </w:tcPr>
          <w:p w14:paraId="137827B5" w14:textId="77777777" w:rsidR="00C320B7" w:rsidRDefault="00C320B7" w:rsidP="00621C18">
            <w:pPr>
              <w:tabs>
                <w:tab w:val="left" w:pos="1140"/>
                <w:tab w:val="center" w:pos="2193"/>
              </w:tabs>
              <w:suppressAutoHyphens/>
              <w:jc w:val="center"/>
              <w:rPr>
                <w:rFonts w:ascii="Calibri" w:hAnsi="Calibri"/>
                <w:b/>
                <w:spacing w:val="-3"/>
              </w:rPr>
            </w:pPr>
            <w:r>
              <w:rPr>
                <w:rFonts w:ascii="Calibri" w:hAnsi="Calibri"/>
                <w:b/>
                <w:spacing w:val="-3"/>
              </w:rPr>
              <w:t xml:space="preserve">Year 2 </w:t>
            </w:r>
          </w:p>
          <w:p w14:paraId="0398001B" w14:textId="66E98F04" w:rsidR="00C320B7" w:rsidRDefault="00C320B7" w:rsidP="00621C18">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January 1, 2023 – December 31, 2023</w:t>
            </w:r>
            <w:r w:rsidRPr="00E776B3">
              <w:rPr>
                <w:rFonts w:ascii="Calibri" w:hAnsi="Calibri"/>
                <w:spacing w:val="-3"/>
              </w:rPr>
              <w:t>)</w:t>
            </w:r>
          </w:p>
          <w:p w14:paraId="7948CBDE" w14:textId="77777777" w:rsidR="00C320B7" w:rsidRPr="00001498" w:rsidRDefault="00C320B7" w:rsidP="00621C18">
            <w:pPr>
              <w:tabs>
                <w:tab w:val="left" w:pos="1140"/>
                <w:tab w:val="center" w:pos="2193"/>
              </w:tabs>
              <w:suppressAutoHyphens/>
              <w:jc w:val="center"/>
              <w:rPr>
                <w:rFonts w:ascii="Calibri" w:hAnsi="Calibri"/>
                <w:b/>
                <w:spacing w:val="-3"/>
                <w:sz w:val="19"/>
                <w:szCs w:val="19"/>
              </w:rPr>
            </w:pPr>
          </w:p>
        </w:tc>
        <w:tc>
          <w:tcPr>
            <w:tcW w:w="236" w:type="dxa"/>
            <w:vMerge w:val="restart"/>
            <w:tcBorders>
              <w:top w:val="nil"/>
              <w:bottom w:val="nil"/>
            </w:tcBorders>
          </w:tcPr>
          <w:p w14:paraId="78C20F76" w14:textId="77777777" w:rsidR="00C320B7" w:rsidRPr="0016256B" w:rsidRDefault="00C320B7" w:rsidP="00621C18">
            <w:pPr>
              <w:suppressAutoHyphens/>
              <w:rPr>
                <w:rFonts w:ascii="Calibri" w:hAnsi="Calibri"/>
                <w:spacing w:val="-3"/>
              </w:rPr>
            </w:pPr>
          </w:p>
        </w:tc>
        <w:tc>
          <w:tcPr>
            <w:tcW w:w="4573" w:type="dxa"/>
            <w:gridSpan w:val="3"/>
            <w:shd w:val="clear" w:color="auto" w:fill="999999"/>
          </w:tcPr>
          <w:p w14:paraId="47D81FF9" w14:textId="77777777" w:rsidR="00C320B7" w:rsidRDefault="00C320B7" w:rsidP="00621C18">
            <w:pPr>
              <w:suppressAutoHyphens/>
              <w:jc w:val="center"/>
              <w:rPr>
                <w:rFonts w:ascii="Calibri" w:hAnsi="Calibri"/>
                <w:b/>
                <w:spacing w:val="-3"/>
              </w:rPr>
            </w:pPr>
            <w:r>
              <w:rPr>
                <w:rFonts w:ascii="Calibri" w:hAnsi="Calibri"/>
                <w:b/>
                <w:spacing w:val="-3"/>
              </w:rPr>
              <w:t xml:space="preserve">Year 3 </w:t>
            </w:r>
          </w:p>
          <w:p w14:paraId="494F61E8" w14:textId="3110BF45" w:rsidR="00C320B7" w:rsidRDefault="00C320B7" w:rsidP="00621C18">
            <w:pPr>
              <w:suppressAutoHyphens/>
              <w:jc w:val="center"/>
              <w:rPr>
                <w:rFonts w:ascii="Calibri" w:hAnsi="Calibri"/>
                <w:spacing w:val="-3"/>
                <w:sz w:val="20"/>
              </w:rPr>
            </w:pPr>
            <w:r w:rsidRPr="00E776B3">
              <w:rPr>
                <w:rFonts w:ascii="Calibri" w:hAnsi="Calibri"/>
                <w:spacing w:val="-3"/>
              </w:rPr>
              <w:t>(</w:t>
            </w:r>
            <w:r>
              <w:rPr>
                <w:rFonts w:ascii="Calibri" w:hAnsi="Calibri"/>
                <w:spacing w:val="-3"/>
              </w:rPr>
              <w:t>January 1, 2024 – June 30, 2024</w:t>
            </w:r>
            <w:r w:rsidRPr="00E776B3">
              <w:rPr>
                <w:rFonts w:ascii="Calibri" w:hAnsi="Calibri"/>
                <w:spacing w:val="-3"/>
              </w:rPr>
              <w:t>)</w:t>
            </w:r>
            <w:r>
              <w:rPr>
                <w:rFonts w:ascii="Calibri" w:hAnsi="Calibri"/>
                <w:spacing w:val="-3"/>
                <w:sz w:val="20"/>
              </w:rPr>
              <w:t xml:space="preserve"> </w:t>
            </w:r>
          </w:p>
          <w:p w14:paraId="056BE1F1" w14:textId="77777777" w:rsidR="00C320B7" w:rsidRPr="00001498" w:rsidRDefault="00C320B7" w:rsidP="00621C18">
            <w:pPr>
              <w:suppressAutoHyphens/>
              <w:jc w:val="center"/>
              <w:rPr>
                <w:rFonts w:ascii="Calibri" w:hAnsi="Calibri"/>
                <w:spacing w:val="-3"/>
                <w:sz w:val="19"/>
                <w:szCs w:val="19"/>
              </w:rPr>
            </w:pPr>
          </w:p>
        </w:tc>
      </w:tr>
      <w:tr w:rsidR="00C320B7" w:rsidRPr="0016256B" w14:paraId="1CFC7D05" w14:textId="77777777" w:rsidTr="00621C18">
        <w:tc>
          <w:tcPr>
            <w:tcW w:w="2524" w:type="dxa"/>
            <w:gridSpan w:val="2"/>
            <w:shd w:val="clear" w:color="auto" w:fill="E6E6E6"/>
            <w:vAlign w:val="center"/>
          </w:tcPr>
          <w:p w14:paraId="02721F45"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Categories</w:t>
            </w:r>
          </w:p>
        </w:tc>
        <w:tc>
          <w:tcPr>
            <w:tcW w:w="1008" w:type="dxa"/>
            <w:gridSpan w:val="2"/>
            <w:shd w:val="clear" w:color="auto" w:fill="E6E6E6"/>
            <w:vAlign w:val="center"/>
          </w:tcPr>
          <w:p w14:paraId="6F263DA8"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Code</w:t>
            </w:r>
          </w:p>
        </w:tc>
        <w:tc>
          <w:tcPr>
            <w:tcW w:w="1277" w:type="dxa"/>
            <w:shd w:val="clear" w:color="auto" w:fill="E6E6E6"/>
            <w:vAlign w:val="center"/>
          </w:tcPr>
          <w:p w14:paraId="29183A97"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218C7445" w14:textId="77777777" w:rsidR="00C320B7" w:rsidRPr="0016256B" w:rsidRDefault="00C320B7" w:rsidP="00621C18">
            <w:pPr>
              <w:suppressAutoHyphens/>
              <w:spacing w:after="120"/>
              <w:rPr>
                <w:rFonts w:ascii="Calibri" w:hAnsi="Calibri"/>
                <w:spacing w:val="-3"/>
              </w:rPr>
            </w:pPr>
          </w:p>
        </w:tc>
        <w:tc>
          <w:tcPr>
            <w:tcW w:w="2161" w:type="dxa"/>
            <w:shd w:val="clear" w:color="auto" w:fill="E6E6E6"/>
            <w:vAlign w:val="center"/>
          </w:tcPr>
          <w:p w14:paraId="24554480"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Categories</w:t>
            </w:r>
          </w:p>
        </w:tc>
        <w:tc>
          <w:tcPr>
            <w:tcW w:w="1037" w:type="dxa"/>
            <w:shd w:val="clear" w:color="auto" w:fill="E6E6E6"/>
            <w:vAlign w:val="center"/>
          </w:tcPr>
          <w:p w14:paraId="76319646"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Code</w:t>
            </w:r>
          </w:p>
        </w:tc>
        <w:tc>
          <w:tcPr>
            <w:tcW w:w="1182" w:type="dxa"/>
            <w:shd w:val="clear" w:color="auto" w:fill="E6E6E6"/>
            <w:vAlign w:val="center"/>
          </w:tcPr>
          <w:p w14:paraId="675EE8F9"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Costs</w:t>
            </w:r>
          </w:p>
        </w:tc>
        <w:tc>
          <w:tcPr>
            <w:tcW w:w="236" w:type="dxa"/>
            <w:vMerge/>
            <w:tcBorders>
              <w:top w:val="nil"/>
              <w:bottom w:val="nil"/>
            </w:tcBorders>
            <w:shd w:val="clear" w:color="auto" w:fill="E6E6E6"/>
          </w:tcPr>
          <w:p w14:paraId="3F1C87E0" w14:textId="77777777" w:rsidR="00C320B7" w:rsidRPr="0016256B" w:rsidRDefault="00C320B7" w:rsidP="00621C18">
            <w:pPr>
              <w:suppressAutoHyphens/>
              <w:spacing w:after="120"/>
              <w:rPr>
                <w:rFonts w:ascii="Calibri" w:hAnsi="Calibri"/>
                <w:spacing w:val="-3"/>
              </w:rPr>
            </w:pPr>
          </w:p>
        </w:tc>
        <w:tc>
          <w:tcPr>
            <w:tcW w:w="2178" w:type="dxa"/>
            <w:shd w:val="clear" w:color="auto" w:fill="E6E6E6"/>
            <w:vAlign w:val="center"/>
          </w:tcPr>
          <w:p w14:paraId="44957A09"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Categories</w:t>
            </w:r>
          </w:p>
        </w:tc>
        <w:tc>
          <w:tcPr>
            <w:tcW w:w="1037" w:type="dxa"/>
            <w:shd w:val="clear" w:color="auto" w:fill="E6E6E6"/>
            <w:vAlign w:val="center"/>
          </w:tcPr>
          <w:p w14:paraId="3577870F"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Code</w:t>
            </w:r>
          </w:p>
        </w:tc>
        <w:tc>
          <w:tcPr>
            <w:tcW w:w="1358" w:type="dxa"/>
            <w:shd w:val="clear" w:color="auto" w:fill="E6E6E6"/>
            <w:vAlign w:val="center"/>
          </w:tcPr>
          <w:p w14:paraId="4585117B"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Costs</w:t>
            </w:r>
          </w:p>
        </w:tc>
      </w:tr>
      <w:tr w:rsidR="00C320B7" w:rsidRPr="0016256B" w14:paraId="2DFFDA92" w14:textId="77777777" w:rsidTr="00621C18">
        <w:tc>
          <w:tcPr>
            <w:tcW w:w="2524" w:type="dxa"/>
            <w:gridSpan w:val="2"/>
          </w:tcPr>
          <w:p w14:paraId="1D54DA6C"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Professional Salaries</w:t>
            </w:r>
          </w:p>
        </w:tc>
        <w:tc>
          <w:tcPr>
            <w:tcW w:w="1008" w:type="dxa"/>
            <w:gridSpan w:val="2"/>
          </w:tcPr>
          <w:p w14:paraId="5B4C1E26"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15</w:t>
            </w:r>
          </w:p>
        </w:tc>
        <w:tc>
          <w:tcPr>
            <w:tcW w:w="1277" w:type="dxa"/>
          </w:tcPr>
          <w:p w14:paraId="122D8B7F"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784D4BFE" w14:textId="77777777" w:rsidR="00C320B7" w:rsidRPr="0016256B" w:rsidRDefault="00C320B7" w:rsidP="00621C18">
            <w:pPr>
              <w:suppressAutoHyphens/>
              <w:rPr>
                <w:rFonts w:ascii="Calibri" w:hAnsi="Calibri"/>
                <w:spacing w:val="-3"/>
              </w:rPr>
            </w:pPr>
          </w:p>
        </w:tc>
        <w:tc>
          <w:tcPr>
            <w:tcW w:w="2161" w:type="dxa"/>
          </w:tcPr>
          <w:p w14:paraId="48694CB4"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Professional Salaries</w:t>
            </w:r>
          </w:p>
        </w:tc>
        <w:tc>
          <w:tcPr>
            <w:tcW w:w="1037" w:type="dxa"/>
          </w:tcPr>
          <w:p w14:paraId="0AB071EE"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15</w:t>
            </w:r>
          </w:p>
        </w:tc>
        <w:tc>
          <w:tcPr>
            <w:tcW w:w="1182" w:type="dxa"/>
          </w:tcPr>
          <w:p w14:paraId="2E0F7773"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22665544" w14:textId="77777777" w:rsidR="00C320B7" w:rsidRPr="0016256B" w:rsidRDefault="00C320B7" w:rsidP="00621C18">
            <w:pPr>
              <w:suppressAutoHyphens/>
              <w:rPr>
                <w:rFonts w:ascii="Calibri" w:hAnsi="Calibri"/>
                <w:spacing w:val="-3"/>
                <w:sz w:val="20"/>
              </w:rPr>
            </w:pPr>
          </w:p>
        </w:tc>
        <w:tc>
          <w:tcPr>
            <w:tcW w:w="2178" w:type="dxa"/>
          </w:tcPr>
          <w:p w14:paraId="4AE1C70D"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Professional Salaries</w:t>
            </w:r>
          </w:p>
        </w:tc>
        <w:tc>
          <w:tcPr>
            <w:tcW w:w="1037" w:type="dxa"/>
          </w:tcPr>
          <w:p w14:paraId="529E2426"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15</w:t>
            </w:r>
          </w:p>
        </w:tc>
        <w:tc>
          <w:tcPr>
            <w:tcW w:w="1358" w:type="dxa"/>
          </w:tcPr>
          <w:p w14:paraId="17DDAB43" w14:textId="77777777" w:rsidR="00C320B7" w:rsidRPr="0016256B" w:rsidRDefault="00C320B7" w:rsidP="00621C18">
            <w:pPr>
              <w:suppressAutoHyphens/>
              <w:rPr>
                <w:rFonts w:ascii="Calibri" w:hAnsi="Calibri"/>
                <w:spacing w:val="-3"/>
                <w:sz w:val="20"/>
              </w:rPr>
            </w:pPr>
          </w:p>
        </w:tc>
      </w:tr>
      <w:tr w:rsidR="00C320B7" w:rsidRPr="0016256B" w14:paraId="1AA12431" w14:textId="77777777" w:rsidTr="00621C18">
        <w:tc>
          <w:tcPr>
            <w:tcW w:w="2524" w:type="dxa"/>
            <w:gridSpan w:val="2"/>
          </w:tcPr>
          <w:p w14:paraId="4B70D37A"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Support Staff Salaries</w:t>
            </w:r>
          </w:p>
        </w:tc>
        <w:tc>
          <w:tcPr>
            <w:tcW w:w="1008" w:type="dxa"/>
            <w:gridSpan w:val="2"/>
          </w:tcPr>
          <w:p w14:paraId="426DD140"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16</w:t>
            </w:r>
          </w:p>
        </w:tc>
        <w:tc>
          <w:tcPr>
            <w:tcW w:w="1277" w:type="dxa"/>
          </w:tcPr>
          <w:p w14:paraId="0A016D9A"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73D66F41" w14:textId="77777777" w:rsidR="00C320B7" w:rsidRPr="0016256B" w:rsidRDefault="00C320B7" w:rsidP="00621C18">
            <w:pPr>
              <w:suppressAutoHyphens/>
              <w:rPr>
                <w:rFonts w:ascii="Calibri" w:hAnsi="Calibri"/>
                <w:spacing w:val="-3"/>
              </w:rPr>
            </w:pPr>
          </w:p>
        </w:tc>
        <w:tc>
          <w:tcPr>
            <w:tcW w:w="2161" w:type="dxa"/>
          </w:tcPr>
          <w:p w14:paraId="0477074E"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Support Staff Salaries</w:t>
            </w:r>
          </w:p>
        </w:tc>
        <w:tc>
          <w:tcPr>
            <w:tcW w:w="1037" w:type="dxa"/>
          </w:tcPr>
          <w:p w14:paraId="655FE405"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16</w:t>
            </w:r>
          </w:p>
        </w:tc>
        <w:tc>
          <w:tcPr>
            <w:tcW w:w="1182" w:type="dxa"/>
          </w:tcPr>
          <w:p w14:paraId="2ABB85DC"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770B0DEE" w14:textId="77777777" w:rsidR="00C320B7" w:rsidRPr="0016256B" w:rsidRDefault="00C320B7" w:rsidP="00621C18">
            <w:pPr>
              <w:suppressAutoHyphens/>
              <w:rPr>
                <w:rFonts w:ascii="Calibri" w:hAnsi="Calibri"/>
                <w:spacing w:val="-3"/>
                <w:sz w:val="20"/>
              </w:rPr>
            </w:pPr>
          </w:p>
        </w:tc>
        <w:tc>
          <w:tcPr>
            <w:tcW w:w="2178" w:type="dxa"/>
          </w:tcPr>
          <w:p w14:paraId="7E224876"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Support Staff Salaries</w:t>
            </w:r>
          </w:p>
        </w:tc>
        <w:tc>
          <w:tcPr>
            <w:tcW w:w="1037" w:type="dxa"/>
          </w:tcPr>
          <w:p w14:paraId="0442D161"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16</w:t>
            </w:r>
          </w:p>
        </w:tc>
        <w:tc>
          <w:tcPr>
            <w:tcW w:w="1358" w:type="dxa"/>
          </w:tcPr>
          <w:p w14:paraId="1267291E" w14:textId="77777777" w:rsidR="00C320B7" w:rsidRPr="0016256B" w:rsidRDefault="00C320B7" w:rsidP="00621C18">
            <w:pPr>
              <w:suppressAutoHyphens/>
              <w:rPr>
                <w:rFonts w:ascii="Calibri" w:hAnsi="Calibri"/>
                <w:spacing w:val="-3"/>
                <w:sz w:val="20"/>
              </w:rPr>
            </w:pPr>
          </w:p>
        </w:tc>
      </w:tr>
      <w:tr w:rsidR="00C320B7" w:rsidRPr="0016256B" w14:paraId="03DF8746" w14:textId="77777777" w:rsidTr="00621C18">
        <w:tc>
          <w:tcPr>
            <w:tcW w:w="2524" w:type="dxa"/>
            <w:gridSpan w:val="2"/>
          </w:tcPr>
          <w:p w14:paraId="32F6196F"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Purchased Services</w:t>
            </w:r>
          </w:p>
        </w:tc>
        <w:tc>
          <w:tcPr>
            <w:tcW w:w="1008" w:type="dxa"/>
            <w:gridSpan w:val="2"/>
          </w:tcPr>
          <w:p w14:paraId="263A828E"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40</w:t>
            </w:r>
          </w:p>
        </w:tc>
        <w:tc>
          <w:tcPr>
            <w:tcW w:w="1277" w:type="dxa"/>
          </w:tcPr>
          <w:p w14:paraId="2DAF4326"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37AFE02C" w14:textId="77777777" w:rsidR="00C320B7" w:rsidRPr="0016256B" w:rsidRDefault="00C320B7" w:rsidP="00621C18">
            <w:pPr>
              <w:suppressAutoHyphens/>
              <w:rPr>
                <w:rFonts w:ascii="Calibri" w:hAnsi="Calibri"/>
                <w:spacing w:val="-3"/>
              </w:rPr>
            </w:pPr>
          </w:p>
        </w:tc>
        <w:tc>
          <w:tcPr>
            <w:tcW w:w="2161" w:type="dxa"/>
          </w:tcPr>
          <w:p w14:paraId="7137C9E1"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Purchased Services</w:t>
            </w:r>
          </w:p>
        </w:tc>
        <w:tc>
          <w:tcPr>
            <w:tcW w:w="1037" w:type="dxa"/>
          </w:tcPr>
          <w:p w14:paraId="0448AB09"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40</w:t>
            </w:r>
          </w:p>
        </w:tc>
        <w:tc>
          <w:tcPr>
            <w:tcW w:w="1182" w:type="dxa"/>
          </w:tcPr>
          <w:p w14:paraId="72D63A21"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1F80F73B" w14:textId="77777777" w:rsidR="00C320B7" w:rsidRPr="0016256B" w:rsidRDefault="00C320B7" w:rsidP="00621C18">
            <w:pPr>
              <w:suppressAutoHyphens/>
              <w:rPr>
                <w:rFonts w:ascii="Calibri" w:hAnsi="Calibri"/>
                <w:spacing w:val="-3"/>
                <w:sz w:val="20"/>
              </w:rPr>
            </w:pPr>
          </w:p>
        </w:tc>
        <w:tc>
          <w:tcPr>
            <w:tcW w:w="2178" w:type="dxa"/>
          </w:tcPr>
          <w:p w14:paraId="319953FF"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Purchased Services</w:t>
            </w:r>
          </w:p>
        </w:tc>
        <w:tc>
          <w:tcPr>
            <w:tcW w:w="1037" w:type="dxa"/>
          </w:tcPr>
          <w:p w14:paraId="62383500"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40</w:t>
            </w:r>
          </w:p>
        </w:tc>
        <w:tc>
          <w:tcPr>
            <w:tcW w:w="1358" w:type="dxa"/>
          </w:tcPr>
          <w:p w14:paraId="21563943" w14:textId="77777777" w:rsidR="00C320B7" w:rsidRPr="0016256B" w:rsidRDefault="00C320B7" w:rsidP="00621C18">
            <w:pPr>
              <w:suppressAutoHyphens/>
              <w:rPr>
                <w:rFonts w:ascii="Calibri" w:hAnsi="Calibri"/>
                <w:spacing w:val="-3"/>
                <w:sz w:val="20"/>
              </w:rPr>
            </w:pPr>
          </w:p>
        </w:tc>
      </w:tr>
      <w:tr w:rsidR="00C320B7" w:rsidRPr="0016256B" w14:paraId="5DFD30DF" w14:textId="77777777" w:rsidTr="00621C18">
        <w:tc>
          <w:tcPr>
            <w:tcW w:w="2524" w:type="dxa"/>
            <w:gridSpan w:val="2"/>
          </w:tcPr>
          <w:p w14:paraId="31554A4B"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Supplies and Materials</w:t>
            </w:r>
          </w:p>
        </w:tc>
        <w:tc>
          <w:tcPr>
            <w:tcW w:w="1008" w:type="dxa"/>
            <w:gridSpan w:val="2"/>
          </w:tcPr>
          <w:p w14:paraId="300FEC20"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45</w:t>
            </w:r>
          </w:p>
        </w:tc>
        <w:tc>
          <w:tcPr>
            <w:tcW w:w="1277" w:type="dxa"/>
          </w:tcPr>
          <w:p w14:paraId="6DE24909"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1D18CE11" w14:textId="77777777" w:rsidR="00C320B7" w:rsidRPr="0016256B" w:rsidRDefault="00C320B7" w:rsidP="00621C18">
            <w:pPr>
              <w:suppressAutoHyphens/>
              <w:rPr>
                <w:rFonts w:ascii="Calibri" w:hAnsi="Calibri"/>
                <w:spacing w:val="-3"/>
              </w:rPr>
            </w:pPr>
          </w:p>
        </w:tc>
        <w:tc>
          <w:tcPr>
            <w:tcW w:w="2161" w:type="dxa"/>
          </w:tcPr>
          <w:p w14:paraId="5BA615F3"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Supplies and Materials</w:t>
            </w:r>
          </w:p>
        </w:tc>
        <w:tc>
          <w:tcPr>
            <w:tcW w:w="1037" w:type="dxa"/>
          </w:tcPr>
          <w:p w14:paraId="0DA4F8D3"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45</w:t>
            </w:r>
          </w:p>
        </w:tc>
        <w:tc>
          <w:tcPr>
            <w:tcW w:w="1182" w:type="dxa"/>
          </w:tcPr>
          <w:p w14:paraId="0CEA7F90"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1B2C60AD" w14:textId="77777777" w:rsidR="00C320B7" w:rsidRPr="0016256B" w:rsidRDefault="00C320B7" w:rsidP="00621C18">
            <w:pPr>
              <w:suppressAutoHyphens/>
              <w:rPr>
                <w:rFonts w:ascii="Calibri" w:hAnsi="Calibri"/>
                <w:spacing w:val="-3"/>
                <w:sz w:val="20"/>
              </w:rPr>
            </w:pPr>
          </w:p>
        </w:tc>
        <w:tc>
          <w:tcPr>
            <w:tcW w:w="2178" w:type="dxa"/>
          </w:tcPr>
          <w:p w14:paraId="10858A84"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Supplies and Materials</w:t>
            </w:r>
          </w:p>
        </w:tc>
        <w:tc>
          <w:tcPr>
            <w:tcW w:w="1037" w:type="dxa"/>
          </w:tcPr>
          <w:p w14:paraId="6E1FB03C"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45</w:t>
            </w:r>
          </w:p>
        </w:tc>
        <w:tc>
          <w:tcPr>
            <w:tcW w:w="1358" w:type="dxa"/>
          </w:tcPr>
          <w:p w14:paraId="50B8D62C" w14:textId="77777777" w:rsidR="00C320B7" w:rsidRPr="0016256B" w:rsidRDefault="00C320B7" w:rsidP="00621C18">
            <w:pPr>
              <w:suppressAutoHyphens/>
              <w:rPr>
                <w:rFonts w:ascii="Calibri" w:hAnsi="Calibri"/>
                <w:spacing w:val="-3"/>
                <w:sz w:val="20"/>
              </w:rPr>
            </w:pPr>
          </w:p>
        </w:tc>
      </w:tr>
      <w:tr w:rsidR="00C320B7" w:rsidRPr="0016256B" w14:paraId="689CC0CE" w14:textId="77777777" w:rsidTr="00621C18">
        <w:tc>
          <w:tcPr>
            <w:tcW w:w="2524" w:type="dxa"/>
            <w:gridSpan w:val="2"/>
          </w:tcPr>
          <w:p w14:paraId="5548C183"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Travel Expenses</w:t>
            </w:r>
          </w:p>
        </w:tc>
        <w:tc>
          <w:tcPr>
            <w:tcW w:w="1008" w:type="dxa"/>
            <w:gridSpan w:val="2"/>
          </w:tcPr>
          <w:p w14:paraId="6334AB02"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46</w:t>
            </w:r>
          </w:p>
        </w:tc>
        <w:tc>
          <w:tcPr>
            <w:tcW w:w="1277" w:type="dxa"/>
          </w:tcPr>
          <w:p w14:paraId="7691658F"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42F20620" w14:textId="77777777" w:rsidR="00C320B7" w:rsidRPr="0016256B" w:rsidRDefault="00C320B7" w:rsidP="00621C18">
            <w:pPr>
              <w:suppressAutoHyphens/>
              <w:rPr>
                <w:rFonts w:ascii="Calibri" w:hAnsi="Calibri"/>
                <w:spacing w:val="-3"/>
              </w:rPr>
            </w:pPr>
          </w:p>
        </w:tc>
        <w:tc>
          <w:tcPr>
            <w:tcW w:w="2161" w:type="dxa"/>
          </w:tcPr>
          <w:p w14:paraId="59E1D81C"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Travel Expenses</w:t>
            </w:r>
          </w:p>
        </w:tc>
        <w:tc>
          <w:tcPr>
            <w:tcW w:w="1037" w:type="dxa"/>
          </w:tcPr>
          <w:p w14:paraId="482C85E2"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46</w:t>
            </w:r>
          </w:p>
        </w:tc>
        <w:tc>
          <w:tcPr>
            <w:tcW w:w="1182" w:type="dxa"/>
          </w:tcPr>
          <w:p w14:paraId="6F191587"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305BC17F" w14:textId="77777777" w:rsidR="00C320B7" w:rsidRPr="0016256B" w:rsidRDefault="00C320B7" w:rsidP="00621C18">
            <w:pPr>
              <w:suppressAutoHyphens/>
              <w:rPr>
                <w:rFonts w:ascii="Calibri" w:hAnsi="Calibri"/>
                <w:spacing w:val="-3"/>
                <w:sz w:val="20"/>
              </w:rPr>
            </w:pPr>
          </w:p>
        </w:tc>
        <w:tc>
          <w:tcPr>
            <w:tcW w:w="2178" w:type="dxa"/>
          </w:tcPr>
          <w:p w14:paraId="4B1AFCE1"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Travel Expenses</w:t>
            </w:r>
          </w:p>
        </w:tc>
        <w:tc>
          <w:tcPr>
            <w:tcW w:w="1037" w:type="dxa"/>
          </w:tcPr>
          <w:p w14:paraId="6564121C"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46</w:t>
            </w:r>
          </w:p>
        </w:tc>
        <w:tc>
          <w:tcPr>
            <w:tcW w:w="1358" w:type="dxa"/>
          </w:tcPr>
          <w:p w14:paraId="4B17BC39" w14:textId="77777777" w:rsidR="00C320B7" w:rsidRPr="0016256B" w:rsidRDefault="00C320B7" w:rsidP="00621C18">
            <w:pPr>
              <w:suppressAutoHyphens/>
              <w:rPr>
                <w:rFonts w:ascii="Calibri" w:hAnsi="Calibri"/>
                <w:spacing w:val="-3"/>
                <w:sz w:val="20"/>
              </w:rPr>
            </w:pPr>
          </w:p>
        </w:tc>
      </w:tr>
      <w:tr w:rsidR="00C320B7" w:rsidRPr="0016256B" w14:paraId="5EF45459" w14:textId="77777777" w:rsidTr="00621C18">
        <w:tc>
          <w:tcPr>
            <w:tcW w:w="2524" w:type="dxa"/>
            <w:gridSpan w:val="2"/>
          </w:tcPr>
          <w:p w14:paraId="609D8077"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Employee Benefits</w:t>
            </w:r>
          </w:p>
        </w:tc>
        <w:tc>
          <w:tcPr>
            <w:tcW w:w="1008" w:type="dxa"/>
            <w:gridSpan w:val="2"/>
          </w:tcPr>
          <w:p w14:paraId="15564913"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80</w:t>
            </w:r>
          </w:p>
        </w:tc>
        <w:tc>
          <w:tcPr>
            <w:tcW w:w="1277" w:type="dxa"/>
          </w:tcPr>
          <w:p w14:paraId="2A3E0A56"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291F5412" w14:textId="77777777" w:rsidR="00C320B7" w:rsidRPr="0016256B" w:rsidRDefault="00C320B7" w:rsidP="00621C18">
            <w:pPr>
              <w:suppressAutoHyphens/>
              <w:rPr>
                <w:rFonts w:ascii="Calibri" w:hAnsi="Calibri"/>
                <w:spacing w:val="-3"/>
              </w:rPr>
            </w:pPr>
          </w:p>
        </w:tc>
        <w:tc>
          <w:tcPr>
            <w:tcW w:w="2161" w:type="dxa"/>
          </w:tcPr>
          <w:p w14:paraId="31E8ED50"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Employee Benefits</w:t>
            </w:r>
          </w:p>
        </w:tc>
        <w:tc>
          <w:tcPr>
            <w:tcW w:w="1037" w:type="dxa"/>
          </w:tcPr>
          <w:p w14:paraId="4FE4E76F"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80</w:t>
            </w:r>
          </w:p>
        </w:tc>
        <w:tc>
          <w:tcPr>
            <w:tcW w:w="1182" w:type="dxa"/>
          </w:tcPr>
          <w:p w14:paraId="1B8F7135"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68F6B699" w14:textId="77777777" w:rsidR="00C320B7" w:rsidRPr="0016256B" w:rsidRDefault="00C320B7" w:rsidP="00621C18">
            <w:pPr>
              <w:suppressAutoHyphens/>
              <w:rPr>
                <w:rFonts w:ascii="Calibri" w:hAnsi="Calibri"/>
                <w:spacing w:val="-3"/>
                <w:sz w:val="20"/>
              </w:rPr>
            </w:pPr>
          </w:p>
        </w:tc>
        <w:tc>
          <w:tcPr>
            <w:tcW w:w="2178" w:type="dxa"/>
          </w:tcPr>
          <w:p w14:paraId="5BC7FC33"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Employee Benefits</w:t>
            </w:r>
          </w:p>
        </w:tc>
        <w:tc>
          <w:tcPr>
            <w:tcW w:w="1037" w:type="dxa"/>
          </w:tcPr>
          <w:p w14:paraId="22230A98"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80</w:t>
            </w:r>
          </w:p>
        </w:tc>
        <w:tc>
          <w:tcPr>
            <w:tcW w:w="1358" w:type="dxa"/>
          </w:tcPr>
          <w:p w14:paraId="355A296F" w14:textId="77777777" w:rsidR="00C320B7" w:rsidRPr="0016256B" w:rsidRDefault="00C320B7" w:rsidP="00621C18">
            <w:pPr>
              <w:suppressAutoHyphens/>
              <w:rPr>
                <w:rFonts w:ascii="Calibri" w:hAnsi="Calibri"/>
                <w:spacing w:val="-3"/>
                <w:sz w:val="20"/>
              </w:rPr>
            </w:pPr>
          </w:p>
        </w:tc>
      </w:tr>
      <w:tr w:rsidR="00C320B7" w:rsidRPr="0016256B" w14:paraId="32178859" w14:textId="77777777" w:rsidTr="00621C18">
        <w:tc>
          <w:tcPr>
            <w:tcW w:w="2524" w:type="dxa"/>
            <w:gridSpan w:val="2"/>
          </w:tcPr>
          <w:p w14:paraId="5E54D00B"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Indirect Cost (IC)</w:t>
            </w:r>
          </w:p>
        </w:tc>
        <w:tc>
          <w:tcPr>
            <w:tcW w:w="1008" w:type="dxa"/>
            <w:gridSpan w:val="2"/>
          </w:tcPr>
          <w:p w14:paraId="76BE1D8B"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90</w:t>
            </w:r>
          </w:p>
        </w:tc>
        <w:tc>
          <w:tcPr>
            <w:tcW w:w="1277" w:type="dxa"/>
          </w:tcPr>
          <w:p w14:paraId="76805EBF"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35BFABF7" w14:textId="77777777" w:rsidR="00C320B7" w:rsidRPr="0016256B" w:rsidRDefault="00C320B7" w:rsidP="00621C18">
            <w:pPr>
              <w:suppressAutoHyphens/>
              <w:rPr>
                <w:rFonts w:ascii="Calibri" w:hAnsi="Calibri"/>
                <w:spacing w:val="-3"/>
              </w:rPr>
            </w:pPr>
          </w:p>
        </w:tc>
        <w:tc>
          <w:tcPr>
            <w:tcW w:w="2161" w:type="dxa"/>
          </w:tcPr>
          <w:p w14:paraId="1534EFD6"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Indirect Cost (IC)</w:t>
            </w:r>
          </w:p>
        </w:tc>
        <w:tc>
          <w:tcPr>
            <w:tcW w:w="1037" w:type="dxa"/>
          </w:tcPr>
          <w:p w14:paraId="2AE194B3"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90</w:t>
            </w:r>
          </w:p>
        </w:tc>
        <w:tc>
          <w:tcPr>
            <w:tcW w:w="1182" w:type="dxa"/>
          </w:tcPr>
          <w:p w14:paraId="2B125418"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7930F7FA" w14:textId="77777777" w:rsidR="00C320B7" w:rsidRPr="0016256B" w:rsidRDefault="00C320B7" w:rsidP="00621C18">
            <w:pPr>
              <w:suppressAutoHyphens/>
              <w:rPr>
                <w:rFonts w:ascii="Calibri" w:hAnsi="Calibri"/>
                <w:spacing w:val="-3"/>
                <w:sz w:val="20"/>
              </w:rPr>
            </w:pPr>
          </w:p>
        </w:tc>
        <w:tc>
          <w:tcPr>
            <w:tcW w:w="2178" w:type="dxa"/>
          </w:tcPr>
          <w:p w14:paraId="66A63B29"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Indirect Cost (IC)</w:t>
            </w:r>
          </w:p>
        </w:tc>
        <w:tc>
          <w:tcPr>
            <w:tcW w:w="1037" w:type="dxa"/>
          </w:tcPr>
          <w:p w14:paraId="12389227"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90</w:t>
            </w:r>
          </w:p>
        </w:tc>
        <w:tc>
          <w:tcPr>
            <w:tcW w:w="1358" w:type="dxa"/>
          </w:tcPr>
          <w:p w14:paraId="1F4B981E" w14:textId="77777777" w:rsidR="00C320B7" w:rsidRPr="0016256B" w:rsidRDefault="00C320B7" w:rsidP="00621C18">
            <w:pPr>
              <w:suppressAutoHyphens/>
              <w:rPr>
                <w:rFonts w:ascii="Calibri" w:hAnsi="Calibri"/>
                <w:spacing w:val="-3"/>
                <w:sz w:val="20"/>
              </w:rPr>
            </w:pPr>
          </w:p>
        </w:tc>
      </w:tr>
      <w:tr w:rsidR="00C320B7" w:rsidRPr="0016256B" w14:paraId="38443B4A" w14:textId="77777777" w:rsidTr="00621C18">
        <w:tc>
          <w:tcPr>
            <w:tcW w:w="2524" w:type="dxa"/>
            <w:gridSpan w:val="2"/>
          </w:tcPr>
          <w:p w14:paraId="4BD682D1"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BOCES Service</w:t>
            </w:r>
          </w:p>
        </w:tc>
        <w:tc>
          <w:tcPr>
            <w:tcW w:w="1008" w:type="dxa"/>
            <w:gridSpan w:val="2"/>
          </w:tcPr>
          <w:p w14:paraId="7F656683"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49</w:t>
            </w:r>
          </w:p>
        </w:tc>
        <w:tc>
          <w:tcPr>
            <w:tcW w:w="1277" w:type="dxa"/>
          </w:tcPr>
          <w:p w14:paraId="701AA094"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488F4AAC" w14:textId="77777777" w:rsidR="00C320B7" w:rsidRPr="0016256B" w:rsidRDefault="00C320B7" w:rsidP="00621C18">
            <w:pPr>
              <w:suppressAutoHyphens/>
              <w:rPr>
                <w:rFonts w:ascii="Calibri" w:hAnsi="Calibri"/>
                <w:spacing w:val="-3"/>
              </w:rPr>
            </w:pPr>
          </w:p>
        </w:tc>
        <w:tc>
          <w:tcPr>
            <w:tcW w:w="2161" w:type="dxa"/>
          </w:tcPr>
          <w:p w14:paraId="3C307A88"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BOCES Service</w:t>
            </w:r>
          </w:p>
        </w:tc>
        <w:tc>
          <w:tcPr>
            <w:tcW w:w="1037" w:type="dxa"/>
          </w:tcPr>
          <w:p w14:paraId="2AD98947"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49</w:t>
            </w:r>
          </w:p>
        </w:tc>
        <w:tc>
          <w:tcPr>
            <w:tcW w:w="1182" w:type="dxa"/>
          </w:tcPr>
          <w:p w14:paraId="76742269"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60590A22" w14:textId="77777777" w:rsidR="00C320B7" w:rsidRPr="0016256B" w:rsidRDefault="00C320B7" w:rsidP="00621C18">
            <w:pPr>
              <w:suppressAutoHyphens/>
              <w:rPr>
                <w:rFonts w:ascii="Calibri" w:hAnsi="Calibri"/>
                <w:spacing w:val="-3"/>
                <w:sz w:val="20"/>
              </w:rPr>
            </w:pPr>
          </w:p>
        </w:tc>
        <w:tc>
          <w:tcPr>
            <w:tcW w:w="2178" w:type="dxa"/>
          </w:tcPr>
          <w:p w14:paraId="52E69B15"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BOCES Service</w:t>
            </w:r>
          </w:p>
        </w:tc>
        <w:tc>
          <w:tcPr>
            <w:tcW w:w="1037" w:type="dxa"/>
          </w:tcPr>
          <w:p w14:paraId="73D86192"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49</w:t>
            </w:r>
          </w:p>
        </w:tc>
        <w:tc>
          <w:tcPr>
            <w:tcW w:w="1358" w:type="dxa"/>
          </w:tcPr>
          <w:p w14:paraId="4F242249" w14:textId="77777777" w:rsidR="00C320B7" w:rsidRPr="0016256B" w:rsidRDefault="00C320B7" w:rsidP="00621C18">
            <w:pPr>
              <w:suppressAutoHyphens/>
              <w:rPr>
                <w:rFonts w:ascii="Calibri" w:hAnsi="Calibri"/>
                <w:spacing w:val="-3"/>
                <w:sz w:val="20"/>
              </w:rPr>
            </w:pPr>
          </w:p>
        </w:tc>
      </w:tr>
      <w:tr w:rsidR="00C320B7" w:rsidRPr="0016256B" w14:paraId="764A7A9C" w14:textId="77777777" w:rsidTr="00621C18">
        <w:tc>
          <w:tcPr>
            <w:tcW w:w="2524" w:type="dxa"/>
            <w:gridSpan w:val="2"/>
          </w:tcPr>
          <w:p w14:paraId="2CA34786"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Minor Remodeling</w:t>
            </w:r>
          </w:p>
        </w:tc>
        <w:tc>
          <w:tcPr>
            <w:tcW w:w="1008" w:type="dxa"/>
            <w:gridSpan w:val="2"/>
          </w:tcPr>
          <w:p w14:paraId="0EFB97A8"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30</w:t>
            </w:r>
          </w:p>
        </w:tc>
        <w:tc>
          <w:tcPr>
            <w:tcW w:w="1277" w:type="dxa"/>
          </w:tcPr>
          <w:p w14:paraId="64F5AF71"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405870B8" w14:textId="77777777" w:rsidR="00C320B7" w:rsidRPr="0016256B" w:rsidRDefault="00C320B7" w:rsidP="00621C18">
            <w:pPr>
              <w:suppressAutoHyphens/>
              <w:rPr>
                <w:rFonts w:ascii="Calibri" w:hAnsi="Calibri"/>
                <w:spacing w:val="-3"/>
              </w:rPr>
            </w:pPr>
          </w:p>
        </w:tc>
        <w:tc>
          <w:tcPr>
            <w:tcW w:w="2161" w:type="dxa"/>
          </w:tcPr>
          <w:p w14:paraId="1BE9278D"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Minor Remodeling</w:t>
            </w:r>
          </w:p>
        </w:tc>
        <w:tc>
          <w:tcPr>
            <w:tcW w:w="1037" w:type="dxa"/>
          </w:tcPr>
          <w:p w14:paraId="5A9F047E"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30</w:t>
            </w:r>
          </w:p>
        </w:tc>
        <w:tc>
          <w:tcPr>
            <w:tcW w:w="1182" w:type="dxa"/>
          </w:tcPr>
          <w:p w14:paraId="217C3F6D"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3699F06C" w14:textId="77777777" w:rsidR="00C320B7" w:rsidRPr="0016256B" w:rsidRDefault="00C320B7" w:rsidP="00621C18">
            <w:pPr>
              <w:suppressAutoHyphens/>
              <w:rPr>
                <w:rFonts w:ascii="Calibri" w:hAnsi="Calibri"/>
                <w:spacing w:val="-3"/>
                <w:sz w:val="20"/>
              </w:rPr>
            </w:pPr>
          </w:p>
        </w:tc>
        <w:tc>
          <w:tcPr>
            <w:tcW w:w="2178" w:type="dxa"/>
          </w:tcPr>
          <w:p w14:paraId="4AA91F13"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Minor Remodeling</w:t>
            </w:r>
          </w:p>
        </w:tc>
        <w:tc>
          <w:tcPr>
            <w:tcW w:w="1037" w:type="dxa"/>
          </w:tcPr>
          <w:p w14:paraId="5519EC73"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30</w:t>
            </w:r>
          </w:p>
        </w:tc>
        <w:tc>
          <w:tcPr>
            <w:tcW w:w="1358" w:type="dxa"/>
          </w:tcPr>
          <w:p w14:paraId="5E90DBBB" w14:textId="77777777" w:rsidR="00C320B7" w:rsidRPr="0016256B" w:rsidRDefault="00C320B7" w:rsidP="00621C18">
            <w:pPr>
              <w:suppressAutoHyphens/>
              <w:rPr>
                <w:rFonts w:ascii="Calibri" w:hAnsi="Calibri"/>
                <w:spacing w:val="-3"/>
                <w:sz w:val="20"/>
              </w:rPr>
            </w:pPr>
          </w:p>
        </w:tc>
      </w:tr>
      <w:tr w:rsidR="00C320B7" w:rsidRPr="0016256B" w14:paraId="29A1023A" w14:textId="77777777" w:rsidTr="00621C18">
        <w:tc>
          <w:tcPr>
            <w:tcW w:w="2524" w:type="dxa"/>
            <w:gridSpan w:val="2"/>
          </w:tcPr>
          <w:p w14:paraId="224E9F2C"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Equipment</w:t>
            </w:r>
          </w:p>
        </w:tc>
        <w:tc>
          <w:tcPr>
            <w:tcW w:w="1008" w:type="dxa"/>
            <w:gridSpan w:val="2"/>
          </w:tcPr>
          <w:p w14:paraId="3D3D0F0F"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20</w:t>
            </w:r>
          </w:p>
        </w:tc>
        <w:tc>
          <w:tcPr>
            <w:tcW w:w="1277" w:type="dxa"/>
          </w:tcPr>
          <w:p w14:paraId="6A779581" w14:textId="77777777" w:rsidR="00C320B7" w:rsidRPr="0016256B" w:rsidRDefault="00C320B7" w:rsidP="00621C18">
            <w:pPr>
              <w:suppressAutoHyphens/>
              <w:rPr>
                <w:rFonts w:ascii="Calibri" w:hAnsi="Calibri"/>
                <w:spacing w:val="-3"/>
                <w:sz w:val="20"/>
              </w:rPr>
            </w:pPr>
          </w:p>
        </w:tc>
        <w:tc>
          <w:tcPr>
            <w:tcW w:w="240" w:type="dxa"/>
            <w:vMerge/>
            <w:tcBorders>
              <w:bottom w:val="nil"/>
            </w:tcBorders>
          </w:tcPr>
          <w:p w14:paraId="08AF54A7" w14:textId="77777777" w:rsidR="00C320B7" w:rsidRPr="0016256B" w:rsidRDefault="00C320B7" w:rsidP="00621C18">
            <w:pPr>
              <w:suppressAutoHyphens/>
              <w:rPr>
                <w:rFonts w:ascii="Calibri" w:hAnsi="Calibri"/>
                <w:spacing w:val="-3"/>
              </w:rPr>
            </w:pPr>
          </w:p>
        </w:tc>
        <w:tc>
          <w:tcPr>
            <w:tcW w:w="2161" w:type="dxa"/>
          </w:tcPr>
          <w:p w14:paraId="494F3587"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Equipment</w:t>
            </w:r>
          </w:p>
        </w:tc>
        <w:tc>
          <w:tcPr>
            <w:tcW w:w="1037" w:type="dxa"/>
          </w:tcPr>
          <w:p w14:paraId="7EC551FB"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20</w:t>
            </w:r>
          </w:p>
        </w:tc>
        <w:tc>
          <w:tcPr>
            <w:tcW w:w="1182" w:type="dxa"/>
          </w:tcPr>
          <w:p w14:paraId="72E7177F" w14:textId="77777777" w:rsidR="00C320B7" w:rsidRPr="0016256B" w:rsidRDefault="00C320B7" w:rsidP="00621C18">
            <w:pPr>
              <w:suppressAutoHyphens/>
              <w:rPr>
                <w:rFonts w:ascii="Calibri" w:hAnsi="Calibri"/>
                <w:spacing w:val="-3"/>
                <w:sz w:val="20"/>
              </w:rPr>
            </w:pPr>
          </w:p>
        </w:tc>
        <w:tc>
          <w:tcPr>
            <w:tcW w:w="236" w:type="dxa"/>
            <w:vMerge/>
            <w:tcBorders>
              <w:top w:val="nil"/>
              <w:bottom w:val="nil"/>
            </w:tcBorders>
          </w:tcPr>
          <w:p w14:paraId="267D5328" w14:textId="77777777" w:rsidR="00C320B7" w:rsidRPr="0016256B" w:rsidRDefault="00C320B7" w:rsidP="00621C18">
            <w:pPr>
              <w:suppressAutoHyphens/>
              <w:rPr>
                <w:rFonts w:ascii="Calibri" w:hAnsi="Calibri"/>
                <w:spacing w:val="-3"/>
                <w:sz w:val="20"/>
              </w:rPr>
            </w:pPr>
          </w:p>
        </w:tc>
        <w:tc>
          <w:tcPr>
            <w:tcW w:w="2178" w:type="dxa"/>
          </w:tcPr>
          <w:p w14:paraId="30EBEE4A"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Equipment</w:t>
            </w:r>
          </w:p>
        </w:tc>
        <w:tc>
          <w:tcPr>
            <w:tcW w:w="1037" w:type="dxa"/>
          </w:tcPr>
          <w:p w14:paraId="66214EAB"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20</w:t>
            </w:r>
          </w:p>
        </w:tc>
        <w:tc>
          <w:tcPr>
            <w:tcW w:w="1358" w:type="dxa"/>
          </w:tcPr>
          <w:p w14:paraId="26D3E265" w14:textId="77777777" w:rsidR="00C320B7" w:rsidRPr="0016256B" w:rsidRDefault="00C320B7" w:rsidP="00621C18">
            <w:pPr>
              <w:suppressAutoHyphens/>
              <w:rPr>
                <w:rFonts w:ascii="Calibri" w:hAnsi="Calibri"/>
                <w:spacing w:val="-3"/>
                <w:sz w:val="20"/>
              </w:rPr>
            </w:pPr>
          </w:p>
        </w:tc>
      </w:tr>
      <w:tr w:rsidR="00C320B7" w:rsidRPr="0016256B" w14:paraId="5751A03F" w14:textId="77777777" w:rsidTr="00621C18">
        <w:tc>
          <w:tcPr>
            <w:tcW w:w="3532" w:type="dxa"/>
            <w:gridSpan w:val="4"/>
            <w:tcBorders>
              <w:bottom w:val="single" w:sz="4" w:space="0" w:color="auto"/>
            </w:tcBorders>
          </w:tcPr>
          <w:p w14:paraId="20DF3421" w14:textId="77777777" w:rsidR="00C320B7" w:rsidRPr="0016256B" w:rsidRDefault="00C320B7" w:rsidP="00621C18">
            <w:pPr>
              <w:suppressAutoHyphens/>
              <w:jc w:val="right"/>
              <w:rPr>
                <w:rFonts w:ascii="Calibri" w:hAnsi="Calibri"/>
                <w:b/>
                <w:spacing w:val="-3"/>
                <w:sz w:val="20"/>
              </w:rPr>
            </w:pPr>
            <w:r w:rsidRPr="0016256B">
              <w:rPr>
                <w:rFonts w:ascii="Calibri" w:hAnsi="Calibri"/>
                <w:b/>
                <w:spacing w:val="-3"/>
                <w:sz w:val="20"/>
              </w:rPr>
              <w:t>Total</w:t>
            </w:r>
          </w:p>
        </w:tc>
        <w:tc>
          <w:tcPr>
            <w:tcW w:w="1277" w:type="dxa"/>
            <w:tcBorders>
              <w:bottom w:val="single" w:sz="4" w:space="0" w:color="auto"/>
            </w:tcBorders>
          </w:tcPr>
          <w:p w14:paraId="2DDF8D49" w14:textId="77777777" w:rsidR="00C320B7" w:rsidRPr="0016256B" w:rsidRDefault="00C320B7" w:rsidP="00621C18">
            <w:pPr>
              <w:suppressAutoHyphens/>
              <w:rPr>
                <w:rFonts w:ascii="Calibri" w:hAnsi="Calibri"/>
                <w:spacing w:val="-3"/>
                <w:sz w:val="20"/>
              </w:rPr>
            </w:pPr>
          </w:p>
        </w:tc>
        <w:tc>
          <w:tcPr>
            <w:tcW w:w="240" w:type="dxa"/>
            <w:tcBorders>
              <w:top w:val="nil"/>
              <w:bottom w:val="single" w:sz="4" w:space="0" w:color="auto"/>
            </w:tcBorders>
          </w:tcPr>
          <w:p w14:paraId="743C054E" w14:textId="77777777" w:rsidR="00C320B7" w:rsidRPr="0016256B" w:rsidRDefault="00C320B7" w:rsidP="00621C18">
            <w:pPr>
              <w:suppressAutoHyphens/>
              <w:rPr>
                <w:rFonts w:ascii="Calibri" w:hAnsi="Calibri"/>
                <w:spacing w:val="-3"/>
              </w:rPr>
            </w:pPr>
          </w:p>
        </w:tc>
        <w:tc>
          <w:tcPr>
            <w:tcW w:w="3198" w:type="dxa"/>
            <w:gridSpan w:val="2"/>
            <w:tcBorders>
              <w:bottom w:val="single" w:sz="4" w:space="0" w:color="auto"/>
            </w:tcBorders>
          </w:tcPr>
          <w:p w14:paraId="3DA46EBB" w14:textId="77777777" w:rsidR="00C320B7" w:rsidRPr="0016256B" w:rsidRDefault="00C320B7" w:rsidP="00621C18">
            <w:pPr>
              <w:suppressAutoHyphens/>
              <w:jc w:val="right"/>
              <w:rPr>
                <w:rFonts w:ascii="Calibri" w:hAnsi="Calibri"/>
                <w:b/>
                <w:spacing w:val="-3"/>
                <w:sz w:val="20"/>
              </w:rPr>
            </w:pPr>
            <w:r w:rsidRPr="0016256B">
              <w:rPr>
                <w:rFonts w:ascii="Calibri" w:hAnsi="Calibri"/>
                <w:b/>
                <w:spacing w:val="-3"/>
                <w:sz w:val="20"/>
              </w:rPr>
              <w:t>Total</w:t>
            </w:r>
          </w:p>
        </w:tc>
        <w:tc>
          <w:tcPr>
            <w:tcW w:w="1182" w:type="dxa"/>
            <w:tcBorders>
              <w:bottom w:val="single" w:sz="4" w:space="0" w:color="auto"/>
            </w:tcBorders>
          </w:tcPr>
          <w:p w14:paraId="6838DD43" w14:textId="77777777" w:rsidR="00C320B7" w:rsidRPr="0016256B" w:rsidRDefault="00C320B7" w:rsidP="00621C18">
            <w:pPr>
              <w:suppressAutoHyphens/>
              <w:rPr>
                <w:rFonts w:ascii="Calibri" w:hAnsi="Calibri"/>
                <w:spacing w:val="-3"/>
                <w:sz w:val="20"/>
              </w:rPr>
            </w:pPr>
          </w:p>
        </w:tc>
        <w:tc>
          <w:tcPr>
            <w:tcW w:w="236" w:type="dxa"/>
            <w:tcBorders>
              <w:top w:val="nil"/>
              <w:bottom w:val="single" w:sz="4" w:space="0" w:color="auto"/>
            </w:tcBorders>
          </w:tcPr>
          <w:p w14:paraId="688D51AB" w14:textId="77777777" w:rsidR="00C320B7" w:rsidRPr="0016256B" w:rsidRDefault="00C320B7" w:rsidP="00621C18">
            <w:pPr>
              <w:suppressAutoHyphens/>
              <w:rPr>
                <w:rFonts w:ascii="Calibri" w:hAnsi="Calibri"/>
                <w:spacing w:val="-3"/>
                <w:sz w:val="20"/>
              </w:rPr>
            </w:pPr>
          </w:p>
        </w:tc>
        <w:tc>
          <w:tcPr>
            <w:tcW w:w="3215" w:type="dxa"/>
            <w:gridSpan w:val="2"/>
            <w:tcBorders>
              <w:bottom w:val="single" w:sz="4" w:space="0" w:color="auto"/>
            </w:tcBorders>
          </w:tcPr>
          <w:p w14:paraId="1082F068" w14:textId="77777777" w:rsidR="00C320B7" w:rsidRPr="0016256B" w:rsidRDefault="00C320B7" w:rsidP="00621C18">
            <w:pPr>
              <w:suppressAutoHyphens/>
              <w:jc w:val="right"/>
              <w:rPr>
                <w:rFonts w:ascii="Calibri" w:hAnsi="Calibri"/>
                <w:b/>
                <w:spacing w:val="-3"/>
                <w:sz w:val="20"/>
              </w:rPr>
            </w:pPr>
            <w:r w:rsidRPr="0016256B">
              <w:rPr>
                <w:rFonts w:ascii="Calibri" w:hAnsi="Calibri"/>
                <w:b/>
                <w:spacing w:val="-3"/>
                <w:sz w:val="20"/>
              </w:rPr>
              <w:t>Total</w:t>
            </w:r>
          </w:p>
        </w:tc>
        <w:tc>
          <w:tcPr>
            <w:tcW w:w="1358" w:type="dxa"/>
            <w:tcBorders>
              <w:bottom w:val="single" w:sz="4" w:space="0" w:color="auto"/>
            </w:tcBorders>
          </w:tcPr>
          <w:p w14:paraId="0A4D6CBF" w14:textId="77777777" w:rsidR="00C320B7" w:rsidRPr="0016256B" w:rsidRDefault="00C320B7" w:rsidP="00621C18">
            <w:pPr>
              <w:suppressAutoHyphens/>
              <w:rPr>
                <w:rFonts w:ascii="Calibri" w:hAnsi="Calibri"/>
                <w:spacing w:val="-3"/>
                <w:sz w:val="20"/>
              </w:rPr>
            </w:pPr>
          </w:p>
        </w:tc>
      </w:tr>
      <w:tr w:rsidR="00C320B7" w:rsidRPr="0016256B" w14:paraId="7309D806" w14:textId="77777777" w:rsidTr="00621C18">
        <w:trPr>
          <w:trHeight w:val="314"/>
        </w:trPr>
        <w:tc>
          <w:tcPr>
            <w:tcW w:w="14238" w:type="dxa"/>
            <w:gridSpan w:val="13"/>
            <w:tcBorders>
              <w:left w:val="nil"/>
              <w:bottom w:val="nil"/>
              <w:right w:val="nil"/>
            </w:tcBorders>
            <w:shd w:val="clear" w:color="auto" w:fill="FFFFFF"/>
          </w:tcPr>
          <w:p w14:paraId="717D67F3" w14:textId="77777777" w:rsidR="00C320B7" w:rsidRPr="0016256B" w:rsidRDefault="00C320B7" w:rsidP="00621C18">
            <w:pPr>
              <w:suppressAutoHyphens/>
              <w:jc w:val="center"/>
              <w:rPr>
                <w:rFonts w:ascii="Calibri" w:hAnsi="Calibri"/>
                <w:b/>
                <w:spacing w:val="-3"/>
              </w:rPr>
            </w:pPr>
          </w:p>
        </w:tc>
      </w:tr>
      <w:tr w:rsidR="00C320B7" w:rsidRPr="0016256B" w14:paraId="480F69C1" w14:textId="77777777" w:rsidTr="00621C18">
        <w:trPr>
          <w:gridAfter w:val="8"/>
          <w:wAfter w:w="9429" w:type="dxa"/>
        </w:trPr>
        <w:tc>
          <w:tcPr>
            <w:tcW w:w="4809" w:type="dxa"/>
            <w:gridSpan w:val="5"/>
            <w:shd w:val="clear" w:color="auto" w:fill="999999"/>
          </w:tcPr>
          <w:p w14:paraId="5BB15D08" w14:textId="77777777" w:rsidR="00C320B7" w:rsidRDefault="00C320B7" w:rsidP="00621C18">
            <w:pPr>
              <w:suppressAutoHyphens/>
              <w:jc w:val="center"/>
              <w:rPr>
                <w:rFonts w:ascii="Calibri" w:hAnsi="Calibri"/>
                <w:b/>
                <w:spacing w:val="-3"/>
              </w:rPr>
            </w:pPr>
            <w:r>
              <w:rPr>
                <w:rFonts w:ascii="Calibri" w:hAnsi="Calibri"/>
                <w:b/>
                <w:spacing w:val="-3"/>
              </w:rPr>
              <w:t>TOTAL Project Period</w:t>
            </w:r>
          </w:p>
          <w:p w14:paraId="3E4AE9AD" w14:textId="4621129A" w:rsidR="00C320B7" w:rsidRDefault="00C320B7" w:rsidP="00621C18">
            <w:pPr>
              <w:suppressAutoHyphens/>
              <w:jc w:val="center"/>
              <w:rPr>
                <w:rFonts w:ascii="Calibri" w:hAnsi="Calibri"/>
                <w:spacing w:val="-3"/>
                <w:sz w:val="20"/>
              </w:rPr>
            </w:pPr>
            <w:r w:rsidRPr="00E776B3">
              <w:rPr>
                <w:rFonts w:ascii="Calibri" w:hAnsi="Calibri"/>
                <w:spacing w:val="-3"/>
              </w:rPr>
              <w:t>(</w:t>
            </w:r>
            <w:r>
              <w:rPr>
                <w:rFonts w:ascii="Calibri" w:hAnsi="Calibri"/>
                <w:spacing w:val="-3"/>
              </w:rPr>
              <w:t>January 1, 2022 – June 30, 2024</w:t>
            </w:r>
            <w:r w:rsidRPr="00E776B3">
              <w:rPr>
                <w:rFonts w:ascii="Calibri" w:hAnsi="Calibri"/>
                <w:spacing w:val="-3"/>
              </w:rPr>
              <w:t>)</w:t>
            </w:r>
            <w:r>
              <w:rPr>
                <w:rFonts w:ascii="Calibri" w:hAnsi="Calibri"/>
                <w:spacing w:val="-3"/>
                <w:sz w:val="20"/>
              </w:rPr>
              <w:t xml:space="preserve"> </w:t>
            </w:r>
          </w:p>
          <w:p w14:paraId="5AF36FA8" w14:textId="77777777" w:rsidR="00C320B7" w:rsidRPr="00001498" w:rsidRDefault="00C320B7" w:rsidP="00621C18">
            <w:pPr>
              <w:suppressAutoHyphens/>
              <w:jc w:val="center"/>
              <w:rPr>
                <w:rFonts w:ascii="Calibri" w:hAnsi="Calibri"/>
                <w:spacing w:val="-3"/>
                <w:sz w:val="19"/>
                <w:szCs w:val="19"/>
              </w:rPr>
            </w:pPr>
          </w:p>
        </w:tc>
      </w:tr>
      <w:tr w:rsidR="00C320B7" w:rsidRPr="0016256B" w14:paraId="3297C0FC" w14:textId="77777777" w:rsidTr="00621C18">
        <w:trPr>
          <w:gridAfter w:val="8"/>
          <w:wAfter w:w="9429" w:type="dxa"/>
        </w:trPr>
        <w:tc>
          <w:tcPr>
            <w:tcW w:w="2178" w:type="dxa"/>
            <w:shd w:val="clear" w:color="auto" w:fill="E6E6E6"/>
            <w:vAlign w:val="center"/>
          </w:tcPr>
          <w:p w14:paraId="1258F645"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Categories</w:t>
            </w:r>
          </w:p>
        </w:tc>
        <w:tc>
          <w:tcPr>
            <w:tcW w:w="1037" w:type="dxa"/>
            <w:gridSpan w:val="2"/>
            <w:shd w:val="clear" w:color="auto" w:fill="E6E6E6"/>
            <w:vAlign w:val="center"/>
          </w:tcPr>
          <w:p w14:paraId="79EC70C8"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Code</w:t>
            </w:r>
          </w:p>
        </w:tc>
        <w:tc>
          <w:tcPr>
            <w:tcW w:w="1594" w:type="dxa"/>
            <w:gridSpan w:val="2"/>
            <w:shd w:val="clear" w:color="auto" w:fill="E6E6E6"/>
            <w:vAlign w:val="center"/>
          </w:tcPr>
          <w:p w14:paraId="7EAF9FF0" w14:textId="77777777" w:rsidR="00C320B7" w:rsidRPr="0016256B" w:rsidRDefault="00C320B7" w:rsidP="00621C18">
            <w:pPr>
              <w:suppressAutoHyphens/>
              <w:spacing w:after="120"/>
              <w:jc w:val="center"/>
              <w:rPr>
                <w:rFonts w:ascii="Calibri" w:hAnsi="Calibri"/>
                <w:spacing w:val="-3"/>
              </w:rPr>
            </w:pPr>
            <w:r w:rsidRPr="0016256B">
              <w:rPr>
                <w:rFonts w:ascii="Calibri" w:hAnsi="Calibri"/>
                <w:spacing w:val="-3"/>
              </w:rPr>
              <w:t>Costs</w:t>
            </w:r>
          </w:p>
        </w:tc>
      </w:tr>
      <w:tr w:rsidR="00C320B7" w:rsidRPr="0016256B" w14:paraId="23482603" w14:textId="77777777" w:rsidTr="00621C18">
        <w:trPr>
          <w:gridAfter w:val="8"/>
          <w:wAfter w:w="9429" w:type="dxa"/>
        </w:trPr>
        <w:tc>
          <w:tcPr>
            <w:tcW w:w="2178" w:type="dxa"/>
          </w:tcPr>
          <w:p w14:paraId="02D354B3"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Professional Salaries</w:t>
            </w:r>
          </w:p>
        </w:tc>
        <w:tc>
          <w:tcPr>
            <w:tcW w:w="1037" w:type="dxa"/>
            <w:gridSpan w:val="2"/>
          </w:tcPr>
          <w:p w14:paraId="0064FFA5"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15</w:t>
            </w:r>
          </w:p>
        </w:tc>
        <w:tc>
          <w:tcPr>
            <w:tcW w:w="1594" w:type="dxa"/>
            <w:gridSpan w:val="2"/>
          </w:tcPr>
          <w:p w14:paraId="3DAFFB4A" w14:textId="77777777" w:rsidR="00C320B7" w:rsidRPr="0016256B" w:rsidRDefault="00C320B7" w:rsidP="00621C18">
            <w:pPr>
              <w:suppressAutoHyphens/>
              <w:rPr>
                <w:rFonts w:ascii="Calibri" w:hAnsi="Calibri"/>
                <w:spacing w:val="-3"/>
                <w:sz w:val="20"/>
              </w:rPr>
            </w:pPr>
          </w:p>
        </w:tc>
      </w:tr>
      <w:tr w:rsidR="00C320B7" w:rsidRPr="0016256B" w14:paraId="670FEAE9" w14:textId="77777777" w:rsidTr="00621C18">
        <w:trPr>
          <w:gridAfter w:val="8"/>
          <w:wAfter w:w="9429" w:type="dxa"/>
        </w:trPr>
        <w:tc>
          <w:tcPr>
            <w:tcW w:w="2178" w:type="dxa"/>
          </w:tcPr>
          <w:p w14:paraId="21E70C65"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Support Staff Salaries</w:t>
            </w:r>
          </w:p>
        </w:tc>
        <w:tc>
          <w:tcPr>
            <w:tcW w:w="1037" w:type="dxa"/>
            <w:gridSpan w:val="2"/>
          </w:tcPr>
          <w:p w14:paraId="37D34739"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16</w:t>
            </w:r>
          </w:p>
        </w:tc>
        <w:tc>
          <w:tcPr>
            <w:tcW w:w="1594" w:type="dxa"/>
            <w:gridSpan w:val="2"/>
          </w:tcPr>
          <w:p w14:paraId="3F6028F4" w14:textId="77777777" w:rsidR="00C320B7" w:rsidRPr="0016256B" w:rsidRDefault="00C320B7" w:rsidP="00621C18">
            <w:pPr>
              <w:suppressAutoHyphens/>
              <w:rPr>
                <w:rFonts w:ascii="Calibri" w:hAnsi="Calibri"/>
                <w:spacing w:val="-3"/>
                <w:sz w:val="20"/>
              </w:rPr>
            </w:pPr>
          </w:p>
        </w:tc>
      </w:tr>
      <w:tr w:rsidR="00C320B7" w:rsidRPr="0016256B" w14:paraId="2653C9D9" w14:textId="77777777" w:rsidTr="00621C18">
        <w:trPr>
          <w:gridAfter w:val="8"/>
          <w:wAfter w:w="9429" w:type="dxa"/>
        </w:trPr>
        <w:tc>
          <w:tcPr>
            <w:tcW w:w="2178" w:type="dxa"/>
          </w:tcPr>
          <w:p w14:paraId="68B3D76A"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Purchased Services</w:t>
            </w:r>
          </w:p>
        </w:tc>
        <w:tc>
          <w:tcPr>
            <w:tcW w:w="1037" w:type="dxa"/>
            <w:gridSpan w:val="2"/>
          </w:tcPr>
          <w:p w14:paraId="565BF77D"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40</w:t>
            </w:r>
          </w:p>
        </w:tc>
        <w:tc>
          <w:tcPr>
            <w:tcW w:w="1594" w:type="dxa"/>
            <w:gridSpan w:val="2"/>
          </w:tcPr>
          <w:p w14:paraId="21326B86" w14:textId="77777777" w:rsidR="00C320B7" w:rsidRPr="0016256B" w:rsidRDefault="00C320B7" w:rsidP="00621C18">
            <w:pPr>
              <w:suppressAutoHyphens/>
              <w:rPr>
                <w:rFonts w:ascii="Calibri" w:hAnsi="Calibri"/>
                <w:spacing w:val="-3"/>
                <w:sz w:val="20"/>
              </w:rPr>
            </w:pPr>
          </w:p>
        </w:tc>
      </w:tr>
      <w:tr w:rsidR="00C320B7" w:rsidRPr="0016256B" w14:paraId="48C66233" w14:textId="77777777" w:rsidTr="00621C18">
        <w:trPr>
          <w:gridAfter w:val="8"/>
          <w:wAfter w:w="9429" w:type="dxa"/>
        </w:trPr>
        <w:tc>
          <w:tcPr>
            <w:tcW w:w="2178" w:type="dxa"/>
          </w:tcPr>
          <w:p w14:paraId="77735F52"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Supplies and Materials</w:t>
            </w:r>
          </w:p>
        </w:tc>
        <w:tc>
          <w:tcPr>
            <w:tcW w:w="1037" w:type="dxa"/>
            <w:gridSpan w:val="2"/>
          </w:tcPr>
          <w:p w14:paraId="201CD6A9"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45</w:t>
            </w:r>
          </w:p>
        </w:tc>
        <w:tc>
          <w:tcPr>
            <w:tcW w:w="1594" w:type="dxa"/>
            <w:gridSpan w:val="2"/>
          </w:tcPr>
          <w:p w14:paraId="0D63CD44" w14:textId="77777777" w:rsidR="00C320B7" w:rsidRPr="0016256B" w:rsidRDefault="00C320B7" w:rsidP="00621C18">
            <w:pPr>
              <w:suppressAutoHyphens/>
              <w:rPr>
                <w:rFonts w:ascii="Calibri" w:hAnsi="Calibri"/>
                <w:spacing w:val="-3"/>
                <w:sz w:val="20"/>
              </w:rPr>
            </w:pPr>
          </w:p>
        </w:tc>
      </w:tr>
      <w:tr w:rsidR="00C320B7" w:rsidRPr="0016256B" w14:paraId="229C40FA" w14:textId="77777777" w:rsidTr="00621C18">
        <w:trPr>
          <w:gridAfter w:val="8"/>
          <w:wAfter w:w="9429" w:type="dxa"/>
        </w:trPr>
        <w:tc>
          <w:tcPr>
            <w:tcW w:w="2178" w:type="dxa"/>
          </w:tcPr>
          <w:p w14:paraId="7DB216B7"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Travel Expenses</w:t>
            </w:r>
          </w:p>
        </w:tc>
        <w:tc>
          <w:tcPr>
            <w:tcW w:w="1037" w:type="dxa"/>
            <w:gridSpan w:val="2"/>
          </w:tcPr>
          <w:p w14:paraId="341E62AB"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46</w:t>
            </w:r>
          </w:p>
        </w:tc>
        <w:tc>
          <w:tcPr>
            <w:tcW w:w="1594" w:type="dxa"/>
            <w:gridSpan w:val="2"/>
          </w:tcPr>
          <w:p w14:paraId="0CBBFB16" w14:textId="77777777" w:rsidR="00C320B7" w:rsidRPr="0016256B" w:rsidRDefault="00C320B7" w:rsidP="00621C18">
            <w:pPr>
              <w:suppressAutoHyphens/>
              <w:rPr>
                <w:rFonts w:ascii="Calibri" w:hAnsi="Calibri"/>
                <w:spacing w:val="-3"/>
                <w:sz w:val="20"/>
              </w:rPr>
            </w:pPr>
          </w:p>
        </w:tc>
      </w:tr>
      <w:tr w:rsidR="00C320B7" w:rsidRPr="0016256B" w14:paraId="68B852CE" w14:textId="77777777" w:rsidTr="00621C18">
        <w:trPr>
          <w:gridAfter w:val="8"/>
          <w:wAfter w:w="9429" w:type="dxa"/>
        </w:trPr>
        <w:tc>
          <w:tcPr>
            <w:tcW w:w="2178" w:type="dxa"/>
          </w:tcPr>
          <w:p w14:paraId="5F758352"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Employee Benefits</w:t>
            </w:r>
          </w:p>
        </w:tc>
        <w:tc>
          <w:tcPr>
            <w:tcW w:w="1037" w:type="dxa"/>
            <w:gridSpan w:val="2"/>
          </w:tcPr>
          <w:p w14:paraId="3A3BCC16"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80</w:t>
            </w:r>
          </w:p>
        </w:tc>
        <w:tc>
          <w:tcPr>
            <w:tcW w:w="1594" w:type="dxa"/>
            <w:gridSpan w:val="2"/>
          </w:tcPr>
          <w:p w14:paraId="23114607" w14:textId="77777777" w:rsidR="00C320B7" w:rsidRPr="0016256B" w:rsidRDefault="00C320B7" w:rsidP="00621C18">
            <w:pPr>
              <w:suppressAutoHyphens/>
              <w:rPr>
                <w:rFonts w:ascii="Calibri" w:hAnsi="Calibri"/>
                <w:spacing w:val="-3"/>
                <w:sz w:val="20"/>
              </w:rPr>
            </w:pPr>
          </w:p>
        </w:tc>
      </w:tr>
      <w:tr w:rsidR="00C320B7" w:rsidRPr="0016256B" w14:paraId="2AD30CF6" w14:textId="77777777" w:rsidTr="00621C18">
        <w:trPr>
          <w:gridAfter w:val="8"/>
          <w:wAfter w:w="9429" w:type="dxa"/>
        </w:trPr>
        <w:tc>
          <w:tcPr>
            <w:tcW w:w="2178" w:type="dxa"/>
          </w:tcPr>
          <w:p w14:paraId="024DA7FE"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Indirect Cost (IC)</w:t>
            </w:r>
          </w:p>
        </w:tc>
        <w:tc>
          <w:tcPr>
            <w:tcW w:w="1037" w:type="dxa"/>
            <w:gridSpan w:val="2"/>
          </w:tcPr>
          <w:p w14:paraId="7832781D"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90</w:t>
            </w:r>
          </w:p>
        </w:tc>
        <w:tc>
          <w:tcPr>
            <w:tcW w:w="1594" w:type="dxa"/>
            <w:gridSpan w:val="2"/>
          </w:tcPr>
          <w:p w14:paraId="4336DD42" w14:textId="77777777" w:rsidR="00C320B7" w:rsidRPr="0016256B" w:rsidRDefault="00C320B7" w:rsidP="00621C18">
            <w:pPr>
              <w:suppressAutoHyphens/>
              <w:rPr>
                <w:rFonts w:ascii="Calibri" w:hAnsi="Calibri"/>
                <w:spacing w:val="-3"/>
                <w:sz w:val="20"/>
              </w:rPr>
            </w:pPr>
          </w:p>
        </w:tc>
      </w:tr>
      <w:tr w:rsidR="00C320B7" w:rsidRPr="0016256B" w14:paraId="7882D274" w14:textId="77777777" w:rsidTr="00621C18">
        <w:trPr>
          <w:gridAfter w:val="8"/>
          <w:wAfter w:w="9429" w:type="dxa"/>
        </w:trPr>
        <w:tc>
          <w:tcPr>
            <w:tcW w:w="2178" w:type="dxa"/>
          </w:tcPr>
          <w:p w14:paraId="7DA506FD"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BOCES Service</w:t>
            </w:r>
          </w:p>
        </w:tc>
        <w:tc>
          <w:tcPr>
            <w:tcW w:w="1037" w:type="dxa"/>
            <w:gridSpan w:val="2"/>
          </w:tcPr>
          <w:p w14:paraId="3F0A1F02"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49</w:t>
            </w:r>
          </w:p>
        </w:tc>
        <w:tc>
          <w:tcPr>
            <w:tcW w:w="1594" w:type="dxa"/>
            <w:gridSpan w:val="2"/>
          </w:tcPr>
          <w:p w14:paraId="02545663" w14:textId="77777777" w:rsidR="00C320B7" w:rsidRPr="0016256B" w:rsidRDefault="00C320B7" w:rsidP="00621C18">
            <w:pPr>
              <w:suppressAutoHyphens/>
              <w:rPr>
                <w:rFonts w:ascii="Calibri" w:hAnsi="Calibri"/>
                <w:spacing w:val="-3"/>
                <w:sz w:val="20"/>
              </w:rPr>
            </w:pPr>
          </w:p>
        </w:tc>
      </w:tr>
      <w:tr w:rsidR="00C320B7" w:rsidRPr="0016256B" w14:paraId="6CC440A0" w14:textId="77777777" w:rsidTr="00621C18">
        <w:trPr>
          <w:gridAfter w:val="8"/>
          <w:wAfter w:w="9429" w:type="dxa"/>
        </w:trPr>
        <w:tc>
          <w:tcPr>
            <w:tcW w:w="2178" w:type="dxa"/>
          </w:tcPr>
          <w:p w14:paraId="4DD098B7"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Minor Remodeling</w:t>
            </w:r>
          </w:p>
        </w:tc>
        <w:tc>
          <w:tcPr>
            <w:tcW w:w="1037" w:type="dxa"/>
            <w:gridSpan w:val="2"/>
          </w:tcPr>
          <w:p w14:paraId="567F7687"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30</w:t>
            </w:r>
          </w:p>
        </w:tc>
        <w:tc>
          <w:tcPr>
            <w:tcW w:w="1594" w:type="dxa"/>
            <w:gridSpan w:val="2"/>
          </w:tcPr>
          <w:p w14:paraId="72F2EEE8" w14:textId="77777777" w:rsidR="00C320B7" w:rsidRPr="0016256B" w:rsidRDefault="00C320B7" w:rsidP="00621C18">
            <w:pPr>
              <w:suppressAutoHyphens/>
              <w:rPr>
                <w:rFonts w:ascii="Calibri" w:hAnsi="Calibri"/>
                <w:spacing w:val="-3"/>
                <w:sz w:val="20"/>
              </w:rPr>
            </w:pPr>
          </w:p>
        </w:tc>
      </w:tr>
      <w:tr w:rsidR="00C320B7" w:rsidRPr="0016256B" w14:paraId="1EA7A849" w14:textId="77777777" w:rsidTr="00621C18">
        <w:trPr>
          <w:gridAfter w:val="8"/>
          <w:wAfter w:w="9429" w:type="dxa"/>
        </w:trPr>
        <w:tc>
          <w:tcPr>
            <w:tcW w:w="2178" w:type="dxa"/>
          </w:tcPr>
          <w:p w14:paraId="3FF02E30" w14:textId="77777777" w:rsidR="00C320B7" w:rsidRPr="0016256B" w:rsidRDefault="00C320B7" w:rsidP="00621C18">
            <w:pPr>
              <w:suppressAutoHyphens/>
              <w:rPr>
                <w:rFonts w:ascii="Calibri" w:hAnsi="Calibri"/>
                <w:spacing w:val="-3"/>
                <w:sz w:val="20"/>
              </w:rPr>
            </w:pPr>
            <w:r w:rsidRPr="0016256B">
              <w:rPr>
                <w:rFonts w:ascii="Calibri" w:hAnsi="Calibri"/>
                <w:spacing w:val="-3"/>
                <w:sz w:val="20"/>
              </w:rPr>
              <w:t>Equipment</w:t>
            </w:r>
          </w:p>
        </w:tc>
        <w:tc>
          <w:tcPr>
            <w:tcW w:w="1037" w:type="dxa"/>
            <w:gridSpan w:val="2"/>
          </w:tcPr>
          <w:p w14:paraId="7C28CF36" w14:textId="77777777" w:rsidR="00C320B7" w:rsidRPr="0016256B" w:rsidRDefault="00C320B7" w:rsidP="00621C18">
            <w:pPr>
              <w:suppressAutoHyphens/>
              <w:jc w:val="center"/>
              <w:rPr>
                <w:rFonts w:ascii="Calibri" w:hAnsi="Calibri"/>
                <w:spacing w:val="-3"/>
                <w:sz w:val="20"/>
              </w:rPr>
            </w:pPr>
            <w:r w:rsidRPr="0016256B">
              <w:rPr>
                <w:rFonts w:ascii="Calibri" w:hAnsi="Calibri"/>
                <w:spacing w:val="-3"/>
                <w:sz w:val="20"/>
              </w:rPr>
              <w:t>20</w:t>
            </w:r>
          </w:p>
        </w:tc>
        <w:tc>
          <w:tcPr>
            <w:tcW w:w="1594" w:type="dxa"/>
            <w:gridSpan w:val="2"/>
          </w:tcPr>
          <w:p w14:paraId="44A23A69" w14:textId="77777777" w:rsidR="00C320B7" w:rsidRPr="0016256B" w:rsidRDefault="00C320B7" w:rsidP="00621C18">
            <w:pPr>
              <w:suppressAutoHyphens/>
              <w:rPr>
                <w:rFonts w:ascii="Calibri" w:hAnsi="Calibri"/>
                <w:spacing w:val="-3"/>
                <w:sz w:val="20"/>
              </w:rPr>
            </w:pPr>
          </w:p>
        </w:tc>
      </w:tr>
      <w:tr w:rsidR="00C320B7" w:rsidRPr="0016256B" w14:paraId="53CE34E8" w14:textId="77777777" w:rsidTr="00621C18">
        <w:trPr>
          <w:gridAfter w:val="7"/>
          <w:wAfter w:w="9189" w:type="dxa"/>
        </w:trPr>
        <w:tc>
          <w:tcPr>
            <w:tcW w:w="3215" w:type="dxa"/>
            <w:gridSpan w:val="3"/>
          </w:tcPr>
          <w:p w14:paraId="20EFBFB4" w14:textId="77777777" w:rsidR="00C320B7" w:rsidRPr="0016256B" w:rsidRDefault="00C320B7" w:rsidP="00621C18">
            <w:pPr>
              <w:suppressAutoHyphens/>
              <w:jc w:val="right"/>
              <w:rPr>
                <w:rFonts w:ascii="Calibri" w:hAnsi="Calibri"/>
                <w:b/>
                <w:spacing w:val="-3"/>
                <w:sz w:val="20"/>
              </w:rPr>
            </w:pPr>
            <w:r w:rsidRPr="0016256B">
              <w:rPr>
                <w:rFonts w:ascii="Calibri" w:hAnsi="Calibri"/>
                <w:b/>
                <w:spacing w:val="-3"/>
                <w:sz w:val="20"/>
              </w:rPr>
              <w:t>Total</w:t>
            </w:r>
          </w:p>
        </w:tc>
        <w:tc>
          <w:tcPr>
            <w:tcW w:w="1594" w:type="dxa"/>
            <w:gridSpan w:val="2"/>
          </w:tcPr>
          <w:p w14:paraId="289A254C" w14:textId="77777777" w:rsidR="00C320B7" w:rsidRPr="0016256B" w:rsidRDefault="00C320B7" w:rsidP="00621C18">
            <w:pPr>
              <w:suppressAutoHyphens/>
              <w:rPr>
                <w:rFonts w:ascii="Calibri" w:hAnsi="Calibri"/>
                <w:spacing w:val="-3"/>
                <w:sz w:val="20"/>
              </w:rPr>
            </w:pPr>
          </w:p>
        </w:tc>
        <w:tc>
          <w:tcPr>
            <w:tcW w:w="240" w:type="dxa"/>
            <w:tcBorders>
              <w:top w:val="nil"/>
              <w:bottom w:val="nil"/>
            </w:tcBorders>
          </w:tcPr>
          <w:p w14:paraId="3C95A455" w14:textId="77777777" w:rsidR="00C320B7" w:rsidRPr="0016256B" w:rsidRDefault="00C320B7" w:rsidP="00621C18">
            <w:pPr>
              <w:suppressAutoHyphens/>
              <w:rPr>
                <w:rFonts w:ascii="Calibri" w:hAnsi="Calibri"/>
                <w:spacing w:val="-3"/>
              </w:rPr>
            </w:pPr>
          </w:p>
        </w:tc>
      </w:tr>
    </w:tbl>
    <w:p w14:paraId="79DCB632" w14:textId="143B2E0D" w:rsidR="00C320B7" w:rsidRDefault="00C320B7">
      <w:pPr>
        <w:rPr>
          <w:rFonts w:ascii="Arial" w:hAnsi="Arial" w:cs="Arial"/>
        </w:rPr>
      </w:pPr>
      <w:r>
        <w:rPr>
          <w:rFonts w:ascii="Arial" w:hAnsi="Arial" w:cs="Arial"/>
        </w:rPr>
        <w:br w:type="page"/>
      </w:r>
    </w:p>
    <w:p w14:paraId="3A9D4F72" w14:textId="77777777" w:rsidR="004558E9" w:rsidRDefault="004558E9" w:rsidP="001266B6">
      <w:pPr>
        <w:pStyle w:val="Heading3"/>
        <w:rPr>
          <w:rStyle w:val="Strong"/>
          <w:rFonts w:ascii="Arial" w:hAnsi="Arial" w:cs="Arial"/>
          <w:b/>
          <w:bCs w:val="0"/>
          <w:color w:val="000000"/>
          <w:szCs w:val="24"/>
          <w:u w:val="single"/>
        </w:rPr>
        <w:sectPr w:rsidR="004558E9" w:rsidSect="004558E9">
          <w:pgSz w:w="15840" w:h="12240" w:orient="landscape"/>
          <w:pgMar w:top="1440" w:right="1440" w:bottom="1440" w:left="1440" w:header="720" w:footer="720" w:gutter="0"/>
          <w:cols w:space="720"/>
          <w:docGrid w:linePitch="326"/>
        </w:sectPr>
      </w:pPr>
    </w:p>
    <w:p w14:paraId="28F58DEC" w14:textId="71BB5448" w:rsidR="001266B6" w:rsidRPr="00E611A4" w:rsidRDefault="001266B6" w:rsidP="001266B6">
      <w:pPr>
        <w:pStyle w:val="Heading3"/>
        <w:rPr>
          <w:b w:val="0"/>
        </w:rPr>
      </w:pPr>
      <w:r w:rsidRPr="00400758">
        <w:rPr>
          <w:rStyle w:val="Strong"/>
          <w:rFonts w:ascii="Arial" w:hAnsi="Arial" w:cs="Arial"/>
          <w:b/>
          <w:bCs w:val="0"/>
          <w:color w:val="000000"/>
          <w:szCs w:val="24"/>
          <w:u w:val="single"/>
        </w:rPr>
        <w:lastRenderedPageBreak/>
        <w:t>Method of Award</w:t>
      </w:r>
    </w:p>
    <w:p w14:paraId="6F526EC6" w14:textId="77777777" w:rsidR="001266B6" w:rsidRPr="00D4309E" w:rsidRDefault="001266B6" w:rsidP="001266B6">
      <w:pPr>
        <w:rPr>
          <w:rFonts w:ascii="Arial" w:hAnsi="Arial" w:cs="Arial"/>
          <w:color w:val="000000"/>
          <w:szCs w:val="24"/>
        </w:rPr>
      </w:pPr>
    </w:p>
    <w:p w14:paraId="48708C2E" w14:textId="43AD3B2F" w:rsidR="001266B6" w:rsidRDefault="001266B6" w:rsidP="004F6B86">
      <w:pPr>
        <w:pStyle w:val="BodyTextIndent"/>
        <w:ind w:firstLine="0"/>
        <w:jc w:val="both"/>
        <w:rPr>
          <w:rFonts w:ascii="Arial" w:hAnsi="Arial" w:cs="Arial"/>
          <w:bCs/>
        </w:rPr>
      </w:pPr>
      <w:r>
        <w:rPr>
          <w:rFonts w:ascii="Arial" w:hAnsi="Arial" w:cs="Arial"/>
          <w:color w:val="000000"/>
        </w:rPr>
        <w:t>Each e</w:t>
      </w:r>
      <w:r w:rsidRPr="00D4309E">
        <w:rPr>
          <w:rFonts w:ascii="Arial" w:hAnsi="Arial" w:cs="Arial"/>
          <w:color w:val="000000"/>
        </w:rPr>
        <w:t xml:space="preserve">ligible proposal will be reviewed by at least two reviewers. Each reviewer will score the proposal according to the indicated point criteria in the Proposal Narrative and the Budget using the Proposal Evaluation Rubric.  If individual scores are more than </w:t>
      </w:r>
      <w:r>
        <w:rPr>
          <w:rFonts w:ascii="Arial" w:hAnsi="Arial" w:cs="Arial"/>
          <w:color w:val="000000"/>
        </w:rPr>
        <w:t>15</w:t>
      </w:r>
      <w:r w:rsidRPr="00D4309E">
        <w:rPr>
          <w:rFonts w:ascii="Arial" w:hAnsi="Arial" w:cs="Arial"/>
          <w:color w:val="000000"/>
        </w:rPr>
        <w:t xml:space="preserve"> points apart, another reviewer will </w:t>
      </w:r>
      <w:r>
        <w:rPr>
          <w:rFonts w:ascii="Arial" w:hAnsi="Arial" w:cs="Arial"/>
          <w:color w:val="000000"/>
        </w:rPr>
        <w:t>score</w:t>
      </w:r>
      <w:r w:rsidRPr="00D4309E">
        <w:rPr>
          <w:rFonts w:ascii="Arial" w:hAnsi="Arial" w:cs="Arial"/>
          <w:color w:val="000000"/>
        </w:rPr>
        <w:t xml:space="preserve"> the application. The two scores closest in numeric value will be averaged to calculate the final average score of the application. </w:t>
      </w:r>
      <w:r w:rsidRPr="002D51B7">
        <w:rPr>
          <w:rFonts w:ascii="Arial" w:hAnsi="Arial" w:cs="Arial"/>
          <w:bCs/>
        </w:rPr>
        <w:t>If the third reviewer’s score is equal to the average of the two original scores, the third reviewer’s score will become the final score.</w:t>
      </w:r>
    </w:p>
    <w:p w14:paraId="55ACA6AC" w14:textId="77777777" w:rsidR="004F6B86" w:rsidRPr="002D51B7" w:rsidRDefault="004F6B86" w:rsidP="004F6B86">
      <w:pPr>
        <w:pStyle w:val="BodyTextIndent"/>
        <w:ind w:firstLine="0"/>
        <w:jc w:val="both"/>
        <w:rPr>
          <w:rFonts w:ascii="Arial" w:hAnsi="Arial" w:cs="Arial"/>
        </w:rPr>
      </w:pPr>
    </w:p>
    <w:p w14:paraId="33C22FCD" w14:textId="0CF67492" w:rsidR="00A76E4E" w:rsidRDefault="001266B6" w:rsidP="008D290B">
      <w:pPr>
        <w:shd w:val="clear" w:color="auto" w:fill="FFFFFF"/>
        <w:ind w:right="81"/>
        <w:jc w:val="both"/>
        <w:rPr>
          <w:rFonts w:ascii="Arial" w:hAnsi="Arial" w:cs="Arial"/>
          <w:color w:val="000000"/>
          <w:szCs w:val="24"/>
        </w:rPr>
      </w:pPr>
      <w:r w:rsidRPr="00D4309E">
        <w:rPr>
          <w:rFonts w:ascii="Arial" w:hAnsi="Arial" w:cs="Arial"/>
          <w:color w:val="000000"/>
          <w:szCs w:val="24"/>
        </w:rPr>
        <w:t>Proposals will be ranked in order of final average score from highest to lowest. In the event of tie scores, proposals with the highest score in the Proposal Narrative will be ranked higher.</w:t>
      </w:r>
    </w:p>
    <w:p w14:paraId="1907160C" w14:textId="77777777" w:rsidR="008D290B" w:rsidRDefault="008D290B" w:rsidP="004F6B86">
      <w:pPr>
        <w:jc w:val="both"/>
        <w:rPr>
          <w:rFonts w:ascii="Arial" w:hAnsi="Arial" w:cs="Arial"/>
          <w:color w:val="000000"/>
          <w:szCs w:val="24"/>
        </w:rPr>
      </w:pPr>
    </w:p>
    <w:p w14:paraId="7E30CE84" w14:textId="71147884" w:rsidR="008D290B" w:rsidRDefault="008D290B" w:rsidP="004F6B86">
      <w:pPr>
        <w:jc w:val="both"/>
        <w:rPr>
          <w:rFonts w:ascii="Arial" w:hAnsi="Arial" w:cs="Arial"/>
          <w:color w:val="000000"/>
          <w:szCs w:val="24"/>
        </w:rPr>
        <w:sectPr w:rsidR="008D290B" w:rsidSect="004558E9">
          <w:pgSz w:w="12240" w:h="15840"/>
          <w:pgMar w:top="1440" w:right="1440" w:bottom="1440" w:left="1440" w:header="720" w:footer="720" w:gutter="0"/>
          <w:cols w:space="720"/>
          <w:docGrid w:linePitch="326"/>
        </w:sectPr>
      </w:pPr>
      <w:r w:rsidRPr="00D4309E">
        <w:rPr>
          <w:rFonts w:ascii="Arial" w:hAnsi="Arial" w:cs="Arial"/>
          <w:color w:val="000000"/>
          <w:szCs w:val="24"/>
        </w:rPr>
        <w:t>Proposals that receive a</w:t>
      </w:r>
      <w:r w:rsidR="003D15EE">
        <w:rPr>
          <w:rFonts w:ascii="Arial" w:hAnsi="Arial" w:cs="Arial"/>
          <w:color w:val="000000"/>
          <w:szCs w:val="24"/>
        </w:rPr>
        <w:t xml:space="preserve"> final average score of 60 or more</w:t>
      </w:r>
      <w:r w:rsidRPr="00D4309E">
        <w:rPr>
          <w:rFonts w:ascii="Arial" w:hAnsi="Arial" w:cs="Arial"/>
          <w:color w:val="000000"/>
          <w:szCs w:val="24"/>
        </w:rPr>
        <w:t xml:space="preserve"> </w:t>
      </w:r>
      <w:r w:rsidR="003D15EE">
        <w:rPr>
          <w:rFonts w:ascii="Arial" w:hAnsi="Arial" w:cs="Arial"/>
          <w:color w:val="000000"/>
          <w:szCs w:val="24"/>
        </w:rPr>
        <w:t>(not including bonus points)</w:t>
      </w:r>
      <w:r w:rsidRPr="00D4309E">
        <w:rPr>
          <w:rFonts w:ascii="Arial" w:hAnsi="Arial" w:cs="Arial"/>
          <w:color w:val="000000"/>
          <w:szCs w:val="24"/>
        </w:rPr>
        <w:t xml:space="preserve"> will be considered for funding. </w:t>
      </w:r>
      <w:r>
        <w:rPr>
          <w:rFonts w:ascii="Arial" w:hAnsi="Arial" w:cs="Arial"/>
          <w:color w:val="000000"/>
          <w:szCs w:val="24"/>
        </w:rPr>
        <w:t xml:space="preserve"> </w:t>
      </w:r>
      <w:r w:rsidRPr="008D290B">
        <w:rPr>
          <w:rFonts w:ascii="Arial" w:hAnsi="Arial" w:cs="Arial"/>
          <w:color w:val="000000"/>
          <w:szCs w:val="24"/>
        </w:rPr>
        <w:t>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782EEEC5" w14:textId="77777777" w:rsidR="008D290B" w:rsidRPr="008D290B" w:rsidRDefault="008D290B" w:rsidP="008D290B">
      <w:pPr>
        <w:jc w:val="center"/>
        <w:rPr>
          <w:rFonts w:ascii="Arial Bold" w:hAnsi="Arial Bold" w:cs="Arial Bold"/>
          <w:color w:val="000000"/>
          <w:szCs w:val="24"/>
          <w:u w:color="000000"/>
        </w:rPr>
      </w:pPr>
      <w:r w:rsidRPr="008D290B">
        <w:rPr>
          <w:rFonts w:ascii="Arial Bold" w:eastAsia="Arial Unicode MS" w:hAnsi="Arial Unicode MS" w:cs="Arial Unicode MS"/>
          <w:color w:val="000000"/>
          <w:szCs w:val="24"/>
          <w:u w:color="000000"/>
        </w:rPr>
        <w:lastRenderedPageBreak/>
        <w:t>Proposal Evaluation Rubric</w:t>
      </w:r>
    </w:p>
    <w:p w14:paraId="5E95FE8D" w14:textId="77777777" w:rsidR="008D290B" w:rsidRPr="008D290B" w:rsidRDefault="008D290B" w:rsidP="008D290B">
      <w:pPr>
        <w:rPr>
          <w:rFonts w:ascii="Arial" w:hAnsi="Arial" w:cs="Arial"/>
          <w:color w:val="000000"/>
          <w:szCs w:val="24"/>
          <w:u w:color="000000"/>
        </w:rPr>
      </w:pPr>
      <w:r w:rsidRPr="008D290B">
        <w:rPr>
          <w:rFonts w:eastAsia="Arial Unicode MS" w:hAnsi="Arial Unicode MS" w:cs="Arial Unicode MS"/>
          <w:color w:val="000000"/>
          <w:szCs w:val="24"/>
          <w:u w:color="000000"/>
        </w:rPr>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8D290B" w:rsidRPr="008D290B" w14:paraId="316A3C24" w14:textId="77777777" w:rsidTr="003E00C8">
        <w:trPr>
          <w:trHeight w:val="562"/>
        </w:trPr>
        <w:tc>
          <w:tcPr>
            <w:tcW w:w="6332"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81E4482" w14:textId="359E1579" w:rsidR="008D290B" w:rsidRPr="008D290B" w:rsidRDefault="008D290B" w:rsidP="008D290B">
            <w:pPr>
              <w:rPr>
                <w:rFonts w:ascii="Arial" w:hAnsi="Arial" w:cs="Arial"/>
                <w:color w:val="000000"/>
                <w:szCs w:val="24"/>
                <w:u w:color="000000"/>
              </w:rPr>
            </w:pPr>
            <w:r w:rsidRPr="008D290B">
              <w:rPr>
                <w:rFonts w:ascii="Arial" w:eastAsia="Arial Unicode MS" w:hAnsi="Arial Unicode MS" w:cs="Arial Unicode MS"/>
                <w:color w:val="000000"/>
                <w:szCs w:val="24"/>
                <w:u w:color="000000"/>
              </w:rPr>
              <w:t>Applicant:</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C36E7E0" w14:textId="77777777" w:rsidR="008D290B" w:rsidRPr="008D290B" w:rsidRDefault="008D290B" w:rsidP="008D290B">
            <w:pPr>
              <w:rPr>
                <w:rFonts w:eastAsia="Arial Unicode MS" w:hAnsi="Arial Unicode MS" w:cs="Arial Unicode MS"/>
                <w:color w:val="000000"/>
                <w:szCs w:val="24"/>
                <w:u w:color="000000"/>
              </w:rPr>
            </w:pPr>
          </w:p>
        </w:tc>
      </w:tr>
      <w:tr w:rsidR="003E00C8" w:rsidRPr="008D290B" w14:paraId="3E80035F" w14:textId="77777777" w:rsidTr="006C5CB0">
        <w:trPr>
          <w:trHeight w:val="562"/>
        </w:trPr>
        <w:tc>
          <w:tcPr>
            <w:tcW w:w="457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0E31" w14:textId="6C3E671B" w:rsidR="003E00C8" w:rsidRPr="008D290B" w:rsidRDefault="003E00C8" w:rsidP="003E00C8">
            <w:pPr>
              <w:rPr>
                <w:rFonts w:ascii="Arial" w:hAnsi="Arial" w:cs="Arial"/>
                <w:color w:val="000000"/>
                <w:szCs w:val="24"/>
                <w:u w:color="000000"/>
              </w:rPr>
            </w:pPr>
            <w:r w:rsidRPr="008D290B">
              <w:rPr>
                <w:rFonts w:ascii="Arial" w:eastAsia="Arial Unicode MS" w:hAnsi="Arial Unicode MS" w:cs="Arial Unicode MS"/>
                <w:color w:val="000000"/>
                <w:szCs w:val="24"/>
                <w:u w:color="000000"/>
              </w:rPr>
              <w:t>Reviewer</w:t>
            </w:r>
            <w:r>
              <w:rPr>
                <w:rFonts w:ascii="Arial" w:eastAsia="Arial Unicode MS" w:hAnsi="Arial Unicode MS" w:cs="Arial Unicode MS"/>
                <w:color w:val="000000"/>
                <w:szCs w:val="24"/>
                <w:u w:color="000000"/>
              </w:rPr>
              <w:t>:</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FEDDE" w14:textId="5E7B4D05" w:rsidR="003E00C8" w:rsidRPr="008D290B" w:rsidRDefault="003E00C8" w:rsidP="008D290B">
            <w:pPr>
              <w:rPr>
                <w:rFonts w:ascii="Arial" w:hAnsi="Arial" w:cs="Arial"/>
                <w:color w:val="000000"/>
                <w:szCs w:val="24"/>
                <w:u w:color="000000"/>
              </w:rPr>
            </w:pPr>
            <w:r>
              <w:rPr>
                <w:rFonts w:ascii="Arial" w:eastAsia="Arial Unicode MS" w:hAnsi="Arial Unicode MS" w:cs="Arial Unicode MS"/>
                <w:color w:val="000000"/>
                <w:szCs w:val="24"/>
                <w:u w:color="000000"/>
              </w:rPr>
              <w:t>Date Reviewed: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527AE" w14:textId="77777777" w:rsidR="003E00C8" w:rsidRPr="008D290B" w:rsidRDefault="003E00C8" w:rsidP="008D290B">
            <w:pPr>
              <w:rPr>
                <w:rFonts w:eastAsia="Arial Unicode MS" w:hAnsi="Arial Unicode MS" w:cs="Arial Unicode MS"/>
                <w:color w:val="000000"/>
                <w:szCs w:val="24"/>
                <w:u w:color="000000"/>
              </w:rPr>
            </w:pPr>
            <w:r w:rsidRPr="008D290B">
              <w:rPr>
                <w:rFonts w:ascii="Arial" w:eastAsia="Arial Unicode MS" w:hAnsi="Arial Unicode MS" w:cs="Arial Unicode MS"/>
                <w:color w:val="000000"/>
                <w:szCs w:val="24"/>
                <w:u w:color="000000"/>
              </w:rPr>
              <w:t>Score:</w:t>
            </w:r>
          </w:p>
        </w:tc>
      </w:tr>
      <w:tr w:rsidR="008D290B" w:rsidRPr="008D290B" w14:paraId="0241DDE4" w14:textId="77777777" w:rsidTr="003E00C8">
        <w:trPr>
          <w:trHeight w:val="285"/>
        </w:trPr>
        <w:tc>
          <w:tcPr>
            <w:tcW w:w="2065" w:type="dxa"/>
            <w:tcBorders>
              <w:top w:val="single" w:sz="4" w:space="0" w:color="000000"/>
              <w:left w:val="nil"/>
              <w:bottom w:val="nil"/>
              <w:right w:val="nil"/>
            </w:tcBorders>
            <w:tcMar>
              <w:top w:w="80" w:type="dxa"/>
              <w:left w:w="80" w:type="dxa"/>
              <w:bottom w:w="80" w:type="dxa"/>
              <w:right w:w="80" w:type="dxa"/>
            </w:tcMar>
            <w:vAlign w:val="center"/>
          </w:tcPr>
          <w:p w14:paraId="500E2016" w14:textId="77777777" w:rsidR="008D290B" w:rsidRPr="008D290B" w:rsidRDefault="008D290B" w:rsidP="008D290B">
            <w:pPr>
              <w:rPr>
                <w:rFonts w:eastAsia="Arial Unicode MS" w:hAnsi="Arial Unicode MS" w:cs="Arial Unicode MS"/>
                <w:color w:val="000000"/>
                <w:szCs w:val="24"/>
                <w:u w:color="000000"/>
              </w:rP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48F1DE42" w14:textId="77777777" w:rsidR="008D290B" w:rsidRPr="008D290B" w:rsidRDefault="008D290B" w:rsidP="008D290B">
            <w:pPr>
              <w:rPr>
                <w:rFonts w:eastAsia="Arial Unicode MS" w:hAnsi="Arial Unicode MS" w:cs="Arial Unicode MS"/>
                <w:color w:val="000000"/>
                <w:szCs w:val="24"/>
                <w:u w:color="000000"/>
              </w:rP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01E863E5" w14:textId="77777777" w:rsidR="008D290B" w:rsidRPr="008D290B" w:rsidRDefault="008D290B" w:rsidP="008D290B">
            <w:pPr>
              <w:rPr>
                <w:rFonts w:eastAsia="Arial Unicode MS" w:hAnsi="Arial Unicode MS" w:cs="Arial Unicode MS"/>
                <w:color w:val="000000"/>
                <w:szCs w:val="24"/>
                <w:u w:color="000000"/>
              </w:rPr>
            </w:pPr>
          </w:p>
        </w:tc>
        <w:tc>
          <w:tcPr>
            <w:tcW w:w="1306" w:type="dxa"/>
            <w:tcBorders>
              <w:top w:val="single" w:sz="4" w:space="0" w:color="000000"/>
              <w:left w:val="nil"/>
              <w:bottom w:val="nil"/>
              <w:right w:val="nil"/>
            </w:tcBorders>
            <w:tcMar>
              <w:top w:w="80" w:type="dxa"/>
              <w:left w:w="80" w:type="dxa"/>
              <w:bottom w:w="80" w:type="dxa"/>
              <w:right w:w="80" w:type="dxa"/>
            </w:tcMar>
            <w:vAlign w:val="center"/>
          </w:tcPr>
          <w:p w14:paraId="4B4CFA78" w14:textId="77777777" w:rsidR="008D290B" w:rsidRPr="008D290B" w:rsidRDefault="008D290B" w:rsidP="008D290B">
            <w:pPr>
              <w:rPr>
                <w:rFonts w:eastAsia="Arial Unicode MS" w:hAnsi="Arial Unicode MS" w:cs="Arial Unicode MS"/>
                <w:color w:val="000000"/>
                <w:szCs w:val="24"/>
                <w:u w:color="000000"/>
              </w:rP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6331A2DD" w14:textId="77777777" w:rsidR="008D290B" w:rsidRPr="008D290B" w:rsidRDefault="008D290B" w:rsidP="008D290B">
            <w:pPr>
              <w:rPr>
                <w:rFonts w:eastAsia="Arial Unicode MS" w:hAnsi="Arial Unicode MS" w:cs="Arial Unicode MS"/>
                <w:color w:val="000000"/>
                <w:szCs w:val="24"/>
                <w:u w:color="000000"/>
              </w:rPr>
            </w:pPr>
          </w:p>
        </w:tc>
      </w:tr>
    </w:tbl>
    <w:p w14:paraId="33EA32FE" w14:textId="54D11F86" w:rsidR="008D290B" w:rsidRPr="008D290B" w:rsidRDefault="008D290B" w:rsidP="003E00C8">
      <w:pPr>
        <w:jc w:val="both"/>
        <w:rPr>
          <w:rFonts w:ascii="Arial" w:hAnsi="Arial" w:cs="Arial"/>
          <w:b/>
          <w:color w:val="000000"/>
          <w:szCs w:val="24"/>
          <w:u w:val="single" w:color="000000"/>
        </w:rPr>
      </w:pPr>
      <w:r w:rsidRPr="008D290B">
        <w:rPr>
          <w:rFonts w:ascii="Arial" w:hAnsi="Arial" w:cs="Arial"/>
          <w:b/>
          <w:color w:val="000000"/>
          <w:szCs w:val="24"/>
          <w:u w:val="single" w:color="000000"/>
        </w:rPr>
        <w:t>All applicants must receive a minimum score of 6</w:t>
      </w:r>
      <w:r>
        <w:rPr>
          <w:rFonts w:ascii="Arial" w:hAnsi="Arial" w:cs="Arial"/>
          <w:b/>
          <w:color w:val="000000"/>
          <w:szCs w:val="24"/>
          <w:u w:val="single" w:color="000000"/>
        </w:rPr>
        <w:t>0</w:t>
      </w:r>
      <w:r w:rsidRPr="008D290B">
        <w:rPr>
          <w:rFonts w:ascii="Arial" w:hAnsi="Arial" w:cs="Arial"/>
          <w:b/>
          <w:color w:val="000000"/>
          <w:szCs w:val="24"/>
          <w:u w:val="single" w:color="000000"/>
        </w:rPr>
        <w:t xml:space="preserve"> points (not including </w:t>
      </w:r>
      <w:r w:rsidR="00FC24C5">
        <w:rPr>
          <w:rFonts w:ascii="Arial" w:hAnsi="Arial" w:cs="Arial"/>
          <w:b/>
          <w:color w:val="000000"/>
          <w:szCs w:val="24"/>
          <w:u w:val="single" w:color="000000"/>
        </w:rPr>
        <w:t>b</w:t>
      </w:r>
      <w:r w:rsidRPr="008D290B">
        <w:rPr>
          <w:rFonts w:ascii="Arial" w:hAnsi="Arial" w:cs="Arial"/>
          <w:b/>
          <w:color w:val="000000"/>
          <w:szCs w:val="24"/>
          <w:u w:val="single" w:color="000000"/>
        </w:rPr>
        <w:t xml:space="preserve">onus </w:t>
      </w:r>
      <w:r w:rsidR="00FC24C5">
        <w:rPr>
          <w:rFonts w:ascii="Arial" w:hAnsi="Arial" w:cs="Arial"/>
          <w:b/>
          <w:color w:val="000000"/>
          <w:szCs w:val="24"/>
          <w:u w:val="single" w:color="000000"/>
        </w:rPr>
        <w:t>p</w:t>
      </w:r>
      <w:r w:rsidRPr="008D290B">
        <w:rPr>
          <w:rFonts w:ascii="Arial" w:hAnsi="Arial" w:cs="Arial"/>
          <w:b/>
          <w:color w:val="000000"/>
          <w:szCs w:val="24"/>
          <w:u w:val="single" w:color="000000"/>
        </w:rPr>
        <w:t>oints) to be considered for funding.  Any awarded bonus points will be added to the final score for purposes of ranking proposals.</w:t>
      </w:r>
    </w:p>
    <w:p w14:paraId="3AB318D6" w14:textId="77777777" w:rsidR="008D290B" w:rsidRPr="008D290B" w:rsidRDefault="008D290B" w:rsidP="003E00C8">
      <w:pPr>
        <w:jc w:val="both"/>
        <w:rPr>
          <w:rFonts w:ascii="Arial" w:hAnsi="Arial" w:cs="Arial"/>
          <w:color w:val="000000"/>
          <w:szCs w:val="24"/>
          <w:u w:val="single" w:color="000000"/>
        </w:rPr>
      </w:pPr>
    </w:p>
    <w:p w14:paraId="03CC9D11" w14:textId="77777777" w:rsidR="008D290B" w:rsidRPr="008D290B" w:rsidRDefault="008D290B" w:rsidP="003E00C8">
      <w:pPr>
        <w:jc w:val="both"/>
        <w:rPr>
          <w:rFonts w:ascii="Arial" w:hAnsi="Arial" w:cs="Arial"/>
          <w:color w:val="000000"/>
          <w:szCs w:val="24"/>
          <w:u w:color="000000"/>
        </w:rPr>
      </w:pPr>
      <w:r w:rsidRPr="008D290B">
        <w:rPr>
          <w:rFonts w:ascii="Arial" w:eastAsia="Arial Unicode MS" w:hAnsi="Arial Unicode MS" w:cs="Arial Unicode MS"/>
          <w:color w:val="000000"/>
          <w:szCs w:val="24"/>
          <w:u w:val="single" w:color="000000"/>
        </w:rPr>
        <w:t>Rating Guidelines</w:t>
      </w:r>
      <w:r w:rsidRPr="008D290B">
        <w:rPr>
          <w:rFonts w:ascii="Arial" w:eastAsia="Arial Unicode MS" w:hAnsi="Arial Unicode MS" w:cs="Arial Unicode MS"/>
          <w:color w:val="000000"/>
          <w:szCs w:val="24"/>
          <w:u w:color="000000"/>
        </w:rPr>
        <w:t>:</w:t>
      </w:r>
    </w:p>
    <w:p w14:paraId="5BB2480D" w14:textId="77777777" w:rsidR="008D290B" w:rsidRPr="008D290B" w:rsidRDefault="008D290B" w:rsidP="003E00C8">
      <w:pPr>
        <w:ind w:left="1440" w:hanging="1440"/>
        <w:jc w:val="both"/>
        <w:rPr>
          <w:rFonts w:ascii="Arial" w:hAnsi="Arial" w:cs="Arial"/>
          <w:color w:val="000000"/>
          <w:szCs w:val="24"/>
          <w:u w:color="000000"/>
        </w:rPr>
      </w:pPr>
      <w:r w:rsidRPr="008D290B">
        <w:rPr>
          <w:rFonts w:eastAsia="Arial Unicode MS" w:hAnsi="Arial Unicode MS" w:cs="Arial Unicode MS"/>
          <w:color w:val="000000"/>
          <w:szCs w:val="24"/>
          <w:u w:color="000000"/>
        </w:rPr>
        <w:t> </w:t>
      </w:r>
    </w:p>
    <w:p w14:paraId="6183015F"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 xml:space="preserve">Very Good - </w:t>
      </w:r>
      <w:r w:rsidRPr="008D290B">
        <w:rPr>
          <w:rFonts w:ascii="Arial" w:eastAsia="Arial Unicode MS" w:hAnsi="Arial Unicode MS" w:cs="Arial Unicode MS"/>
          <w:color w:val="000000"/>
          <w:szCs w:val="24"/>
          <w:u w:color="000000"/>
        </w:rPr>
        <w:tab/>
        <w:t>Specific and comprehensive. Complete, detailed, and clearly articulated information as to how the criteria are met.  Well-conceived and thoroughly developed ideas.</w:t>
      </w:r>
    </w:p>
    <w:p w14:paraId="79D893D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Good -</w:t>
      </w:r>
      <w:r w:rsidRPr="008D290B">
        <w:rPr>
          <w:rFonts w:ascii="Arial" w:eastAsia="Arial Unicode MS" w:hAnsi="Arial Unicode MS" w:cs="Arial Unicode MS"/>
          <w:color w:val="000000"/>
          <w:szCs w:val="24"/>
          <w:u w:color="000000"/>
        </w:rPr>
        <w:tab/>
        <w:t xml:space="preserve">General but sufficient detail. Adequate information as to how the criteria are met, but some areas are not fully explained and/or questions remain.  Some minor inconsistencies and weaknesses.  </w:t>
      </w:r>
    </w:p>
    <w:p w14:paraId="04AD9D3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Fair -</w:t>
      </w:r>
      <w:r w:rsidRPr="008D290B">
        <w:rPr>
          <w:rFonts w:ascii="Arial" w:eastAsia="Arial Unicode MS" w:hAnsi="Arial Unicode MS" w:cs="Arial Unicode MS"/>
          <w:color w:val="000000"/>
          <w:szCs w:val="24"/>
          <w:u w:color="000000"/>
        </w:rPr>
        <w:tab/>
        <w:t>Unclear and non-specific.  Limited information is provided about approach and strategies.  Lacks focus and detail.</w:t>
      </w:r>
    </w:p>
    <w:p w14:paraId="13761517"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Poor -</w:t>
      </w:r>
      <w:r w:rsidRPr="008D290B">
        <w:rPr>
          <w:rFonts w:ascii="Arial" w:eastAsia="Arial Unicode MS" w:hAnsi="Arial Unicode MS" w:cs="Arial Unicode MS"/>
          <w:color w:val="000000"/>
          <w:szCs w:val="24"/>
          <w:u w:color="000000"/>
        </w:rPr>
        <w:tab/>
        <w:t>Does not meet the criteria, fails to provide information, provides inaccurate information, or provides information that requires substantial clarification as to how the criteria are met.</w:t>
      </w:r>
    </w:p>
    <w:p w14:paraId="3413C45C"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Not Found -</w:t>
      </w:r>
      <w:r w:rsidRPr="008D290B">
        <w:rPr>
          <w:rFonts w:ascii="Arial" w:eastAsia="Arial Unicode MS" w:hAnsi="Arial Unicode MS" w:cs="Arial Unicode MS"/>
          <w:color w:val="000000"/>
          <w:szCs w:val="24"/>
          <w:u w:color="000000"/>
        </w:rPr>
        <w:tab/>
        <w:t>Does not address the criteria or simply re-states the criteria.</w:t>
      </w:r>
    </w:p>
    <w:p w14:paraId="7560CF51" w14:textId="77777777" w:rsidR="008D290B" w:rsidRPr="008D290B" w:rsidRDefault="008D290B" w:rsidP="008D290B">
      <w:pPr>
        <w:ind w:left="1440" w:hanging="1440"/>
        <w:rPr>
          <w:rFonts w:ascii="Arial" w:hAnsi="Arial" w:cs="Arial"/>
          <w:color w:val="000000"/>
          <w:szCs w:val="24"/>
          <w:u w:color="000000"/>
        </w:rPr>
      </w:pPr>
    </w:p>
    <w:p w14:paraId="3E9F2F12" w14:textId="773C1CFB" w:rsidR="008D290B" w:rsidRPr="008D290B" w:rsidRDefault="008D290B" w:rsidP="008D290B">
      <w:pPr>
        <w:rPr>
          <w:rFonts w:ascii="Arial" w:hAnsi="Arial" w:cs="Arial"/>
          <w:color w:val="000000"/>
          <w:szCs w:val="24"/>
          <w:u w:color="000000"/>
        </w:rPr>
      </w:pPr>
    </w:p>
    <w:p w14:paraId="4DF367D5" w14:textId="77777777" w:rsidR="008D290B" w:rsidRPr="008D290B" w:rsidRDefault="008D290B" w:rsidP="008D290B">
      <w:pPr>
        <w:rPr>
          <w:rFonts w:ascii="Arial" w:hAnsi="Arial" w:cs="Arial"/>
          <w:color w:val="000000"/>
          <w:szCs w:val="24"/>
          <w:u w:color="000000"/>
        </w:rPr>
      </w:pPr>
    </w:p>
    <w:p w14:paraId="6238E96F" w14:textId="1262E6C7" w:rsidR="008D290B" w:rsidRPr="008D290B" w:rsidRDefault="008D290B" w:rsidP="008D290B">
      <w:pPr>
        <w:rPr>
          <w:rFonts w:ascii="Arial" w:eastAsia="Arial Unicode MS" w:hAnsi="Arial" w:cs="Arial Unicode MS"/>
          <w:color w:val="00000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8D290B" w:rsidRPr="008D290B" w14:paraId="0892B803" w14:textId="77777777" w:rsidTr="006C5CB0">
        <w:tc>
          <w:tcPr>
            <w:tcW w:w="4563" w:type="dxa"/>
          </w:tcPr>
          <w:p w14:paraId="79FF91DF" w14:textId="44C68692" w:rsidR="008D290B" w:rsidRPr="008D290B" w:rsidRDefault="008D290B" w:rsidP="00D96549">
            <w:pPr>
              <w:rPr>
                <w:rFonts w:ascii="Arial" w:eastAsia="Arial Unicode MS" w:hAnsi="Arial" w:cs="Arial"/>
                <w:color w:val="000000"/>
                <w:sz w:val="20"/>
                <w:szCs w:val="24"/>
                <w:u w:color="000000"/>
              </w:rPr>
            </w:pPr>
            <w:r w:rsidRPr="008D290B">
              <w:rPr>
                <w:rFonts w:ascii="Arial" w:eastAsia="Arial Unicode MS" w:hAnsi="Arial" w:cs="Arial"/>
                <w:color w:val="000000"/>
                <w:szCs w:val="24"/>
                <w:u w:color="000000"/>
              </w:rPr>
              <w:t xml:space="preserve">1. </w:t>
            </w:r>
            <w:r w:rsidR="00E81D37">
              <w:rPr>
                <w:rFonts w:ascii="Arial" w:eastAsia="Arial Unicode MS" w:hAnsi="Arial" w:cs="Arial"/>
                <w:color w:val="000000"/>
                <w:szCs w:val="24"/>
                <w:u w:color="000000"/>
              </w:rPr>
              <w:t>Abstract (</w:t>
            </w:r>
            <w:r w:rsidR="003E00C8">
              <w:rPr>
                <w:rFonts w:ascii="Arial" w:eastAsia="Arial Unicode MS" w:hAnsi="Arial" w:cs="Arial"/>
                <w:color w:val="000000"/>
                <w:szCs w:val="24"/>
                <w:u w:color="000000"/>
              </w:rPr>
              <w:t>5 Points)</w:t>
            </w:r>
          </w:p>
        </w:tc>
        <w:tc>
          <w:tcPr>
            <w:tcW w:w="961" w:type="dxa"/>
          </w:tcPr>
          <w:p w14:paraId="5C8C22DA"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Very Good</w:t>
            </w:r>
          </w:p>
        </w:tc>
        <w:tc>
          <w:tcPr>
            <w:tcW w:w="962" w:type="dxa"/>
          </w:tcPr>
          <w:p w14:paraId="0721F55E"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Good</w:t>
            </w:r>
          </w:p>
        </w:tc>
        <w:tc>
          <w:tcPr>
            <w:tcW w:w="954" w:type="dxa"/>
          </w:tcPr>
          <w:p w14:paraId="3CCEC767"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Fair</w:t>
            </w:r>
          </w:p>
        </w:tc>
        <w:tc>
          <w:tcPr>
            <w:tcW w:w="959" w:type="dxa"/>
          </w:tcPr>
          <w:p w14:paraId="63C4935B"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Poor</w:t>
            </w:r>
          </w:p>
        </w:tc>
        <w:tc>
          <w:tcPr>
            <w:tcW w:w="951" w:type="dxa"/>
          </w:tcPr>
          <w:p w14:paraId="0755FB34"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NF</w:t>
            </w:r>
          </w:p>
        </w:tc>
      </w:tr>
      <w:tr w:rsidR="008D290B" w:rsidRPr="008D290B" w14:paraId="37CE0A70" w14:textId="77777777" w:rsidTr="006C5CB0">
        <w:trPr>
          <w:trHeight w:val="818"/>
        </w:trPr>
        <w:tc>
          <w:tcPr>
            <w:tcW w:w="4563" w:type="dxa"/>
          </w:tcPr>
          <w:p w14:paraId="781CAACA" w14:textId="6B42AB50" w:rsidR="00E81D37" w:rsidRPr="00E37025" w:rsidRDefault="00E81D37" w:rsidP="00F03E54">
            <w:pPr>
              <w:pStyle w:val="BodyTextIndent"/>
              <w:ind w:firstLine="0"/>
              <w:rPr>
                <w:rFonts w:ascii="Arial" w:hAnsi="Arial" w:cs="Arial"/>
                <w:color w:val="000000"/>
              </w:rPr>
            </w:pPr>
            <w:r>
              <w:rPr>
                <w:rFonts w:ascii="Arial" w:hAnsi="Arial" w:cs="Arial"/>
                <w:color w:val="000000"/>
              </w:rPr>
              <w:t xml:space="preserve">Abstract summarizes the proposed program, providing sufficient information for reviewers to gain a high-level understanding of the program’s focus.  </w:t>
            </w:r>
            <w:r w:rsidRPr="00E37025">
              <w:rPr>
                <w:rFonts w:ascii="Arial" w:hAnsi="Arial" w:cs="Arial"/>
                <w:color w:val="000000"/>
              </w:rPr>
              <w:t>Include</w:t>
            </w:r>
            <w:r>
              <w:rPr>
                <w:rFonts w:ascii="Arial" w:hAnsi="Arial" w:cs="Arial"/>
                <w:color w:val="000000"/>
              </w:rPr>
              <w:t>s</w:t>
            </w:r>
            <w:r w:rsidRPr="00E37025">
              <w:rPr>
                <w:rFonts w:ascii="Arial" w:hAnsi="Arial" w:cs="Arial"/>
                <w:color w:val="000000"/>
              </w:rPr>
              <w:t xml:space="preserve"> a program title and</w:t>
            </w:r>
            <w:r>
              <w:rPr>
                <w:rFonts w:ascii="Arial" w:hAnsi="Arial" w:cs="Arial"/>
                <w:color w:val="000000"/>
              </w:rPr>
              <w:t xml:space="preserve"> a</w:t>
            </w:r>
            <w:r w:rsidRPr="00E37025">
              <w:rPr>
                <w:rFonts w:ascii="Arial" w:hAnsi="Arial" w:cs="Arial"/>
                <w:color w:val="000000"/>
              </w:rPr>
              <w:t xml:space="preserve"> description of the </w:t>
            </w:r>
            <w:r>
              <w:rPr>
                <w:rFonts w:ascii="Arial" w:hAnsi="Arial" w:cs="Arial"/>
                <w:color w:val="000000"/>
              </w:rPr>
              <w:t>program, highlighting goals, major components, challenges, etc.</w:t>
            </w:r>
          </w:p>
          <w:p w14:paraId="7FA9EE74" w14:textId="7ED0F24D" w:rsidR="008D290B" w:rsidRPr="008D290B" w:rsidRDefault="008D290B" w:rsidP="00D96549">
            <w:pPr>
              <w:rPr>
                <w:rFonts w:ascii="Arial" w:eastAsia="Arial Unicode MS" w:hAnsi="Arial" w:cs="Arial"/>
                <w:color w:val="000000"/>
                <w:sz w:val="20"/>
                <w:szCs w:val="24"/>
                <w:u w:color="000000"/>
              </w:rPr>
            </w:pPr>
          </w:p>
        </w:tc>
        <w:tc>
          <w:tcPr>
            <w:tcW w:w="961" w:type="dxa"/>
          </w:tcPr>
          <w:p w14:paraId="352DCE27" w14:textId="32967704"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5</w:t>
            </w:r>
          </w:p>
        </w:tc>
        <w:tc>
          <w:tcPr>
            <w:tcW w:w="962" w:type="dxa"/>
          </w:tcPr>
          <w:p w14:paraId="394A8B4E"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3.75</w:t>
            </w:r>
          </w:p>
        </w:tc>
        <w:tc>
          <w:tcPr>
            <w:tcW w:w="954" w:type="dxa"/>
          </w:tcPr>
          <w:p w14:paraId="7BCF00B4"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2.5</w:t>
            </w:r>
          </w:p>
        </w:tc>
        <w:tc>
          <w:tcPr>
            <w:tcW w:w="959" w:type="dxa"/>
          </w:tcPr>
          <w:p w14:paraId="4F5B03A2" w14:textId="77777777" w:rsidR="008D290B" w:rsidRPr="008D290B" w:rsidRDefault="008D290B" w:rsidP="008D290B">
            <w:pPr>
              <w:jc w:val="center"/>
              <w:rPr>
                <w:rFonts w:ascii="Arial" w:eastAsia="Arial Unicode MS" w:hAnsi="Arial" w:cs="Arial"/>
                <w:color w:val="000000"/>
                <w:sz w:val="20"/>
                <w:szCs w:val="24"/>
                <w:u w:color="000000"/>
              </w:rPr>
            </w:pPr>
            <w:r w:rsidRPr="008D290B">
              <w:rPr>
                <w:rFonts w:ascii="Arial" w:eastAsia="Arial Unicode MS" w:hAnsi="Arial" w:cs="Arial"/>
                <w:color w:val="000000"/>
                <w:sz w:val="20"/>
                <w:szCs w:val="24"/>
                <w:u w:color="000000"/>
              </w:rPr>
              <w:t>1.25</w:t>
            </w:r>
          </w:p>
        </w:tc>
        <w:tc>
          <w:tcPr>
            <w:tcW w:w="951" w:type="dxa"/>
          </w:tcPr>
          <w:p w14:paraId="71A73CA2" w14:textId="77777777" w:rsidR="008D290B" w:rsidRPr="008D290B" w:rsidRDefault="008D290B" w:rsidP="008D290B">
            <w:pPr>
              <w:jc w:val="center"/>
              <w:rPr>
                <w:rFonts w:ascii="Arial" w:eastAsia="Arial Unicode MS" w:hAnsi="Arial" w:cs="Arial"/>
                <w:color w:val="000000"/>
                <w:szCs w:val="24"/>
                <w:u w:color="000000"/>
              </w:rPr>
            </w:pPr>
            <w:r w:rsidRPr="008D290B">
              <w:rPr>
                <w:rFonts w:ascii="Arial" w:eastAsia="Arial Unicode MS" w:hAnsi="Arial" w:cs="Arial"/>
                <w:color w:val="000000"/>
                <w:sz w:val="20"/>
                <w:szCs w:val="24"/>
                <w:u w:color="000000"/>
              </w:rPr>
              <w:t>0</w:t>
            </w:r>
          </w:p>
        </w:tc>
      </w:tr>
      <w:tr w:rsidR="003E00C8" w:rsidRPr="008D290B" w14:paraId="51C20C7D" w14:textId="77777777" w:rsidTr="006C5CB0">
        <w:trPr>
          <w:trHeight w:val="809"/>
        </w:trPr>
        <w:tc>
          <w:tcPr>
            <w:tcW w:w="4563" w:type="dxa"/>
          </w:tcPr>
          <w:p w14:paraId="0F8A7280" w14:textId="77B30363" w:rsidR="003E00C8" w:rsidRPr="00D8388B" w:rsidRDefault="003E00C8" w:rsidP="008D290B">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Total (out of 5)</w:t>
            </w:r>
          </w:p>
        </w:tc>
        <w:tc>
          <w:tcPr>
            <w:tcW w:w="4787" w:type="dxa"/>
            <w:gridSpan w:val="5"/>
          </w:tcPr>
          <w:p w14:paraId="4247A642" w14:textId="77777777" w:rsidR="003E00C8" w:rsidRPr="00D8388B" w:rsidRDefault="003E00C8" w:rsidP="008D290B">
            <w:pPr>
              <w:jc w:val="center"/>
              <w:rPr>
                <w:rFonts w:ascii="Arial" w:eastAsia="Arial Unicode MS" w:hAnsi="Arial" w:cs="Arial"/>
                <w:color w:val="000000"/>
                <w:szCs w:val="32"/>
                <w:u w:color="000000"/>
              </w:rPr>
            </w:pPr>
          </w:p>
        </w:tc>
      </w:tr>
      <w:tr w:rsidR="003E00C8" w:rsidRPr="008D290B" w14:paraId="6620C6B1" w14:textId="77777777" w:rsidTr="003E00C8">
        <w:trPr>
          <w:trHeight w:val="1412"/>
        </w:trPr>
        <w:tc>
          <w:tcPr>
            <w:tcW w:w="9350" w:type="dxa"/>
            <w:gridSpan w:val="6"/>
          </w:tcPr>
          <w:p w14:paraId="6582CDDF" w14:textId="2A9B23DB" w:rsidR="003E00C8" w:rsidRPr="00D8388B" w:rsidRDefault="003E00C8" w:rsidP="003E00C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lastRenderedPageBreak/>
              <w:t>Comments:</w:t>
            </w:r>
          </w:p>
        </w:tc>
      </w:tr>
    </w:tbl>
    <w:p w14:paraId="6EC86B31" w14:textId="77777777" w:rsidR="00A76E4E" w:rsidRDefault="00A76E4E" w:rsidP="003E00C8">
      <w:pPr>
        <w:rPr>
          <w:rFonts w:ascii="Arial" w:eastAsia="Arial Unicode MS" w:hAnsi="Arial" w:cs="Arial"/>
          <w:color w:val="000000"/>
          <w:sz w:val="20"/>
          <w:szCs w:val="24"/>
          <w:u w:color="000000"/>
        </w:rPr>
      </w:pPr>
    </w:p>
    <w:p w14:paraId="3E7CEBDE" w14:textId="77777777" w:rsidR="003E00C8" w:rsidRDefault="003E00C8"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3E00C8" w:rsidRPr="008D290B" w14:paraId="557C8F8C" w14:textId="77777777" w:rsidTr="006C5CB0">
        <w:tc>
          <w:tcPr>
            <w:tcW w:w="4563" w:type="dxa"/>
          </w:tcPr>
          <w:p w14:paraId="120E5D11" w14:textId="77777777" w:rsidR="00EA2262" w:rsidRPr="00EA2262" w:rsidRDefault="003E00C8" w:rsidP="00EA2262">
            <w:pPr>
              <w:rPr>
                <w:rFonts w:ascii="Arial" w:hAnsi="Arial" w:cs="Arial"/>
                <w:color w:val="000000"/>
              </w:rPr>
            </w:pPr>
            <w:r>
              <w:rPr>
                <w:rFonts w:ascii="Arial" w:eastAsia="Arial Unicode MS" w:hAnsi="Arial" w:cs="Arial"/>
                <w:color w:val="000000"/>
                <w:szCs w:val="24"/>
                <w:u w:color="000000"/>
              </w:rPr>
              <w:t>2</w:t>
            </w:r>
            <w:r w:rsidRPr="008D290B">
              <w:rPr>
                <w:rFonts w:ascii="Arial" w:eastAsia="Arial Unicode MS" w:hAnsi="Arial" w:cs="Arial"/>
                <w:color w:val="000000"/>
                <w:szCs w:val="24"/>
                <w:u w:color="000000"/>
              </w:rPr>
              <w:t xml:space="preserve">. </w:t>
            </w:r>
            <w:r w:rsidR="00EA2262" w:rsidRPr="00EA2262">
              <w:rPr>
                <w:rFonts w:ascii="Arial" w:hAnsi="Arial" w:cs="Arial"/>
                <w:color w:val="000000"/>
              </w:rPr>
              <w:t>Eligibility (10 Points)</w:t>
            </w:r>
          </w:p>
          <w:p w14:paraId="4C151264" w14:textId="77777777" w:rsidR="00EA2262" w:rsidRDefault="00EA2262" w:rsidP="00EA2262">
            <w:pPr>
              <w:rPr>
                <w:rFonts w:ascii="Arial" w:hAnsi="Arial" w:cs="Arial"/>
                <w:b/>
                <w:bCs/>
                <w:color w:val="000000"/>
              </w:rPr>
            </w:pPr>
          </w:p>
          <w:p w14:paraId="5F6F6F87" w14:textId="77F962D1" w:rsidR="00EA2262" w:rsidRDefault="00EA2262" w:rsidP="00EA2262">
            <w:pPr>
              <w:pStyle w:val="Heading1"/>
              <w:jc w:val="both"/>
              <w:rPr>
                <w:rFonts w:ascii="Arial" w:hAnsi="Arial" w:cs="Arial"/>
                <w:color w:val="000000"/>
                <w:szCs w:val="24"/>
              </w:rPr>
            </w:pPr>
            <w:r>
              <w:rPr>
                <w:rFonts w:ascii="Arial" w:hAnsi="Arial" w:cs="Arial"/>
                <w:b w:val="0"/>
                <w:color w:val="000000"/>
                <w:sz w:val="24"/>
              </w:rPr>
              <w:t>Descri</w:t>
            </w:r>
            <w:r w:rsidR="00DC1490">
              <w:rPr>
                <w:rFonts w:ascii="Arial" w:hAnsi="Arial" w:cs="Arial"/>
                <w:b w:val="0"/>
                <w:color w:val="000000"/>
                <w:sz w:val="24"/>
              </w:rPr>
              <w:t>bes</w:t>
            </w:r>
            <w:r w:rsidR="00D5117D">
              <w:rPr>
                <w:rFonts w:ascii="Arial" w:hAnsi="Arial" w:cs="Arial"/>
                <w:b w:val="0"/>
                <w:color w:val="000000"/>
                <w:sz w:val="24"/>
              </w:rPr>
              <w:t xml:space="preserve"> </w:t>
            </w:r>
            <w:r>
              <w:rPr>
                <w:rFonts w:ascii="Arial" w:hAnsi="Arial" w:cs="Arial"/>
                <w:b w:val="0"/>
                <w:color w:val="000000"/>
                <w:sz w:val="24"/>
              </w:rPr>
              <w:t xml:space="preserve">how the charter school is eligible for this funding opportunity, </w:t>
            </w:r>
            <w:r w:rsidR="00DC1490">
              <w:rPr>
                <w:rFonts w:ascii="Arial" w:hAnsi="Arial" w:cs="Arial"/>
                <w:b w:val="0"/>
                <w:color w:val="000000"/>
                <w:sz w:val="24"/>
              </w:rPr>
              <w:t>specifically that</w:t>
            </w:r>
            <w:r>
              <w:rPr>
                <w:rFonts w:ascii="Arial" w:hAnsi="Arial" w:cs="Arial"/>
                <w:b w:val="0"/>
                <w:color w:val="000000"/>
                <w:sz w:val="24"/>
              </w:rPr>
              <w:t>:</w:t>
            </w:r>
          </w:p>
          <w:p w14:paraId="511668C8" w14:textId="77777777" w:rsidR="00EA2262" w:rsidRPr="006473E7" w:rsidRDefault="00EA2262" w:rsidP="00FB09F8">
            <w:pPr>
              <w:pStyle w:val="ListParagraph"/>
              <w:numPr>
                <w:ilvl w:val="0"/>
                <w:numId w:val="41"/>
              </w:numPr>
              <w:spacing w:after="120"/>
              <w:rPr>
                <w:rFonts w:ascii="Arial" w:hAnsi="Arial" w:cs="Arial"/>
              </w:rPr>
            </w:pPr>
            <w:r>
              <w:rPr>
                <w:rFonts w:ascii="Arial" w:hAnsi="Arial" w:cs="Arial"/>
              </w:rPr>
              <w:t>The charter school must h</w:t>
            </w:r>
            <w:r w:rsidRPr="006473E7">
              <w:rPr>
                <w:rFonts w:ascii="Arial" w:hAnsi="Arial" w:cs="Arial"/>
              </w:rPr>
              <w:t>ave applied to its charter authorizer for a charter revision pursuant to Education Law § 2852(7)(a) to expand the grade levels served by the charter school to encompass a new grade-level band not previously authorized (i.e., elementary, middle, or high school grades);</w:t>
            </w:r>
          </w:p>
          <w:p w14:paraId="63BE9938" w14:textId="14E122BE" w:rsidR="00EA2262" w:rsidRDefault="00EA2262" w:rsidP="00FB09F8">
            <w:pPr>
              <w:pStyle w:val="ListParagraph"/>
              <w:widowControl w:val="0"/>
              <w:numPr>
                <w:ilvl w:val="0"/>
                <w:numId w:val="41"/>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ave had the revision request approved by its charter authorizer and approved and issued by the Board of Regents pursuant to Education Law §§ 2852(5-a) and 2852(5-b)</w:t>
            </w:r>
            <w:r w:rsidR="006D2BA5">
              <w:rPr>
                <w:rFonts w:ascii="Arial" w:hAnsi="Arial" w:cs="Arial"/>
              </w:rPr>
              <w:t xml:space="preserve"> after October 2018.</w:t>
            </w:r>
            <w:r w:rsidRPr="007A09C1">
              <w:rPr>
                <w:rFonts w:ascii="Arial" w:hAnsi="Arial" w:cs="Arial"/>
              </w:rPr>
              <w:t xml:space="preserve"> </w:t>
            </w:r>
          </w:p>
          <w:p w14:paraId="59718368" w14:textId="5EC23210" w:rsidR="003E00C8" w:rsidRPr="008D290B" w:rsidRDefault="003E00C8" w:rsidP="006C5CB0">
            <w:pPr>
              <w:rPr>
                <w:rFonts w:ascii="Arial" w:eastAsia="Arial Unicode MS" w:hAnsi="Arial" w:cs="Arial"/>
                <w:color w:val="000000"/>
                <w:sz w:val="20"/>
                <w:szCs w:val="24"/>
                <w:u w:color="000000"/>
              </w:rPr>
            </w:pPr>
          </w:p>
        </w:tc>
        <w:tc>
          <w:tcPr>
            <w:tcW w:w="961" w:type="dxa"/>
          </w:tcPr>
          <w:p w14:paraId="5C8576A9" w14:textId="77777777" w:rsidR="003E00C8"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p w14:paraId="5C472EE9" w14:textId="77777777" w:rsidR="0041267B" w:rsidRPr="004558E9" w:rsidRDefault="0041267B" w:rsidP="006C5CB0">
            <w:pPr>
              <w:jc w:val="center"/>
              <w:rPr>
                <w:rFonts w:ascii="Arial" w:eastAsia="Arial Unicode MS" w:hAnsi="Arial" w:cs="Arial"/>
                <w:color w:val="000000"/>
                <w:szCs w:val="32"/>
                <w:u w:color="000000"/>
              </w:rPr>
            </w:pPr>
          </w:p>
          <w:p w14:paraId="72CB0BDD" w14:textId="31DF984E" w:rsidR="0041267B"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4</w:t>
            </w:r>
          </w:p>
        </w:tc>
        <w:tc>
          <w:tcPr>
            <w:tcW w:w="962" w:type="dxa"/>
          </w:tcPr>
          <w:p w14:paraId="3BB5E4B8" w14:textId="77777777" w:rsidR="003E00C8"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p w14:paraId="3D9E06CB" w14:textId="77777777" w:rsidR="0041267B" w:rsidRPr="004558E9" w:rsidRDefault="0041267B" w:rsidP="006C5CB0">
            <w:pPr>
              <w:jc w:val="center"/>
              <w:rPr>
                <w:rFonts w:ascii="Arial" w:eastAsia="Arial Unicode MS" w:hAnsi="Arial" w:cs="Arial"/>
                <w:color w:val="000000"/>
                <w:szCs w:val="32"/>
                <w:u w:color="000000"/>
              </w:rPr>
            </w:pPr>
          </w:p>
          <w:p w14:paraId="6AD97BD4" w14:textId="3470550C" w:rsidR="0041267B" w:rsidRPr="004558E9" w:rsidRDefault="0041267B" w:rsidP="006C5CB0">
            <w:pPr>
              <w:jc w:val="center"/>
              <w:rPr>
                <w:rFonts w:ascii="Arial" w:eastAsia="Arial Unicode MS" w:hAnsi="Arial" w:cs="Arial"/>
                <w:color w:val="000000"/>
                <w:szCs w:val="32"/>
                <w:u w:color="000000"/>
              </w:rPr>
            </w:pPr>
          </w:p>
          <w:p w14:paraId="547B8FE4" w14:textId="4FD40F1E" w:rsidR="0041267B"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w:t>
            </w:r>
          </w:p>
          <w:p w14:paraId="72930A61" w14:textId="72776E90" w:rsidR="0041267B" w:rsidRPr="004558E9" w:rsidRDefault="0041267B" w:rsidP="006C5CB0">
            <w:pPr>
              <w:jc w:val="center"/>
              <w:rPr>
                <w:rFonts w:ascii="Arial" w:eastAsia="Arial Unicode MS" w:hAnsi="Arial" w:cs="Arial"/>
                <w:color w:val="000000"/>
                <w:szCs w:val="32"/>
                <w:u w:color="000000"/>
              </w:rPr>
            </w:pPr>
          </w:p>
        </w:tc>
        <w:tc>
          <w:tcPr>
            <w:tcW w:w="954" w:type="dxa"/>
          </w:tcPr>
          <w:p w14:paraId="7101E45D" w14:textId="1BFE8501" w:rsidR="0041267B"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w:t>
            </w:r>
            <w:r w:rsidR="006D2BA5" w:rsidRPr="004558E9">
              <w:rPr>
                <w:rFonts w:ascii="Arial" w:eastAsia="Arial Unicode MS" w:hAnsi="Arial" w:cs="Arial"/>
                <w:color w:val="000000"/>
                <w:szCs w:val="32"/>
                <w:u w:color="000000"/>
              </w:rPr>
              <w:t>r</w:t>
            </w:r>
          </w:p>
          <w:p w14:paraId="2E655CBF" w14:textId="77777777" w:rsidR="0041267B" w:rsidRPr="004558E9" w:rsidRDefault="0041267B" w:rsidP="006C5CB0">
            <w:pPr>
              <w:jc w:val="center"/>
              <w:rPr>
                <w:rFonts w:ascii="Arial" w:eastAsia="Arial Unicode MS" w:hAnsi="Arial" w:cs="Arial"/>
                <w:color w:val="000000"/>
                <w:szCs w:val="32"/>
                <w:u w:color="000000"/>
              </w:rPr>
            </w:pPr>
          </w:p>
          <w:p w14:paraId="34C23690" w14:textId="77777777" w:rsidR="0041267B" w:rsidRPr="004558E9" w:rsidRDefault="0041267B" w:rsidP="006C5CB0">
            <w:pPr>
              <w:jc w:val="center"/>
              <w:rPr>
                <w:rFonts w:ascii="Arial" w:eastAsia="Arial Unicode MS" w:hAnsi="Arial" w:cs="Arial"/>
                <w:color w:val="000000"/>
                <w:szCs w:val="32"/>
                <w:u w:color="000000"/>
              </w:rPr>
            </w:pPr>
          </w:p>
          <w:p w14:paraId="0E021710" w14:textId="19B40299" w:rsidR="003E00C8"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w:t>
            </w:r>
          </w:p>
        </w:tc>
        <w:tc>
          <w:tcPr>
            <w:tcW w:w="959" w:type="dxa"/>
          </w:tcPr>
          <w:p w14:paraId="524D34D7" w14:textId="77777777" w:rsidR="003E00C8"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p w14:paraId="17724B88" w14:textId="77777777" w:rsidR="0041267B" w:rsidRPr="004558E9" w:rsidRDefault="0041267B" w:rsidP="006C5CB0">
            <w:pPr>
              <w:jc w:val="center"/>
              <w:rPr>
                <w:rFonts w:ascii="Arial" w:eastAsia="Arial Unicode MS" w:hAnsi="Arial" w:cs="Arial"/>
                <w:color w:val="000000"/>
                <w:szCs w:val="32"/>
                <w:u w:color="000000"/>
              </w:rPr>
            </w:pPr>
          </w:p>
          <w:p w14:paraId="2199B07F" w14:textId="77777777" w:rsidR="0041267B" w:rsidRPr="004558E9" w:rsidRDefault="0041267B" w:rsidP="006C5CB0">
            <w:pPr>
              <w:jc w:val="center"/>
              <w:rPr>
                <w:rFonts w:ascii="Arial" w:eastAsia="Arial Unicode MS" w:hAnsi="Arial" w:cs="Arial"/>
                <w:color w:val="000000"/>
                <w:szCs w:val="32"/>
                <w:u w:color="000000"/>
              </w:rPr>
            </w:pPr>
          </w:p>
          <w:p w14:paraId="013B82FA" w14:textId="2014B2F5" w:rsidR="0041267B"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p>
        </w:tc>
        <w:tc>
          <w:tcPr>
            <w:tcW w:w="951" w:type="dxa"/>
          </w:tcPr>
          <w:p w14:paraId="1AD9BD6E" w14:textId="77777777" w:rsidR="003E00C8"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p w14:paraId="25F30709" w14:textId="77777777" w:rsidR="0041267B" w:rsidRPr="004558E9" w:rsidRDefault="0041267B" w:rsidP="006C5CB0">
            <w:pPr>
              <w:jc w:val="center"/>
              <w:rPr>
                <w:rFonts w:ascii="Arial" w:eastAsia="Arial Unicode MS" w:hAnsi="Arial" w:cs="Arial"/>
                <w:color w:val="000000"/>
                <w:szCs w:val="32"/>
                <w:u w:color="000000"/>
              </w:rPr>
            </w:pPr>
          </w:p>
          <w:p w14:paraId="7BC9E9B6" w14:textId="77777777" w:rsidR="0041267B" w:rsidRPr="004558E9" w:rsidRDefault="0041267B" w:rsidP="006C5CB0">
            <w:pPr>
              <w:jc w:val="center"/>
              <w:rPr>
                <w:rFonts w:ascii="Arial" w:eastAsia="Arial Unicode MS" w:hAnsi="Arial" w:cs="Arial"/>
                <w:color w:val="000000"/>
                <w:szCs w:val="32"/>
                <w:u w:color="000000"/>
              </w:rPr>
            </w:pPr>
          </w:p>
          <w:p w14:paraId="631C7334" w14:textId="0C17E6D4" w:rsidR="0041267B"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3E00C8" w:rsidRPr="008D290B" w14:paraId="498F719F" w14:textId="77777777" w:rsidTr="006C5CB0">
        <w:trPr>
          <w:trHeight w:val="818"/>
        </w:trPr>
        <w:tc>
          <w:tcPr>
            <w:tcW w:w="4563" w:type="dxa"/>
          </w:tcPr>
          <w:p w14:paraId="78432578" w14:textId="3EF52E72" w:rsidR="00D5117D" w:rsidRDefault="00D5117D" w:rsidP="00F03E54">
            <w:pPr>
              <w:pStyle w:val="Heading1"/>
              <w:jc w:val="left"/>
              <w:rPr>
                <w:rFonts w:ascii="Arial" w:hAnsi="Arial" w:cs="Arial"/>
                <w:color w:val="000000"/>
                <w:szCs w:val="24"/>
              </w:rPr>
            </w:pPr>
            <w:r>
              <w:rPr>
                <w:rFonts w:ascii="Arial" w:hAnsi="Arial" w:cs="Arial"/>
                <w:b w:val="0"/>
                <w:color w:val="000000"/>
                <w:sz w:val="24"/>
              </w:rPr>
              <w:lastRenderedPageBreak/>
              <w:t>Descri</w:t>
            </w:r>
            <w:r w:rsidR="00DC1490">
              <w:rPr>
                <w:rFonts w:ascii="Arial" w:hAnsi="Arial" w:cs="Arial"/>
                <w:b w:val="0"/>
                <w:color w:val="000000"/>
                <w:sz w:val="24"/>
              </w:rPr>
              <w:t>bes</w:t>
            </w:r>
            <w:r>
              <w:rPr>
                <w:rFonts w:ascii="Arial" w:hAnsi="Arial" w:cs="Arial"/>
                <w:b w:val="0"/>
                <w:color w:val="000000"/>
                <w:sz w:val="24"/>
              </w:rPr>
              <w:t xml:space="preserve"> how the charter school is eligible for this funding opportunity, </w:t>
            </w:r>
            <w:r w:rsidR="00DC1490">
              <w:rPr>
                <w:rFonts w:ascii="Arial" w:hAnsi="Arial" w:cs="Arial"/>
                <w:b w:val="0"/>
                <w:color w:val="000000"/>
                <w:sz w:val="24"/>
              </w:rPr>
              <w:t>specifically that</w:t>
            </w:r>
            <w:r>
              <w:rPr>
                <w:rFonts w:ascii="Arial" w:hAnsi="Arial" w:cs="Arial"/>
                <w:b w:val="0"/>
                <w:color w:val="000000"/>
                <w:sz w:val="24"/>
              </w:rPr>
              <w:t>:</w:t>
            </w:r>
          </w:p>
          <w:p w14:paraId="3EDC6622" w14:textId="719E8E4A" w:rsidR="00EA2262" w:rsidRDefault="00EA2262" w:rsidP="00D96549">
            <w:pPr>
              <w:pStyle w:val="ListParagraph"/>
              <w:widowControl w:val="0"/>
              <w:numPr>
                <w:ilvl w:val="0"/>
                <w:numId w:val="48"/>
              </w:numPr>
              <w:autoSpaceDE w:val="0"/>
              <w:autoSpaceDN w:val="0"/>
              <w:adjustRightInd w:val="0"/>
              <w:spacing w:after="120" w:afterAutospacing="1"/>
              <w:rPr>
                <w:rFonts w:ascii="Arial" w:hAnsi="Arial" w:cs="Arial"/>
              </w:rPr>
            </w:pPr>
            <w:r>
              <w:rPr>
                <w:rFonts w:ascii="Arial" w:hAnsi="Arial" w:cs="Arial"/>
              </w:rPr>
              <w:t>The charter school must h</w:t>
            </w:r>
            <w:r w:rsidRPr="007A09C1">
              <w:rPr>
                <w:rFonts w:ascii="Arial" w:hAnsi="Arial" w:cs="Arial"/>
              </w:rPr>
              <w:t xml:space="preserve">ave had its charter renewed by the school’s charter </w:t>
            </w:r>
            <w:r>
              <w:rPr>
                <w:rFonts w:ascii="Arial" w:hAnsi="Arial" w:cs="Arial"/>
              </w:rPr>
              <w:t>authorizer</w:t>
            </w:r>
            <w:r w:rsidRPr="007A09C1">
              <w:rPr>
                <w:rFonts w:ascii="Arial" w:hAnsi="Arial" w:cs="Arial"/>
              </w:rPr>
              <w:t xml:space="preserve"> at least once</w:t>
            </w:r>
            <w:r>
              <w:rPr>
                <w:rFonts w:ascii="Arial" w:hAnsi="Arial" w:cs="Arial"/>
              </w:rPr>
              <w:t>;</w:t>
            </w:r>
          </w:p>
          <w:p w14:paraId="51DD33FB" w14:textId="4CF0AB3C" w:rsidR="00EA2262" w:rsidRPr="00840698" w:rsidRDefault="00EA2262" w:rsidP="00F03E54">
            <w:pPr>
              <w:pStyle w:val="ListParagraph"/>
              <w:widowControl w:val="0"/>
              <w:numPr>
                <w:ilvl w:val="0"/>
                <w:numId w:val="48"/>
              </w:numPr>
              <w:autoSpaceDE w:val="0"/>
              <w:autoSpaceDN w:val="0"/>
              <w:adjustRightInd w:val="0"/>
              <w:spacing w:after="120" w:afterAutospacing="1"/>
            </w:pPr>
            <w:r w:rsidRPr="00D5117D">
              <w:rPr>
                <w:rFonts w:ascii="Arial" w:hAnsi="Arial" w:cs="Arial"/>
              </w:rPr>
              <w:t>The charter school must be in the midst of a full five-year renewal;</w:t>
            </w:r>
          </w:p>
          <w:p w14:paraId="47E5E8ED" w14:textId="6E91E0A6" w:rsidR="00E51319" w:rsidRPr="00840698" w:rsidRDefault="00E51319" w:rsidP="00F03E54">
            <w:pPr>
              <w:pStyle w:val="ListParagraph"/>
              <w:widowControl w:val="0"/>
              <w:numPr>
                <w:ilvl w:val="0"/>
                <w:numId w:val="48"/>
              </w:numPr>
              <w:autoSpaceDE w:val="0"/>
              <w:autoSpaceDN w:val="0"/>
              <w:adjustRightInd w:val="0"/>
              <w:spacing w:after="120" w:afterAutospacing="1"/>
              <w:rPr>
                <w:rFonts w:ascii="Arial" w:hAnsi="Arial" w:cs="Arial"/>
              </w:rPr>
            </w:pPr>
            <w:r w:rsidRPr="00840698">
              <w:rPr>
                <w:rFonts w:ascii="Arial" w:hAnsi="Arial" w:cs="Arial"/>
              </w:rPr>
              <w:t>The charter school must have been granted a renewal by the school’s authorizer within one year of expiration of the school’s prior charter term;</w:t>
            </w:r>
          </w:p>
          <w:p w14:paraId="269BC441" w14:textId="4EDB4119" w:rsidR="003E00C8" w:rsidRPr="008D290B" w:rsidRDefault="00EA2262" w:rsidP="00F03E54">
            <w:pPr>
              <w:pStyle w:val="ListParagraph"/>
              <w:widowControl w:val="0"/>
              <w:numPr>
                <w:ilvl w:val="0"/>
                <w:numId w:val="48"/>
              </w:numPr>
              <w:autoSpaceDE w:val="0"/>
              <w:autoSpaceDN w:val="0"/>
              <w:adjustRightInd w:val="0"/>
              <w:spacing w:after="120" w:afterAutospacing="1"/>
              <w:rPr>
                <w:rFonts w:ascii="Arial" w:eastAsia="Arial Unicode MS" w:hAnsi="Arial" w:cs="Arial"/>
                <w:color w:val="000000"/>
                <w:sz w:val="20"/>
                <w:szCs w:val="24"/>
                <w:u w:color="000000"/>
              </w:rPr>
            </w:pPr>
            <w:r w:rsidRPr="00D5117D">
              <w:rPr>
                <w:rFonts w:ascii="Arial" w:hAnsi="Arial" w:cs="Arial"/>
              </w:rPr>
              <w:t xml:space="preserve">The charter school must be in good standing with its charter </w:t>
            </w:r>
            <w:proofErr w:type="spellStart"/>
            <w:r w:rsidRPr="00D5117D">
              <w:rPr>
                <w:rFonts w:ascii="Arial" w:hAnsi="Arial" w:cs="Arial"/>
              </w:rPr>
              <w:t>authorizer</w:t>
            </w:r>
            <w:proofErr w:type="spellEnd"/>
            <w:r w:rsidRPr="00D5117D">
              <w:rPr>
                <w:rFonts w:ascii="Arial" w:hAnsi="Arial" w:cs="Arial"/>
              </w:rPr>
              <w:t>;</w:t>
            </w:r>
          </w:p>
        </w:tc>
        <w:tc>
          <w:tcPr>
            <w:tcW w:w="961" w:type="dxa"/>
          </w:tcPr>
          <w:p w14:paraId="40C4B5A6" w14:textId="377681ED" w:rsidR="003E00C8"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4</w:t>
            </w:r>
          </w:p>
        </w:tc>
        <w:tc>
          <w:tcPr>
            <w:tcW w:w="962" w:type="dxa"/>
          </w:tcPr>
          <w:p w14:paraId="55797872" w14:textId="67ED020C" w:rsidR="003E00C8"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w:t>
            </w:r>
          </w:p>
        </w:tc>
        <w:tc>
          <w:tcPr>
            <w:tcW w:w="954" w:type="dxa"/>
          </w:tcPr>
          <w:p w14:paraId="300E90C5" w14:textId="32F0B8C5" w:rsidR="003E00C8"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w:t>
            </w:r>
          </w:p>
        </w:tc>
        <w:tc>
          <w:tcPr>
            <w:tcW w:w="959" w:type="dxa"/>
          </w:tcPr>
          <w:p w14:paraId="39D4A9DD" w14:textId="2D269CC8" w:rsidR="003E00C8" w:rsidRPr="004558E9" w:rsidRDefault="0041267B"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p>
        </w:tc>
        <w:tc>
          <w:tcPr>
            <w:tcW w:w="951" w:type="dxa"/>
          </w:tcPr>
          <w:p w14:paraId="2E854406" w14:textId="77777777" w:rsidR="003E00C8" w:rsidRPr="004558E9" w:rsidRDefault="003E00C8"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E14869" w:rsidRPr="008D290B" w14:paraId="150C9F48" w14:textId="77777777" w:rsidTr="00E14869">
        <w:trPr>
          <w:trHeight w:val="818"/>
        </w:trPr>
        <w:tc>
          <w:tcPr>
            <w:tcW w:w="4563" w:type="dxa"/>
          </w:tcPr>
          <w:p w14:paraId="0F66C78B" w14:textId="0E974396" w:rsidR="00E14869" w:rsidRPr="00DC1490" w:rsidRDefault="00E14869" w:rsidP="00DC1490">
            <w:pPr>
              <w:widowControl w:val="0"/>
              <w:autoSpaceDE w:val="0"/>
              <w:autoSpaceDN w:val="0"/>
              <w:adjustRightInd w:val="0"/>
              <w:spacing w:after="120" w:afterAutospacing="1"/>
              <w:rPr>
                <w:rFonts w:ascii="Arial" w:hAnsi="Arial" w:cs="Arial"/>
              </w:rPr>
            </w:pPr>
            <w:r w:rsidRPr="00DC1490">
              <w:rPr>
                <w:rFonts w:ascii="Arial" w:hAnsi="Arial" w:cs="Arial"/>
              </w:rPr>
              <w:t>Describes how the charter school</w:t>
            </w:r>
            <w:r>
              <w:rPr>
                <w:rFonts w:ascii="Arial" w:hAnsi="Arial" w:cs="Arial"/>
              </w:rPr>
              <w:t xml:space="preserve"> meets the following definitions:</w:t>
            </w:r>
          </w:p>
          <w:p w14:paraId="4E261553" w14:textId="2BCA6A8F" w:rsidR="00E14869" w:rsidRPr="0041267B" w:rsidRDefault="00E14869" w:rsidP="00FB09F8">
            <w:pPr>
              <w:pStyle w:val="ListParagraph"/>
              <w:widowControl w:val="0"/>
              <w:numPr>
                <w:ilvl w:val="0"/>
                <w:numId w:val="49"/>
              </w:numPr>
              <w:autoSpaceDE w:val="0"/>
              <w:autoSpaceDN w:val="0"/>
              <w:adjustRightInd w:val="0"/>
              <w:spacing w:after="120" w:afterAutospacing="1"/>
              <w:rPr>
                <w:rFonts w:ascii="Arial" w:hAnsi="Arial" w:cs="Arial"/>
              </w:rPr>
            </w:pPr>
            <w:r w:rsidRPr="0041267B">
              <w:rPr>
                <w:rFonts w:ascii="Arial" w:hAnsi="Arial" w:cs="Arial"/>
              </w:rPr>
              <w:t xml:space="preserve">The charter school must meet the federal definition of a charter school per </w:t>
            </w:r>
            <w:r w:rsidRPr="0041267B">
              <w:rPr>
                <w:rFonts w:ascii="Arial" w:hAnsi="Arial" w:cs="Arial"/>
                <w:szCs w:val="24"/>
              </w:rPr>
              <w:t>ESEA §4310(2) as amended by ESSA (see below); and</w:t>
            </w:r>
          </w:p>
          <w:p w14:paraId="260CE6DF" w14:textId="77777777" w:rsidR="00E14869" w:rsidRPr="0041267B" w:rsidRDefault="00E14869" w:rsidP="00FB09F8">
            <w:pPr>
              <w:pStyle w:val="ListParagraph"/>
              <w:widowControl w:val="0"/>
              <w:numPr>
                <w:ilvl w:val="0"/>
                <w:numId w:val="49"/>
              </w:numPr>
              <w:autoSpaceDE w:val="0"/>
              <w:autoSpaceDN w:val="0"/>
              <w:adjustRightInd w:val="0"/>
              <w:spacing w:after="120" w:afterAutospacing="1"/>
              <w:rPr>
                <w:rFonts w:ascii="Arial" w:hAnsi="Arial" w:cs="Arial"/>
              </w:rPr>
            </w:pPr>
            <w:r w:rsidRPr="0041267B">
              <w:rPr>
                <w:rFonts w:ascii="Arial" w:hAnsi="Arial" w:cs="Arial"/>
              </w:rPr>
              <w:t xml:space="preserve">The charter school must be a high-quality charter school as defined by ESEA </w:t>
            </w:r>
            <w:r w:rsidRPr="0041267B">
              <w:rPr>
                <w:rFonts w:ascii="Arial" w:hAnsi="Arial" w:cs="Arial"/>
                <w:sz w:val="22"/>
                <w:szCs w:val="22"/>
              </w:rPr>
              <w:t xml:space="preserve">§ </w:t>
            </w:r>
            <w:r w:rsidRPr="0041267B">
              <w:rPr>
                <w:rFonts w:ascii="Arial" w:eastAsia="Calibri" w:hAnsi="Arial" w:cs="Arial"/>
                <w:sz w:val="22"/>
                <w:szCs w:val="22"/>
              </w:rPr>
              <w:t xml:space="preserve">4310(8) as amended by ESEA </w:t>
            </w:r>
            <w:r w:rsidRPr="0041267B">
              <w:rPr>
                <w:rFonts w:ascii="Arial" w:hAnsi="Arial" w:cs="Arial"/>
              </w:rPr>
              <w:t>(see below).</w:t>
            </w:r>
          </w:p>
          <w:p w14:paraId="1F06B9A1" w14:textId="5801CB0F" w:rsidR="00E14869" w:rsidRPr="008D290B" w:rsidRDefault="00E14869" w:rsidP="006C5CB0">
            <w:pPr>
              <w:rPr>
                <w:rFonts w:ascii="Arial" w:eastAsia="Arial Unicode MS" w:hAnsi="Arial" w:cs="Arial"/>
                <w:color w:val="000000"/>
                <w:sz w:val="20"/>
                <w:szCs w:val="24"/>
                <w:u w:color="000000"/>
              </w:rPr>
            </w:pPr>
          </w:p>
        </w:tc>
        <w:tc>
          <w:tcPr>
            <w:tcW w:w="3836" w:type="dxa"/>
            <w:gridSpan w:val="4"/>
          </w:tcPr>
          <w:p w14:paraId="63FBACA0" w14:textId="08E3B6F0" w:rsidR="00E14869" w:rsidRPr="004558E9" w:rsidRDefault="00A40E36"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w:t>
            </w:r>
          </w:p>
        </w:tc>
        <w:tc>
          <w:tcPr>
            <w:tcW w:w="951" w:type="dxa"/>
          </w:tcPr>
          <w:p w14:paraId="491A67CA" w14:textId="77777777" w:rsidR="00E14869" w:rsidRPr="004558E9" w:rsidRDefault="00E14869" w:rsidP="006C5CB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3E00C8" w:rsidRPr="008D290B" w14:paraId="44C96A6C" w14:textId="77777777" w:rsidTr="006C5CB0">
        <w:trPr>
          <w:trHeight w:val="809"/>
        </w:trPr>
        <w:tc>
          <w:tcPr>
            <w:tcW w:w="4563" w:type="dxa"/>
          </w:tcPr>
          <w:p w14:paraId="725CC733" w14:textId="3C8FAA4D" w:rsidR="003E00C8" w:rsidRPr="00D8388B" w:rsidRDefault="003E00C8" w:rsidP="006C5CB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EA2262" w:rsidRPr="00D8388B">
              <w:rPr>
                <w:rFonts w:ascii="Arial" w:eastAsia="Arial Unicode MS" w:hAnsi="Arial" w:cs="Arial"/>
                <w:color w:val="000000"/>
                <w:szCs w:val="32"/>
                <w:u w:color="000000"/>
              </w:rPr>
              <w:t>10</w:t>
            </w:r>
            <w:r w:rsidRPr="00D8388B">
              <w:rPr>
                <w:rFonts w:ascii="Arial" w:eastAsia="Arial Unicode MS" w:hAnsi="Arial" w:cs="Arial"/>
                <w:color w:val="000000"/>
                <w:szCs w:val="32"/>
                <w:u w:color="000000"/>
              </w:rPr>
              <w:t>)</w:t>
            </w:r>
          </w:p>
        </w:tc>
        <w:tc>
          <w:tcPr>
            <w:tcW w:w="4787" w:type="dxa"/>
            <w:gridSpan w:val="5"/>
          </w:tcPr>
          <w:p w14:paraId="6C52EFE1" w14:textId="77777777" w:rsidR="003E00C8" w:rsidRPr="00D8388B" w:rsidRDefault="003E00C8" w:rsidP="006C5CB0">
            <w:pPr>
              <w:jc w:val="center"/>
              <w:rPr>
                <w:rFonts w:ascii="Arial" w:eastAsia="Arial Unicode MS" w:hAnsi="Arial" w:cs="Arial"/>
                <w:color w:val="000000"/>
                <w:szCs w:val="32"/>
                <w:u w:color="000000"/>
              </w:rPr>
            </w:pPr>
          </w:p>
        </w:tc>
      </w:tr>
      <w:tr w:rsidR="003E00C8" w:rsidRPr="008D290B" w14:paraId="0F18EC6C" w14:textId="77777777" w:rsidTr="003E00C8">
        <w:trPr>
          <w:trHeight w:val="1385"/>
        </w:trPr>
        <w:tc>
          <w:tcPr>
            <w:tcW w:w="9350" w:type="dxa"/>
            <w:gridSpan w:val="6"/>
          </w:tcPr>
          <w:p w14:paraId="7E04896C" w14:textId="77777777" w:rsidR="003E00C8" w:rsidRPr="00D8388B" w:rsidRDefault="003E00C8" w:rsidP="006C5CB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79437EC2" w14:textId="77777777" w:rsidR="003E00C8" w:rsidRDefault="003E00C8" w:rsidP="003E00C8">
      <w:pPr>
        <w:rPr>
          <w:rFonts w:ascii="Arial" w:eastAsia="Arial Unicode MS" w:hAnsi="Arial" w:cs="Arial"/>
          <w:color w:val="000000"/>
          <w:sz w:val="20"/>
          <w:szCs w:val="24"/>
          <w:u w:color="000000"/>
        </w:rPr>
      </w:pPr>
    </w:p>
    <w:p w14:paraId="44EE53A5"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6BB62838" w14:textId="77777777" w:rsidTr="008C16A0">
        <w:tc>
          <w:tcPr>
            <w:tcW w:w="4563" w:type="dxa"/>
          </w:tcPr>
          <w:p w14:paraId="060BCB7E" w14:textId="1831ECF7" w:rsidR="00EA2262" w:rsidRPr="008D290B" w:rsidRDefault="006D60A8" w:rsidP="0041267B">
            <w:pPr>
              <w:rPr>
                <w:rFonts w:ascii="Arial" w:eastAsia="Arial Unicode MS" w:hAnsi="Arial" w:cs="Arial"/>
                <w:color w:val="000000"/>
                <w:sz w:val="20"/>
                <w:szCs w:val="24"/>
                <w:u w:color="000000"/>
              </w:rPr>
            </w:pPr>
            <w:r>
              <w:rPr>
                <w:rFonts w:ascii="Arial" w:eastAsia="Arial Unicode MS" w:hAnsi="Arial" w:cs="Arial"/>
                <w:color w:val="000000"/>
                <w:szCs w:val="24"/>
                <w:u w:color="000000"/>
              </w:rPr>
              <w:t>3</w:t>
            </w:r>
            <w:r w:rsidR="00EA2262" w:rsidRPr="008D290B">
              <w:rPr>
                <w:rFonts w:ascii="Arial" w:eastAsia="Arial Unicode MS" w:hAnsi="Arial" w:cs="Arial"/>
                <w:color w:val="000000"/>
                <w:szCs w:val="24"/>
                <w:u w:color="000000"/>
              </w:rPr>
              <w:t xml:space="preserve">. </w:t>
            </w:r>
            <w:r w:rsidR="0041267B" w:rsidRPr="0041267B">
              <w:rPr>
                <w:rFonts w:ascii="Arial" w:hAnsi="Arial" w:cs="Arial"/>
                <w:color w:val="000000"/>
              </w:rPr>
              <w:t>Need for Program (15 Points)</w:t>
            </w:r>
            <w:r w:rsidR="0041267B">
              <w:rPr>
                <w:rFonts w:ascii="Arial" w:hAnsi="Arial" w:cs="Arial"/>
                <w:b/>
                <w:color w:val="000000"/>
              </w:rPr>
              <w:t xml:space="preserve"> </w:t>
            </w:r>
          </w:p>
        </w:tc>
        <w:tc>
          <w:tcPr>
            <w:tcW w:w="961" w:type="dxa"/>
          </w:tcPr>
          <w:p w14:paraId="0D8A5F7E"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107E198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50A5FEB9"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0B29DF4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067084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FB09F8" w:rsidRPr="008D290B" w14:paraId="703EFAE5" w14:textId="77777777" w:rsidTr="008C16A0">
        <w:trPr>
          <w:trHeight w:val="818"/>
        </w:trPr>
        <w:tc>
          <w:tcPr>
            <w:tcW w:w="4563" w:type="dxa"/>
          </w:tcPr>
          <w:p w14:paraId="4631D9AA" w14:textId="51DE8C74" w:rsidR="00FB09F8" w:rsidRPr="00D8388B" w:rsidRDefault="00FB09F8" w:rsidP="00FB09F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a. Identifies specific </w:t>
            </w:r>
            <w:r w:rsidR="00840698" w:rsidRPr="00D8388B">
              <w:rPr>
                <w:rFonts w:ascii="Arial" w:eastAsia="Arial Unicode MS" w:hAnsi="Arial" w:cs="Arial"/>
                <w:color w:val="000000"/>
                <w:szCs w:val="32"/>
                <w:u w:color="000000"/>
              </w:rPr>
              <w:t xml:space="preserve">academic, social-emotional and community </w:t>
            </w:r>
            <w:r w:rsidRPr="00D8388B">
              <w:rPr>
                <w:rFonts w:ascii="Arial" w:eastAsia="Arial Unicode MS" w:hAnsi="Arial" w:cs="Arial"/>
                <w:color w:val="000000"/>
                <w:szCs w:val="32"/>
                <w:u w:color="000000"/>
              </w:rPr>
              <w:t xml:space="preserve">needs and/or </w:t>
            </w:r>
            <w:r w:rsidRPr="00D8388B">
              <w:rPr>
                <w:rFonts w:ascii="Arial" w:eastAsia="Arial Unicode MS" w:hAnsi="Arial" w:cs="Arial"/>
                <w:color w:val="000000"/>
                <w:szCs w:val="32"/>
                <w:u w:color="000000"/>
              </w:rPr>
              <w:lastRenderedPageBreak/>
              <w:t>concerns to be addressed through the proposed grant program.</w:t>
            </w:r>
          </w:p>
        </w:tc>
        <w:tc>
          <w:tcPr>
            <w:tcW w:w="961" w:type="dxa"/>
          </w:tcPr>
          <w:p w14:paraId="01782933" w14:textId="12D0B6ED"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lastRenderedPageBreak/>
              <w:t>5</w:t>
            </w:r>
          </w:p>
        </w:tc>
        <w:tc>
          <w:tcPr>
            <w:tcW w:w="962" w:type="dxa"/>
          </w:tcPr>
          <w:p w14:paraId="79D14637" w14:textId="4AB47293"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3.75</w:t>
            </w:r>
          </w:p>
        </w:tc>
        <w:tc>
          <w:tcPr>
            <w:tcW w:w="954" w:type="dxa"/>
          </w:tcPr>
          <w:p w14:paraId="6C7FB120" w14:textId="109AEB3C"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9" w:type="dxa"/>
          </w:tcPr>
          <w:p w14:paraId="79BB1BD2" w14:textId="6A264AAA"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1.25</w:t>
            </w:r>
          </w:p>
        </w:tc>
        <w:tc>
          <w:tcPr>
            <w:tcW w:w="951" w:type="dxa"/>
          </w:tcPr>
          <w:p w14:paraId="1A274998" w14:textId="00EABD02" w:rsidR="00FB09F8" w:rsidRPr="00E57B40"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FB09F8" w:rsidRPr="008D290B" w14:paraId="27E45FD2" w14:textId="77777777" w:rsidTr="008C16A0">
        <w:trPr>
          <w:trHeight w:val="818"/>
        </w:trPr>
        <w:tc>
          <w:tcPr>
            <w:tcW w:w="4563" w:type="dxa"/>
          </w:tcPr>
          <w:p w14:paraId="3B2C299D" w14:textId="3FDC8C1E" w:rsidR="00FB09F8" w:rsidRPr="00D8388B" w:rsidRDefault="00FB09F8" w:rsidP="00FB09F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b. Includes qualitative and quantifiable data</w:t>
            </w:r>
            <w:r w:rsidR="00840698" w:rsidRPr="00D8388B">
              <w:rPr>
                <w:rFonts w:ascii="Arial" w:eastAsia="Arial Unicode MS" w:hAnsi="Arial" w:cs="Arial"/>
                <w:color w:val="000000"/>
                <w:szCs w:val="32"/>
                <w:u w:color="000000"/>
              </w:rPr>
              <w:t xml:space="preserve"> used to identify those needs/concerns</w:t>
            </w:r>
            <w:r w:rsidRPr="00D8388B">
              <w:rPr>
                <w:rFonts w:ascii="Arial" w:eastAsia="Arial Unicode MS" w:hAnsi="Arial" w:cs="Arial"/>
                <w:color w:val="000000"/>
                <w:szCs w:val="32"/>
                <w:u w:color="000000"/>
              </w:rPr>
              <w:t>.</w:t>
            </w:r>
          </w:p>
        </w:tc>
        <w:tc>
          <w:tcPr>
            <w:tcW w:w="961" w:type="dxa"/>
          </w:tcPr>
          <w:p w14:paraId="284540C8" w14:textId="705BD8DD"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62" w:type="dxa"/>
          </w:tcPr>
          <w:p w14:paraId="03D2FCD8" w14:textId="7D9EFC8E"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3.75</w:t>
            </w:r>
          </w:p>
        </w:tc>
        <w:tc>
          <w:tcPr>
            <w:tcW w:w="954" w:type="dxa"/>
          </w:tcPr>
          <w:p w14:paraId="503AA92F" w14:textId="1436907A"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9" w:type="dxa"/>
          </w:tcPr>
          <w:p w14:paraId="75794B2F" w14:textId="29E913D6"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1.25</w:t>
            </w:r>
          </w:p>
        </w:tc>
        <w:tc>
          <w:tcPr>
            <w:tcW w:w="951" w:type="dxa"/>
          </w:tcPr>
          <w:p w14:paraId="4946457B" w14:textId="4D54D030" w:rsidR="00FB09F8" w:rsidRPr="00D8388B" w:rsidRDefault="00FB09F8" w:rsidP="00FB09F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7811744E" w14:textId="77777777" w:rsidTr="008C16A0">
        <w:trPr>
          <w:trHeight w:val="809"/>
        </w:trPr>
        <w:tc>
          <w:tcPr>
            <w:tcW w:w="4563" w:type="dxa"/>
          </w:tcPr>
          <w:p w14:paraId="50BD9EF5" w14:textId="207D1BC7" w:rsidR="0041267B" w:rsidRPr="00D8388B" w:rsidRDefault="00EA2262" w:rsidP="00D8388B">
            <w:pPr>
              <w:pStyle w:val="Heading1"/>
              <w:jc w:val="left"/>
              <w:rPr>
                <w:rFonts w:ascii="Arial" w:hAnsi="Arial" w:cs="Arial"/>
                <w:color w:val="000000"/>
                <w:sz w:val="24"/>
                <w:szCs w:val="32"/>
              </w:rPr>
            </w:pPr>
            <w:r w:rsidRPr="004558E9">
              <w:rPr>
                <w:rFonts w:ascii="Arial" w:eastAsia="Arial Unicode MS" w:hAnsi="Arial" w:cs="Arial"/>
                <w:b w:val="0"/>
                <w:bCs/>
                <w:color w:val="000000"/>
                <w:sz w:val="24"/>
                <w:szCs w:val="32"/>
                <w:u w:color="000000"/>
              </w:rPr>
              <w:t xml:space="preserve">c. </w:t>
            </w:r>
            <w:r w:rsidR="005C1ABE" w:rsidRPr="004558E9">
              <w:rPr>
                <w:rFonts w:ascii="Arial" w:eastAsia="Arial Unicode MS" w:hAnsi="Arial" w:cs="Arial"/>
                <w:b w:val="0"/>
                <w:bCs/>
                <w:color w:val="000000"/>
                <w:sz w:val="24"/>
                <w:szCs w:val="32"/>
                <w:u w:color="000000"/>
              </w:rPr>
              <w:t>Provides</w:t>
            </w:r>
            <w:r w:rsidR="005C1ABE" w:rsidRPr="00D8388B">
              <w:rPr>
                <w:rFonts w:ascii="Arial" w:eastAsia="Arial Unicode MS" w:hAnsi="Arial" w:cs="Arial"/>
                <w:b w:val="0"/>
                <w:bCs/>
                <w:color w:val="000000"/>
                <w:sz w:val="24"/>
                <w:szCs w:val="32"/>
                <w:u w:color="000000"/>
              </w:rPr>
              <w:t xml:space="preserve"> a definition of the community to be served, including students, parents/guardians, local stakeholders and a larger definition of community, and how the community will be engaged during expansion and how its needs will be met by the expansion.</w:t>
            </w:r>
          </w:p>
          <w:p w14:paraId="7F3CB07C" w14:textId="15880CA6" w:rsidR="00EA2262" w:rsidRPr="00D8388B" w:rsidRDefault="00EA2262" w:rsidP="008C16A0">
            <w:pPr>
              <w:rPr>
                <w:rFonts w:ascii="Arial" w:eastAsia="Arial Unicode MS" w:hAnsi="Arial" w:cs="Arial"/>
                <w:color w:val="000000"/>
                <w:szCs w:val="32"/>
                <w:u w:color="000000"/>
              </w:rPr>
            </w:pPr>
          </w:p>
        </w:tc>
        <w:tc>
          <w:tcPr>
            <w:tcW w:w="961" w:type="dxa"/>
          </w:tcPr>
          <w:p w14:paraId="564B83E6" w14:textId="5AFF8B1D"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62" w:type="dxa"/>
          </w:tcPr>
          <w:p w14:paraId="2A0FFC54"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3.75</w:t>
            </w:r>
          </w:p>
        </w:tc>
        <w:tc>
          <w:tcPr>
            <w:tcW w:w="954" w:type="dxa"/>
          </w:tcPr>
          <w:p w14:paraId="424FD9F6"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9" w:type="dxa"/>
          </w:tcPr>
          <w:p w14:paraId="0C699C18"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1.25</w:t>
            </w:r>
          </w:p>
        </w:tc>
        <w:tc>
          <w:tcPr>
            <w:tcW w:w="951" w:type="dxa"/>
          </w:tcPr>
          <w:p w14:paraId="4A960382"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13BF163D" w14:textId="77777777" w:rsidTr="008C16A0">
        <w:trPr>
          <w:trHeight w:val="809"/>
        </w:trPr>
        <w:tc>
          <w:tcPr>
            <w:tcW w:w="4563" w:type="dxa"/>
          </w:tcPr>
          <w:p w14:paraId="50A7CB9F" w14:textId="4EF59596"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41267B" w:rsidRPr="00D8388B">
              <w:rPr>
                <w:rFonts w:ascii="Arial" w:eastAsia="Arial Unicode MS" w:hAnsi="Arial" w:cs="Arial"/>
                <w:color w:val="000000"/>
                <w:szCs w:val="32"/>
                <w:u w:color="000000"/>
              </w:rPr>
              <w:t>1</w:t>
            </w:r>
            <w:r w:rsidRPr="00D8388B">
              <w:rPr>
                <w:rFonts w:ascii="Arial" w:eastAsia="Arial Unicode MS" w:hAnsi="Arial" w:cs="Arial"/>
                <w:color w:val="000000"/>
                <w:szCs w:val="32"/>
                <w:u w:color="000000"/>
              </w:rPr>
              <w:t>5)</w:t>
            </w:r>
          </w:p>
        </w:tc>
        <w:tc>
          <w:tcPr>
            <w:tcW w:w="4787" w:type="dxa"/>
            <w:gridSpan w:val="5"/>
          </w:tcPr>
          <w:p w14:paraId="503B7332" w14:textId="77777777" w:rsidR="00EA2262" w:rsidRPr="00D8388B" w:rsidRDefault="00EA2262" w:rsidP="008C16A0">
            <w:pPr>
              <w:jc w:val="center"/>
              <w:rPr>
                <w:rFonts w:ascii="Arial" w:eastAsia="Arial Unicode MS" w:hAnsi="Arial" w:cs="Arial"/>
                <w:color w:val="000000"/>
                <w:szCs w:val="32"/>
                <w:u w:color="000000"/>
              </w:rPr>
            </w:pPr>
          </w:p>
        </w:tc>
      </w:tr>
      <w:tr w:rsidR="00EA2262" w:rsidRPr="008D290B" w14:paraId="31583C74" w14:textId="77777777" w:rsidTr="008C16A0">
        <w:trPr>
          <w:trHeight w:val="1385"/>
        </w:trPr>
        <w:tc>
          <w:tcPr>
            <w:tcW w:w="9350" w:type="dxa"/>
            <w:gridSpan w:val="6"/>
          </w:tcPr>
          <w:p w14:paraId="24C4EA2B" w14:textId="77777777"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5F39758" w14:textId="77777777" w:rsidR="00EA2262" w:rsidRDefault="00EA2262" w:rsidP="003E00C8">
      <w:pPr>
        <w:rPr>
          <w:rFonts w:ascii="Arial" w:eastAsia="Arial Unicode MS" w:hAnsi="Arial" w:cs="Arial"/>
          <w:color w:val="000000"/>
          <w:sz w:val="20"/>
          <w:szCs w:val="24"/>
          <w:u w:color="000000"/>
        </w:rPr>
      </w:pPr>
    </w:p>
    <w:p w14:paraId="09B70D46"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31BA8C63" w14:textId="77777777" w:rsidTr="008C16A0">
        <w:tc>
          <w:tcPr>
            <w:tcW w:w="4563" w:type="dxa"/>
          </w:tcPr>
          <w:p w14:paraId="510FECD7" w14:textId="4B57EE74" w:rsidR="00EA2262" w:rsidRDefault="009C4B5B" w:rsidP="006D60A8">
            <w:pPr>
              <w:rPr>
                <w:rFonts w:ascii="Arial" w:hAnsi="Arial" w:cs="Arial"/>
                <w:color w:val="000000"/>
              </w:rPr>
            </w:pPr>
            <w:bookmarkStart w:id="14" w:name="_Hlk73623888"/>
            <w:r>
              <w:rPr>
                <w:rFonts w:ascii="Arial" w:eastAsia="Arial Unicode MS" w:hAnsi="Arial" w:cs="Arial"/>
                <w:color w:val="000000"/>
                <w:szCs w:val="24"/>
                <w:u w:color="000000"/>
              </w:rPr>
              <w:t>4</w:t>
            </w:r>
            <w:r w:rsidR="00EA2262" w:rsidRPr="008D290B">
              <w:rPr>
                <w:rFonts w:ascii="Arial" w:eastAsia="Arial Unicode MS" w:hAnsi="Arial" w:cs="Arial"/>
                <w:color w:val="000000"/>
                <w:szCs w:val="24"/>
                <w:u w:color="000000"/>
              </w:rPr>
              <w:t xml:space="preserve">. </w:t>
            </w:r>
            <w:r w:rsidR="00FB09F8" w:rsidRPr="00FB09F8">
              <w:rPr>
                <w:rFonts w:ascii="Arial" w:hAnsi="Arial" w:cs="Arial"/>
                <w:color w:val="000000"/>
              </w:rPr>
              <w:t>Proposed Activities/Project Narrative (40 Points)</w:t>
            </w:r>
          </w:p>
          <w:p w14:paraId="4E84FF7C" w14:textId="6816E304" w:rsidR="006D60A8" w:rsidRPr="006D60A8" w:rsidRDefault="006D60A8" w:rsidP="006D60A8">
            <w:pPr>
              <w:rPr>
                <w:rFonts w:ascii="Arial" w:hAnsi="Arial" w:cs="Arial"/>
                <w:color w:val="000000"/>
              </w:rPr>
            </w:pPr>
          </w:p>
        </w:tc>
        <w:tc>
          <w:tcPr>
            <w:tcW w:w="961" w:type="dxa"/>
          </w:tcPr>
          <w:p w14:paraId="5F4A15B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382F9C8B"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1595478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1AE5E76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00EA25D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bookmarkEnd w:id="14"/>
      <w:tr w:rsidR="00EA2262" w:rsidRPr="008D290B" w14:paraId="0444A949" w14:textId="77777777" w:rsidTr="008C16A0">
        <w:trPr>
          <w:trHeight w:val="818"/>
        </w:trPr>
        <w:tc>
          <w:tcPr>
            <w:tcW w:w="4563" w:type="dxa"/>
          </w:tcPr>
          <w:p w14:paraId="5CA87F4A" w14:textId="1E2240ED" w:rsidR="00EA2262" w:rsidRPr="00D8388B" w:rsidRDefault="00FB09F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Describe</w:t>
            </w:r>
            <w:r w:rsidR="006D60A8" w:rsidRPr="00D8388B">
              <w:rPr>
                <w:rFonts w:ascii="Arial" w:eastAsia="Arial Unicode MS" w:hAnsi="Arial" w:cs="Arial"/>
                <w:color w:val="000000"/>
                <w:szCs w:val="32"/>
                <w:u w:color="000000"/>
              </w:rPr>
              <w:t>s</w:t>
            </w:r>
            <w:r w:rsidRPr="00D8388B">
              <w:rPr>
                <w:rFonts w:ascii="Arial" w:eastAsia="Arial Unicode MS" w:hAnsi="Arial" w:cs="Arial"/>
                <w:color w:val="000000"/>
                <w:szCs w:val="32"/>
                <w:u w:color="000000"/>
              </w:rPr>
              <w:t xml:space="preserve"> the goals and objectives of the grant program in clearly-specified and measurable terms</w:t>
            </w:r>
            <w:r w:rsidR="005C1ABE" w:rsidRPr="00D8388B">
              <w:rPr>
                <w:rFonts w:ascii="Arial" w:eastAsia="Arial Unicode MS" w:hAnsi="Arial" w:cs="Arial"/>
                <w:color w:val="000000"/>
                <w:szCs w:val="32"/>
                <w:u w:color="000000"/>
              </w:rPr>
              <w:t xml:space="preserve">, </w:t>
            </w:r>
            <w:r w:rsidRPr="00D8388B">
              <w:rPr>
                <w:rFonts w:ascii="Arial" w:eastAsia="Arial Unicode MS" w:hAnsi="Arial" w:cs="Arial"/>
                <w:color w:val="000000"/>
                <w:szCs w:val="32"/>
                <w:u w:color="000000"/>
              </w:rPr>
              <w:t>address</w:t>
            </w:r>
            <w:r w:rsidR="005C1ABE" w:rsidRPr="00D8388B">
              <w:rPr>
                <w:rFonts w:ascii="Arial" w:eastAsia="Arial Unicode MS" w:hAnsi="Arial" w:cs="Arial"/>
                <w:color w:val="000000"/>
                <w:szCs w:val="32"/>
                <w:u w:color="000000"/>
              </w:rPr>
              <w:t>ing</w:t>
            </w:r>
            <w:r w:rsidRPr="00D8388B">
              <w:rPr>
                <w:rFonts w:ascii="Arial" w:eastAsia="Arial Unicode MS" w:hAnsi="Arial" w:cs="Arial"/>
                <w:color w:val="000000"/>
                <w:szCs w:val="32"/>
                <w:u w:color="000000"/>
              </w:rPr>
              <w:t xml:space="preserve"> the needs/concerns identified in the previous section</w:t>
            </w:r>
            <w:r w:rsidR="006D60A8" w:rsidRPr="00D8388B">
              <w:rPr>
                <w:rFonts w:ascii="Arial" w:eastAsia="Arial Unicode MS" w:hAnsi="Arial" w:cs="Arial"/>
                <w:color w:val="000000"/>
                <w:szCs w:val="32"/>
                <w:u w:color="000000"/>
              </w:rPr>
              <w:t>.</w:t>
            </w:r>
          </w:p>
        </w:tc>
        <w:tc>
          <w:tcPr>
            <w:tcW w:w="961" w:type="dxa"/>
          </w:tcPr>
          <w:p w14:paraId="4728309B"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6BDD900F"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2DEC82EA"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65672166"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1" w:type="dxa"/>
          </w:tcPr>
          <w:p w14:paraId="40793074" w14:textId="77777777" w:rsidR="00EA2262" w:rsidRPr="00E57B40"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6F06CC5" w14:textId="77777777" w:rsidTr="008C16A0">
        <w:trPr>
          <w:trHeight w:val="818"/>
        </w:trPr>
        <w:tc>
          <w:tcPr>
            <w:tcW w:w="4563" w:type="dxa"/>
          </w:tcPr>
          <w:p w14:paraId="591F1283" w14:textId="0D40FD19" w:rsidR="00EA2262" w:rsidRPr="00D8388B" w:rsidRDefault="00FB09F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Describ</w:t>
            </w:r>
            <w:r w:rsidR="006D60A8" w:rsidRPr="00D8388B">
              <w:rPr>
                <w:rFonts w:ascii="Arial" w:eastAsia="Arial Unicode MS" w:hAnsi="Arial" w:cs="Arial"/>
                <w:color w:val="000000"/>
                <w:szCs w:val="32"/>
                <w:u w:color="000000"/>
              </w:rPr>
              <w:t>es</w:t>
            </w:r>
            <w:r w:rsidRPr="00D8388B">
              <w:rPr>
                <w:rFonts w:ascii="Arial" w:eastAsia="Arial Unicode MS" w:hAnsi="Arial" w:cs="Arial"/>
                <w:color w:val="000000"/>
                <w:szCs w:val="32"/>
                <w:u w:color="000000"/>
              </w:rPr>
              <w:t xml:space="preserve"> the nature of the expansion of the charter school</w:t>
            </w:r>
            <w:r w:rsidR="006D60A8" w:rsidRPr="00D8388B">
              <w:rPr>
                <w:rFonts w:ascii="Arial" w:eastAsia="Arial Unicode MS" w:hAnsi="Arial" w:cs="Arial"/>
                <w:color w:val="000000"/>
                <w:szCs w:val="32"/>
                <w:u w:color="000000"/>
              </w:rPr>
              <w:t xml:space="preserve"> and t</w:t>
            </w:r>
            <w:r w:rsidRPr="00D8388B">
              <w:rPr>
                <w:rFonts w:ascii="Arial" w:eastAsia="Arial Unicode MS" w:hAnsi="Arial" w:cs="Arial"/>
                <w:color w:val="000000"/>
                <w:szCs w:val="32"/>
                <w:u w:color="000000"/>
              </w:rPr>
              <w:t>he strategy for implementing the expansion</w:t>
            </w:r>
            <w:r w:rsidR="006D60A8" w:rsidRPr="00D8388B">
              <w:rPr>
                <w:rFonts w:ascii="Arial" w:eastAsia="Arial Unicode MS" w:hAnsi="Arial" w:cs="Arial"/>
                <w:color w:val="000000"/>
                <w:szCs w:val="32"/>
                <w:u w:color="000000"/>
              </w:rPr>
              <w:t>.</w:t>
            </w:r>
          </w:p>
        </w:tc>
        <w:tc>
          <w:tcPr>
            <w:tcW w:w="961" w:type="dxa"/>
          </w:tcPr>
          <w:p w14:paraId="1815FFE3"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1F066835" w14:textId="7C20B462"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53D86A55"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307417BF" w14:textId="0DB513BB"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0BFBE32"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53D2437" w14:textId="77777777" w:rsidTr="008C16A0">
        <w:trPr>
          <w:trHeight w:val="809"/>
        </w:trPr>
        <w:tc>
          <w:tcPr>
            <w:tcW w:w="4563" w:type="dxa"/>
          </w:tcPr>
          <w:p w14:paraId="5089648F" w14:textId="42BC79BC" w:rsidR="00EA2262" w:rsidRPr="00CD7A10" w:rsidRDefault="006D60A8" w:rsidP="006D60A8">
            <w:pPr>
              <w:jc w:val="both"/>
              <w:rPr>
                <w:rFonts w:ascii="Arial" w:hAnsi="Arial" w:cs="Arial"/>
                <w:color w:val="000000"/>
                <w:szCs w:val="32"/>
              </w:rPr>
            </w:pPr>
            <w:r w:rsidRPr="00E57B40">
              <w:rPr>
                <w:rFonts w:ascii="Arial" w:hAnsi="Arial" w:cs="Arial"/>
                <w:color w:val="000000"/>
                <w:szCs w:val="32"/>
              </w:rPr>
              <w:t>Describes the proposed activities that the charter school will conduct to expand the charter school</w:t>
            </w:r>
            <w:r w:rsidR="005C1ABE" w:rsidRPr="00661009">
              <w:rPr>
                <w:rFonts w:ascii="Arial" w:hAnsi="Arial" w:cs="Arial"/>
                <w:color w:val="000000"/>
                <w:szCs w:val="32"/>
              </w:rPr>
              <w:t xml:space="preserve"> and how the result will be succ</w:t>
            </w:r>
            <w:r w:rsidR="005C1ABE" w:rsidRPr="005C62B8">
              <w:rPr>
                <w:rFonts w:ascii="Arial" w:hAnsi="Arial" w:cs="Arial"/>
                <w:color w:val="000000"/>
                <w:szCs w:val="32"/>
              </w:rPr>
              <w:t>essful for students academically and social-emotionally.</w:t>
            </w:r>
          </w:p>
        </w:tc>
        <w:tc>
          <w:tcPr>
            <w:tcW w:w="961" w:type="dxa"/>
          </w:tcPr>
          <w:p w14:paraId="41E3951F" w14:textId="2D1A2BB5" w:rsidR="00EA2262" w:rsidRPr="00D8388B" w:rsidRDefault="006D60A8"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52DC9190" w14:textId="76C2B7C9"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72C93034" w14:textId="27118578"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2B4B3480" w14:textId="663A125A"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F29E4D8"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6D60A8" w:rsidRPr="008D290B" w14:paraId="3EBB4693" w14:textId="77777777" w:rsidTr="008C16A0">
        <w:trPr>
          <w:trHeight w:val="809"/>
        </w:trPr>
        <w:tc>
          <w:tcPr>
            <w:tcW w:w="4563" w:type="dxa"/>
          </w:tcPr>
          <w:p w14:paraId="14844B6C" w14:textId="71EAB9E5" w:rsidR="006D60A8" w:rsidRPr="00D8388B" w:rsidRDefault="006D60A8" w:rsidP="006D60A8">
            <w:pPr>
              <w:rPr>
                <w:rFonts w:ascii="Arial" w:eastAsia="Arial Unicode MS" w:hAnsi="Arial" w:cs="Arial"/>
                <w:color w:val="000000"/>
                <w:szCs w:val="32"/>
                <w:u w:color="000000"/>
              </w:rPr>
            </w:pPr>
            <w:r w:rsidRPr="00E57B40">
              <w:rPr>
                <w:rFonts w:ascii="Arial" w:hAnsi="Arial" w:cs="Arial"/>
                <w:color w:val="000000"/>
                <w:szCs w:val="32"/>
              </w:rPr>
              <w:t>Provides a detailed action plan for the completion of the proposed activities</w:t>
            </w:r>
            <w:r w:rsidRPr="00661009">
              <w:rPr>
                <w:rFonts w:ascii="Arial" w:hAnsi="Arial" w:cs="Arial"/>
                <w:color w:val="000000"/>
                <w:szCs w:val="32"/>
              </w:rPr>
              <w:t>, including m</w:t>
            </w:r>
            <w:r w:rsidRPr="005C62B8">
              <w:rPr>
                <w:rFonts w:ascii="Arial" w:hAnsi="Arial" w:cs="Arial"/>
                <w:color w:val="000000"/>
                <w:szCs w:val="32"/>
              </w:rPr>
              <w:t>easurable objectives, performance indicators</w:t>
            </w:r>
            <w:r w:rsidR="008B5CC4" w:rsidRPr="00CD7A10">
              <w:rPr>
                <w:rFonts w:ascii="Arial" w:hAnsi="Arial" w:cs="Arial"/>
                <w:color w:val="000000"/>
                <w:szCs w:val="32"/>
              </w:rPr>
              <w:t xml:space="preserve"> that include assessments</w:t>
            </w:r>
            <w:r w:rsidRPr="0042750C">
              <w:rPr>
                <w:rFonts w:ascii="Arial" w:hAnsi="Arial" w:cs="Arial"/>
                <w:color w:val="000000"/>
                <w:szCs w:val="32"/>
              </w:rPr>
              <w:t>, and a chronological timeline for the project timeframe.</w:t>
            </w:r>
          </w:p>
        </w:tc>
        <w:tc>
          <w:tcPr>
            <w:tcW w:w="961" w:type="dxa"/>
          </w:tcPr>
          <w:p w14:paraId="324E1D97" w14:textId="50D49397" w:rsidR="006D60A8" w:rsidRPr="00D8388B" w:rsidRDefault="006D60A8" w:rsidP="006D60A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79D1FBE6" w14:textId="5CDEE4A7" w:rsidR="006D60A8" w:rsidRPr="00D8388B" w:rsidRDefault="00C87517" w:rsidP="006D60A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07B9A2CA" w14:textId="6DF6D253" w:rsidR="006D60A8" w:rsidRPr="00D8388B" w:rsidRDefault="007740C8" w:rsidP="006D60A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77A6D926" w14:textId="30EFBD6E" w:rsidR="006D60A8" w:rsidRPr="00D8388B" w:rsidRDefault="007740C8" w:rsidP="006D60A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56E588BB" w14:textId="0AA2D002" w:rsidR="006D60A8" w:rsidRPr="00D8388B" w:rsidRDefault="006D60A8" w:rsidP="006D60A8">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6D60A8" w:rsidRPr="008D290B" w14:paraId="73BDF59B" w14:textId="77777777" w:rsidTr="008C16A0">
        <w:trPr>
          <w:trHeight w:val="809"/>
        </w:trPr>
        <w:tc>
          <w:tcPr>
            <w:tcW w:w="4563" w:type="dxa"/>
          </w:tcPr>
          <w:p w14:paraId="15A2FB45" w14:textId="1A614CCE"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lastRenderedPageBreak/>
              <w:t>Total (out of 40)</w:t>
            </w:r>
          </w:p>
        </w:tc>
        <w:tc>
          <w:tcPr>
            <w:tcW w:w="4787" w:type="dxa"/>
            <w:gridSpan w:val="5"/>
          </w:tcPr>
          <w:p w14:paraId="288E3CC4" w14:textId="77777777" w:rsidR="006D60A8" w:rsidRPr="00D8388B" w:rsidRDefault="006D60A8" w:rsidP="006D60A8">
            <w:pPr>
              <w:jc w:val="center"/>
              <w:rPr>
                <w:rFonts w:ascii="Arial" w:eastAsia="Arial Unicode MS" w:hAnsi="Arial" w:cs="Arial"/>
                <w:color w:val="000000"/>
                <w:szCs w:val="32"/>
                <w:u w:color="000000"/>
              </w:rPr>
            </w:pPr>
          </w:p>
        </w:tc>
      </w:tr>
      <w:tr w:rsidR="006D60A8" w:rsidRPr="008D290B" w14:paraId="3D4B6C09" w14:textId="77777777" w:rsidTr="008C16A0">
        <w:trPr>
          <w:trHeight w:val="1385"/>
        </w:trPr>
        <w:tc>
          <w:tcPr>
            <w:tcW w:w="9350" w:type="dxa"/>
            <w:gridSpan w:val="6"/>
          </w:tcPr>
          <w:p w14:paraId="5984234F" w14:textId="77777777"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D5BBF96" w14:textId="77777777" w:rsidR="00EA2262" w:rsidRDefault="00EA2262" w:rsidP="003E00C8">
      <w:pPr>
        <w:rPr>
          <w:rFonts w:ascii="Arial" w:eastAsia="Arial Unicode MS" w:hAnsi="Arial" w:cs="Arial"/>
          <w:color w:val="000000"/>
          <w:sz w:val="20"/>
          <w:szCs w:val="24"/>
          <w:u w:color="000000"/>
        </w:rPr>
      </w:pPr>
    </w:p>
    <w:p w14:paraId="7B797754" w14:textId="77777777" w:rsidR="00EA2262" w:rsidRDefault="00EA2262" w:rsidP="003E00C8">
      <w:pPr>
        <w:rPr>
          <w:rFonts w:ascii="Arial" w:eastAsia="Arial Unicode MS" w:hAnsi="Arial" w:cs="Arial"/>
          <w:color w:val="000000"/>
          <w:sz w:val="20"/>
          <w:szCs w:val="24"/>
          <w:u w:color="000000"/>
        </w:rPr>
      </w:pPr>
    </w:p>
    <w:p w14:paraId="2808508F"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0D48849B" w14:textId="77777777" w:rsidTr="008C16A0">
        <w:tc>
          <w:tcPr>
            <w:tcW w:w="4563" w:type="dxa"/>
          </w:tcPr>
          <w:p w14:paraId="62073D69" w14:textId="11F98354" w:rsidR="009C4B5B" w:rsidRPr="009C4B5B" w:rsidRDefault="009C4B5B" w:rsidP="009C4B5B">
            <w:pPr>
              <w:rPr>
                <w:rFonts w:ascii="Arial" w:eastAsia="Arial Unicode MS" w:hAnsi="Arial" w:cs="Arial"/>
                <w:color w:val="000000"/>
                <w:sz w:val="20"/>
                <w:szCs w:val="24"/>
                <w:u w:color="000000"/>
              </w:rPr>
            </w:pPr>
            <w:r w:rsidRPr="009C4B5B">
              <w:rPr>
                <w:rFonts w:ascii="Arial" w:eastAsia="Arial Unicode MS" w:hAnsi="Arial" w:cs="Arial"/>
                <w:color w:val="000000"/>
                <w:szCs w:val="24"/>
                <w:u w:color="000000"/>
              </w:rPr>
              <w:t>5</w:t>
            </w:r>
            <w:r w:rsidR="00EA2262" w:rsidRPr="009C4B5B">
              <w:rPr>
                <w:rFonts w:ascii="Arial" w:eastAsia="Arial Unicode MS" w:hAnsi="Arial" w:cs="Arial"/>
                <w:color w:val="000000"/>
                <w:szCs w:val="24"/>
                <w:u w:color="000000"/>
              </w:rPr>
              <w:t xml:space="preserve">. </w:t>
            </w:r>
            <w:r w:rsidRPr="009C4B5B">
              <w:rPr>
                <w:rFonts w:ascii="Arial" w:hAnsi="Arial" w:cs="Arial"/>
                <w:color w:val="000000"/>
              </w:rPr>
              <w:t>Organizational Capacity (10 Points)</w:t>
            </w:r>
          </w:p>
        </w:tc>
        <w:tc>
          <w:tcPr>
            <w:tcW w:w="961" w:type="dxa"/>
          </w:tcPr>
          <w:p w14:paraId="4ACBDF94"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0A4D02F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47777B2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4DBD1EBA"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B5093F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EA2262" w:rsidRPr="008D290B" w14:paraId="0050068D" w14:textId="77777777" w:rsidTr="008C16A0">
        <w:trPr>
          <w:trHeight w:val="818"/>
        </w:trPr>
        <w:tc>
          <w:tcPr>
            <w:tcW w:w="4563" w:type="dxa"/>
          </w:tcPr>
          <w:p w14:paraId="02B18494" w14:textId="1FCC3A53" w:rsidR="009C4B5B" w:rsidRPr="009C4B5B" w:rsidRDefault="009C4B5B" w:rsidP="00F03E54">
            <w:pPr>
              <w:pStyle w:val="BodyTextIndent"/>
              <w:ind w:firstLine="0"/>
              <w:rPr>
                <w:rFonts w:ascii="Arial" w:hAnsi="Arial" w:cs="Arial"/>
                <w:color w:val="000000"/>
              </w:rPr>
            </w:pPr>
            <w:r w:rsidRPr="009C4B5B">
              <w:rPr>
                <w:rFonts w:ascii="Arial" w:hAnsi="Arial" w:cs="Arial"/>
                <w:color w:val="000000"/>
              </w:rPr>
              <w:t>Provide</w:t>
            </w:r>
            <w:r>
              <w:rPr>
                <w:rFonts w:ascii="Arial" w:hAnsi="Arial" w:cs="Arial"/>
                <w:color w:val="000000"/>
              </w:rPr>
              <w:t>s</w:t>
            </w:r>
            <w:r w:rsidRPr="009C4B5B">
              <w:rPr>
                <w:rFonts w:ascii="Arial" w:hAnsi="Arial" w:cs="Arial"/>
                <w:color w:val="000000"/>
              </w:rPr>
              <w:t xml:space="preserve"> evidence that the charter school education corporation has the </w:t>
            </w:r>
            <w:r w:rsidR="008B5CC4">
              <w:rPr>
                <w:rFonts w:ascii="Arial" w:hAnsi="Arial" w:cs="Arial"/>
                <w:color w:val="000000"/>
              </w:rPr>
              <w:t xml:space="preserve">governance, </w:t>
            </w:r>
            <w:r w:rsidRPr="009C4B5B">
              <w:rPr>
                <w:rFonts w:ascii="Arial" w:hAnsi="Arial" w:cs="Arial"/>
                <w:color w:val="000000"/>
              </w:rPr>
              <w:t>management</w:t>
            </w:r>
            <w:r w:rsidR="008B5CC4">
              <w:rPr>
                <w:rFonts w:ascii="Arial" w:hAnsi="Arial" w:cs="Arial"/>
                <w:color w:val="000000"/>
              </w:rPr>
              <w:t>,</w:t>
            </w:r>
            <w:r w:rsidRPr="009C4B5B">
              <w:rPr>
                <w:rFonts w:ascii="Arial" w:hAnsi="Arial" w:cs="Arial"/>
                <w:color w:val="000000"/>
              </w:rPr>
              <w:t xml:space="preserve"> and leadership necessary to expand the charter school</w:t>
            </w:r>
            <w:r>
              <w:rPr>
                <w:rFonts w:ascii="Arial" w:hAnsi="Arial" w:cs="Arial"/>
                <w:color w:val="000000"/>
              </w:rPr>
              <w:t xml:space="preserve"> as well as the</w:t>
            </w:r>
            <w:r w:rsidRPr="009C4B5B">
              <w:rPr>
                <w:rFonts w:ascii="Arial" w:hAnsi="Arial" w:cs="Arial"/>
                <w:color w:val="000000"/>
              </w:rPr>
              <w:t xml:space="preserve"> organizational capacity</w:t>
            </w:r>
            <w:r w:rsidR="00824520">
              <w:rPr>
                <w:rFonts w:ascii="Arial" w:hAnsi="Arial" w:cs="Arial"/>
                <w:color w:val="000000"/>
              </w:rPr>
              <w:t xml:space="preserve">, </w:t>
            </w:r>
            <w:r w:rsidR="008B5CC4">
              <w:rPr>
                <w:rFonts w:ascii="Arial" w:hAnsi="Arial" w:cs="Arial"/>
                <w:color w:val="000000"/>
              </w:rPr>
              <w:t>includ</w:t>
            </w:r>
            <w:r w:rsidR="00824520">
              <w:rPr>
                <w:rFonts w:ascii="Arial" w:hAnsi="Arial" w:cs="Arial"/>
                <w:color w:val="000000"/>
              </w:rPr>
              <w:t>ing</w:t>
            </w:r>
            <w:r w:rsidR="008B5CC4">
              <w:rPr>
                <w:rFonts w:ascii="Arial" w:hAnsi="Arial" w:cs="Arial"/>
                <w:color w:val="000000"/>
              </w:rPr>
              <w:t xml:space="preserve"> human capital with financial expertise,</w:t>
            </w:r>
            <w:r w:rsidRPr="009C4B5B">
              <w:rPr>
                <w:rFonts w:ascii="Arial" w:hAnsi="Arial" w:cs="Arial"/>
                <w:color w:val="000000"/>
              </w:rPr>
              <w:t xml:space="preserve"> to successfully manage and complete the expansion</w:t>
            </w:r>
            <w:r>
              <w:rPr>
                <w:rFonts w:ascii="Arial" w:hAnsi="Arial" w:cs="Arial"/>
                <w:color w:val="000000"/>
              </w:rPr>
              <w:t>.</w:t>
            </w:r>
          </w:p>
          <w:p w14:paraId="3213F21F" w14:textId="6F37C0DC" w:rsidR="00EA2262" w:rsidRPr="008D290B" w:rsidRDefault="00EA2262" w:rsidP="00D96549">
            <w:pPr>
              <w:rPr>
                <w:rFonts w:ascii="Arial" w:eastAsia="Arial Unicode MS" w:hAnsi="Arial" w:cs="Arial"/>
                <w:color w:val="000000"/>
                <w:sz w:val="20"/>
                <w:szCs w:val="24"/>
                <w:u w:color="000000"/>
              </w:rPr>
            </w:pPr>
          </w:p>
        </w:tc>
        <w:tc>
          <w:tcPr>
            <w:tcW w:w="961" w:type="dxa"/>
          </w:tcPr>
          <w:p w14:paraId="423C5180" w14:textId="17D51E69" w:rsidR="00EA2262" w:rsidRPr="004558E9" w:rsidRDefault="009C4B5B"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62" w:type="dxa"/>
          </w:tcPr>
          <w:p w14:paraId="1F0F64DB" w14:textId="7842E16D" w:rsidR="00EA2262" w:rsidRPr="004558E9" w:rsidRDefault="007740C8"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2C9CF8BB" w14:textId="38CF02D7"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1CFEE93D" w14:textId="78ACCFD6"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7A4691B0"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9C4B5B" w:rsidRPr="008D290B" w14:paraId="700D1155" w14:textId="77777777" w:rsidTr="008C16A0">
        <w:trPr>
          <w:trHeight w:val="818"/>
        </w:trPr>
        <w:tc>
          <w:tcPr>
            <w:tcW w:w="4563" w:type="dxa"/>
          </w:tcPr>
          <w:p w14:paraId="1917FB35" w14:textId="4CD50BBD" w:rsidR="009C4B5B" w:rsidRPr="008D290B" w:rsidRDefault="009C4B5B" w:rsidP="00F03E54">
            <w:pPr>
              <w:rPr>
                <w:rFonts w:ascii="Arial" w:eastAsia="Arial Unicode MS" w:hAnsi="Arial" w:cs="Arial"/>
                <w:color w:val="000000"/>
                <w:sz w:val="20"/>
                <w:szCs w:val="24"/>
                <w:u w:color="000000"/>
              </w:rPr>
            </w:pPr>
            <w:r w:rsidRPr="009C4B5B">
              <w:rPr>
                <w:rFonts w:ascii="Arial" w:hAnsi="Arial" w:cs="Arial"/>
                <w:color w:val="000000"/>
              </w:rPr>
              <w:t>Identif</w:t>
            </w:r>
            <w:r>
              <w:rPr>
                <w:rFonts w:ascii="Arial" w:hAnsi="Arial" w:cs="Arial"/>
                <w:color w:val="000000"/>
              </w:rPr>
              <w:t>ies</w:t>
            </w:r>
            <w:r w:rsidRPr="009C4B5B">
              <w:rPr>
                <w:rFonts w:ascii="Arial" w:hAnsi="Arial" w:cs="Arial"/>
                <w:color w:val="000000"/>
              </w:rPr>
              <w:t xml:space="preserve"> the staff and/or potential contractors who will be working on and overseeing the grant project</w:t>
            </w:r>
            <w:r>
              <w:rPr>
                <w:rFonts w:ascii="Arial" w:hAnsi="Arial" w:cs="Arial"/>
                <w:color w:val="000000"/>
              </w:rPr>
              <w:t xml:space="preserve"> and their capacity to do so</w:t>
            </w:r>
            <w:r w:rsidRPr="009C4B5B">
              <w:rPr>
                <w:rFonts w:ascii="Arial" w:hAnsi="Arial" w:cs="Arial"/>
                <w:color w:val="000000"/>
              </w:rPr>
              <w:t>.</w:t>
            </w:r>
          </w:p>
        </w:tc>
        <w:tc>
          <w:tcPr>
            <w:tcW w:w="961" w:type="dxa"/>
          </w:tcPr>
          <w:p w14:paraId="480CEBA2" w14:textId="2FE6E3DF"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62" w:type="dxa"/>
          </w:tcPr>
          <w:p w14:paraId="32B883B8" w14:textId="18AE4DDD" w:rsidR="009C4B5B" w:rsidRPr="004558E9" w:rsidRDefault="007740C8"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6BA1FC0A" w14:textId="71EDDA58"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404EEF70" w14:textId="4CDE519D"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2F44736E" w14:textId="0110B89A"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EA2262" w:rsidRPr="008D290B" w14:paraId="13BF65C8" w14:textId="77777777" w:rsidTr="008C16A0">
        <w:trPr>
          <w:trHeight w:val="809"/>
        </w:trPr>
        <w:tc>
          <w:tcPr>
            <w:tcW w:w="4563" w:type="dxa"/>
          </w:tcPr>
          <w:p w14:paraId="386B4270" w14:textId="16E2B0ED"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9C4B5B" w:rsidRPr="00D8388B">
              <w:rPr>
                <w:rFonts w:ascii="Arial" w:eastAsia="Arial Unicode MS" w:hAnsi="Arial" w:cs="Arial"/>
                <w:color w:val="000000"/>
                <w:szCs w:val="32"/>
                <w:u w:color="000000"/>
              </w:rPr>
              <w:t>10</w:t>
            </w:r>
            <w:r w:rsidRPr="00D8388B">
              <w:rPr>
                <w:rFonts w:ascii="Arial" w:eastAsia="Arial Unicode MS" w:hAnsi="Arial" w:cs="Arial"/>
                <w:color w:val="000000"/>
                <w:szCs w:val="32"/>
                <w:u w:color="000000"/>
              </w:rPr>
              <w:t>)</w:t>
            </w:r>
          </w:p>
        </w:tc>
        <w:tc>
          <w:tcPr>
            <w:tcW w:w="4787" w:type="dxa"/>
            <w:gridSpan w:val="5"/>
          </w:tcPr>
          <w:p w14:paraId="05E094F6" w14:textId="77777777" w:rsidR="00EA2262" w:rsidRPr="00D8388B" w:rsidRDefault="00EA2262" w:rsidP="008C16A0">
            <w:pPr>
              <w:jc w:val="center"/>
              <w:rPr>
                <w:rFonts w:ascii="Arial" w:eastAsia="Arial Unicode MS" w:hAnsi="Arial" w:cs="Arial"/>
                <w:color w:val="000000"/>
                <w:szCs w:val="32"/>
                <w:u w:color="000000"/>
              </w:rPr>
            </w:pPr>
          </w:p>
        </w:tc>
      </w:tr>
      <w:tr w:rsidR="00EA2262" w:rsidRPr="008D290B" w14:paraId="78031DC1" w14:textId="77777777" w:rsidTr="008C16A0">
        <w:trPr>
          <w:trHeight w:val="1385"/>
        </w:trPr>
        <w:tc>
          <w:tcPr>
            <w:tcW w:w="9350" w:type="dxa"/>
            <w:gridSpan w:val="6"/>
          </w:tcPr>
          <w:p w14:paraId="30B056EA" w14:textId="77777777"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5BA99C95" w14:textId="77777777" w:rsidR="00EA2262" w:rsidRDefault="00EA2262" w:rsidP="003E00C8">
      <w:pPr>
        <w:rPr>
          <w:rFonts w:ascii="Arial" w:eastAsia="Arial Unicode MS" w:hAnsi="Arial" w:cs="Arial"/>
          <w:color w:val="000000"/>
          <w:sz w:val="20"/>
          <w:szCs w:val="24"/>
          <w:u w:color="000000"/>
        </w:rPr>
      </w:pPr>
    </w:p>
    <w:p w14:paraId="47884807" w14:textId="0DDB1EF9" w:rsidR="00EA2262" w:rsidRDefault="00EA2262" w:rsidP="003E00C8">
      <w:pPr>
        <w:rPr>
          <w:rFonts w:ascii="Arial" w:eastAsia="Arial Unicode MS" w:hAnsi="Arial" w:cs="Arial"/>
          <w:color w:val="000000"/>
          <w:sz w:val="20"/>
          <w:szCs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1850"/>
        <w:gridCol w:w="1516"/>
      </w:tblGrid>
      <w:tr w:rsidR="007E5840" w:rsidRPr="008D290B" w14:paraId="0C56B87A" w14:textId="77777777" w:rsidTr="003642DE">
        <w:trPr>
          <w:trHeight w:val="395"/>
        </w:trPr>
        <w:tc>
          <w:tcPr>
            <w:tcW w:w="5989" w:type="dxa"/>
            <w:shd w:val="clear" w:color="auto" w:fill="auto"/>
          </w:tcPr>
          <w:p w14:paraId="265B9DC5" w14:textId="2D69884F" w:rsidR="007E5840" w:rsidRPr="008D290B" w:rsidRDefault="007E5840" w:rsidP="00D8388B">
            <w:pPr>
              <w:rPr>
                <w:rFonts w:ascii="Arial" w:hAnsi="Arial" w:cs="Arial"/>
                <w:b/>
                <w:color w:val="000000"/>
                <w:szCs w:val="24"/>
                <w:u w:color="000000"/>
              </w:rPr>
            </w:pPr>
            <w:r>
              <w:rPr>
                <w:rFonts w:ascii="Arial" w:hAnsi="Arial" w:cs="Arial"/>
                <w:b/>
                <w:color w:val="000000"/>
                <w:szCs w:val="24"/>
                <w:u w:color="000000"/>
              </w:rPr>
              <w:t>6. School Design (5 Bonus Points)</w:t>
            </w:r>
          </w:p>
        </w:tc>
        <w:tc>
          <w:tcPr>
            <w:tcW w:w="1850" w:type="dxa"/>
            <w:shd w:val="clear" w:color="auto" w:fill="auto"/>
          </w:tcPr>
          <w:p w14:paraId="23C05800" w14:textId="77777777" w:rsidR="007E5840" w:rsidRPr="008D290B" w:rsidRDefault="007E5840" w:rsidP="003642DE">
            <w:pPr>
              <w:jc w:val="center"/>
              <w:rPr>
                <w:rFonts w:ascii="Arial" w:hAnsi="Arial" w:cs="Arial"/>
                <w:b/>
                <w:color w:val="000000"/>
                <w:szCs w:val="24"/>
                <w:u w:color="000000"/>
              </w:rPr>
            </w:pPr>
            <w:r w:rsidRPr="008D290B">
              <w:rPr>
                <w:rFonts w:ascii="Arial" w:hAnsi="Arial" w:cs="Arial"/>
                <w:b/>
                <w:color w:val="000000"/>
                <w:szCs w:val="24"/>
                <w:u w:color="000000"/>
              </w:rPr>
              <w:t>Yes</w:t>
            </w:r>
          </w:p>
        </w:tc>
        <w:tc>
          <w:tcPr>
            <w:tcW w:w="1516" w:type="dxa"/>
            <w:shd w:val="clear" w:color="auto" w:fill="auto"/>
          </w:tcPr>
          <w:p w14:paraId="24FCABC7" w14:textId="77777777" w:rsidR="007E5840" w:rsidRPr="008D290B" w:rsidRDefault="007E5840" w:rsidP="003642DE">
            <w:pPr>
              <w:jc w:val="center"/>
              <w:rPr>
                <w:rFonts w:ascii="Arial" w:hAnsi="Arial" w:cs="Arial"/>
                <w:b/>
                <w:color w:val="000000"/>
                <w:szCs w:val="24"/>
                <w:u w:color="000000"/>
              </w:rPr>
            </w:pPr>
            <w:r w:rsidRPr="008D290B">
              <w:rPr>
                <w:rFonts w:ascii="Arial" w:hAnsi="Arial" w:cs="Arial"/>
                <w:b/>
                <w:color w:val="000000"/>
                <w:szCs w:val="24"/>
                <w:u w:color="000000"/>
              </w:rPr>
              <w:t>No</w:t>
            </w:r>
          </w:p>
        </w:tc>
      </w:tr>
      <w:tr w:rsidR="007E5840" w:rsidRPr="008D290B" w14:paraId="331D527A" w14:textId="77777777" w:rsidTr="003642DE">
        <w:trPr>
          <w:trHeight w:val="647"/>
        </w:trPr>
        <w:tc>
          <w:tcPr>
            <w:tcW w:w="5989" w:type="dxa"/>
            <w:shd w:val="clear" w:color="auto" w:fill="auto"/>
          </w:tcPr>
          <w:p w14:paraId="325DC0C7" w14:textId="3DFAA79F" w:rsidR="007E5840" w:rsidRDefault="00E57B40" w:rsidP="003642DE">
            <w:pPr>
              <w:rPr>
                <w:rFonts w:ascii="Arial" w:hAnsi="Arial" w:cs="Arial"/>
                <w:color w:val="000000"/>
              </w:rPr>
            </w:pPr>
            <w:r>
              <w:rPr>
                <w:rFonts w:ascii="Arial" w:hAnsi="Arial" w:cs="Arial"/>
                <w:color w:val="000000"/>
              </w:rPr>
              <w:t>Provides a statement or other definitive evidence from the charter school’s authorizer that t</w:t>
            </w:r>
            <w:r w:rsidR="007E5840">
              <w:rPr>
                <w:rFonts w:ascii="Arial" w:hAnsi="Arial" w:cs="Arial"/>
                <w:color w:val="000000"/>
              </w:rPr>
              <w:t xml:space="preserve">he charter school (not the education corporation) </w:t>
            </w:r>
            <w:r w:rsidR="007E5840" w:rsidRPr="00FC24C5">
              <w:rPr>
                <w:rFonts w:ascii="Arial" w:hAnsi="Arial" w:cs="Arial"/>
                <w:color w:val="000000"/>
              </w:rPr>
              <w:t>implement</w:t>
            </w:r>
            <w:r w:rsidR="007E5840">
              <w:rPr>
                <w:rFonts w:ascii="Arial" w:hAnsi="Arial" w:cs="Arial"/>
                <w:color w:val="000000"/>
              </w:rPr>
              <w:t>s one or more of the following</w:t>
            </w:r>
            <w:r w:rsidR="007E5840" w:rsidRPr="00FC24C5">
              <w:rPr>
                <w:rFonts w:ascii="Arial" w:hAnsi="Arial" w:cs="Arial"/>
                <w:color w:val="000000"/>
              </w:rPr>
              <w:t xml:space="preserve"> priority school design</w:t>
            </w:r>
            <w:r w:rsidR="007E5840">
              <w:rPr>
                <w:rFonts w:ascii="Arial" w:hAnsi="Arial" w:cs="Arial"/>
                <w:color w:val="000000"/>
              </w:rPr>
              <w:t>s:</w:t>
            </w:r>
          </w:p>
          <w:p w14:paraId="51B95893" w14:textId="77777777" w:rsidR="007E5840" w:rsidRDefault="007E5840" w:rsidP="003642DE">
            <w:pPr>
              <w:rPr>
                <w:rFonts w:ascii="Arial" w:hAnsi="Arial" w:cs="Arial"/>
                <w:color w:val="000000"/>
              </w:rPr>
            </w:pPr>
          </w:p>
          <w:p w14:paraId="4E87E7C7" w14:textId="4DD9C09E"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Bilingual and/or dual-language models;</w:t>
            </w:r>
          </w:p>
          <w:p w14:paraId="4ED3981B"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 xml:space="preserve">Innovative special education models that focus on the provision of services to a specific low </w:t>
            </w:r>
            <w:r w:rsidRPr="00620A2A">
              <w:rPr>
                <w:rFonts w:ascii="Arial" w:hAnsi="Arial" w:cs="Arial"/>
              </w:rPr>
              <w:lastRenderedPageBreak/>
              <w:t>incidence disability group;</w:t>
            </w:r>
          </w:p>
          <w:p w14:paraId="267F2358"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7"/>
            </w:r>
            <w:r w:rsidRPr="00620A2A">
              <w:rPr>
                <w:rFonts w:ascii="Arial" w:hAnsi="Arial" w:cs="Arial"/>
              </w:rPr>
              <w:t>;</w:t>
            </w:r>
          </w:p>
          <w:p w14:paraId="767BB125"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where at least two</w:t>
            </w:r>
            <w:r>
              <w:rPr>
                <w:rFonts w:ascii="Arial" w:hAnsi="Arial" w:cs="Arial"/>
              </w:rPr>
              <w:t>-</w:t>
            </w:r>
            <w:r w:rsidRPr="00620A2A">
              <w:rPr>
                <w:rFonts w:ascii="Arial" w:hAnsi="Arial" w:cs="Arial"/>
              </w:rPr>
              <w:t>thirds of students will qualify as being identified in one or more of the following categories:</w:t>
            </w:r>
          </w:p>
          <w:p w14:paraId="0247D1E7"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Court</w:t>
            </w:r>
            <w:r>
              <w:rPr>
                <w:rFonts w:ascii="Arial" w:hAnsi="Arial" w:cs="Arial"/>
              </w:rPr>
              <w:t>-</w:t>
            </w:r>
            <w:r w:rsidRPr="00620A2A">
              <w:rPr>
                <w:rFonts w:ascii="Arial" w:hAnsi="Arial" w:cs="Arial"/>
              </w:rPr>
              <w:t xml:space="preserve">involved or adjudicated </w:t>
            </w:r>
            <w:r>
              <w:rPr>
                <w:rFonts w:ascii="Arial" w:hAnsi="Arial" w:cs="Arial"/>
              </w:rPr>
              <w:t>g</w:t>
            </w:r>
            <w:r w:rsidRPr="00620A2A">
              <w:rPr>
                <w:rFonts w:ascii="Arial" w:hAnsi="Arial" w:cs="Arial"/>
              </w:rPr>
              <w:t>ang</w:t>
            </w:r>
            <w:r>
              <w:rPr>
                <w:rFonts w:ascii="Arial" w:hAnsi="Arial" w:cs="Arial"/>
              </w:rPr>
              <w:t>-</w:t>
            </w:r>
            <w:r w:rsidRPr="00620A2A">
              <w:rPr>
                <w:rFonts w:ascii="Arial" w:hAnsi="Arial" w:cs="Arial"/>
              </w:rPr>
              <w:t>involved youth</w:t>
            </w:r>
          </w:p>
          <w:p w14:paraId="184C4F55" w14:textId="77777777" w:rsidR="007E5840"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 foster care</w:t>
            </w:r>
          </w:p>
          <w:p w14:paraId="428C1D23"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Interrupted formal education</w:t>
            </w:r>
          </w:p>
          <w:p w14:paraId="1446AD78"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Living in temporary housing</w:t>
            </w:r>
          </w:p>
          <w:p w14:paraId="7679A1B1"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McKinney</w:t>
            </w:r>
            <w:r>
              <w:rPr>
                <w:rFonts w:ascii="Arial" w:hAnsi="Arial" w:cs="Arial"/>
              </w:rPr>
              <w:t>-</w:t>
            </w:r>
            <w:r w:rsidRPr="00620A2A">
              <w:rPr>
                <w:rFonts w:ascii="Arial" w:hAnsi="Arial" w:cs="Arial"/>
              </w:rPr>
              <w:t>Vento eligible</w:t>
            </w:r>
          </w:p>
          <w:p w14:paraId="333CFFFC"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Over-age and under</w:t>
            </w:r>
            <w:r>
              <w:rPr>
                <w:rFonts w:ascii="Arial" w:hAnsi="Arial" w:cs="Arial"/>
              </w:rPr>
              <w:t>-</w:t>
            </w:r>
            <w:r w:rsidRPr="00620A2A">
              <w:rPr>
                <w:rFonts w:ascii="Arial" w:hAnsi="Arial" w:cs="Arial"/>
              </w:rPr>
              <w:t>credited</w:t>
            </w:r>
          </w:p>
          <w:p w14:paraId="4635239D"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Students with mental health or substance use diagnoses</w:t>
            </w:r>
          </w:p>
          <w:p w14:paraId="556B5B97" w14:textId="77E34A52" w:rsidR="007E5840" w:rsidRPr="008D290B" w:rsidRDefault="007E5840" w:rsidP="003642DE">
            <w:pPr>
              <w:rPr>
                <w:rFonts w:ascii="Arial" w:hAnsi="Arial" w:cs="Arial"/>
                <w:color w:val="000000"/>
                <w:sz w:val="20"/>
                <w:u w:color="000000"/>
              </w:rPr>
            </w:pPr>
            <w:r w:rsidRPr="00620A2A">
              <w:rPr>
                <w:rFonts w:ascii="Arial" w:hAnsi="Arial" w:cs="Arial"/>
              </w:rPr>
              <w:t>Partnerships with existing community-based organizations (CBOs) and/or institution of higher education</w:t>
            </w:r>
            <w:r>
              <w:rPr>
                <w:rFonts w:ascii="Arial" w:hAnsi="Arial" w:cs="Arial"/>
              </w:rPr>
              <w:t xml:space="preserve"> (IHEs)</w:t>
            </w:r>
            <w:r w:rsidRPr="00620A2A">
              <w:rPr>
                <w:rFonts w:ascii="Arial" w:hAnsi="Arial" w:cs="Arial"/>
              </w:rPr>
              <w:t xml:space="preserve"> in the school district or region in which the CBO and/or </w:t>
            </w:r>
            <w:r>
              <w:rPr>
                <w:rFonts w:ascii="Arial" w:hAnsi="Arial" w:cs="Arial"/>
              </w:rPr>
              <w:t xml:space="preserve">IHE </w:t>
            </w:r>
            <w:r w:rsidRPr="00620A2A">
              <w:rPr>
                <w:rFonts w:ascii="Arial" w:hAnsi="Arial" w:cs="Arial"/>
              </w:rPr>
              <w:t>is established.</w:t>
            </w:r>
          </w:p>
        </w:tc>
        <w:tc>
          <w:tcPr>
            <w:tcW w:w="1850" w:type="dxa"/>
            <w:shd w:val="clear" w:color="auto" w:fill="auto"/>
          </w:tcPr>
          <w:p w14:paraId="12A587C0" w14:textId="68155FFB" w:rsidR="007E5840" w:rsidRPr="004558E9" w:rsidRDefault="00BF3B7A" w:rsidP="00D8388B">
            <w:pPr>
              <w:jc w:val="center"/>
              <w:rPr>
                <w:rFonts w:ascii="Arial" w:hAnsi="Arial" w:cs="Arial"/>
                <w:color w:val="000000"/>
                <w:szCs w:val="24"/>
                <w:u w:color="000000"/>
              </w:rPr>
            </w:pPr>
            <w:r w:rsidRPr="004558E9">
              <w:rPr>
                <w:rFonts w:ascii="Arial" w:hAnsi="Arial" w:cs="Arial"/>
                <w:color w:val="000000"/>
                <w:szCs w:val="24"/>
                <w:u w:color="000000"/>
              </w:rPr>
              <w:lastRenderedPageBreak/>
              <w:t>5</w:t>
            </w:r>
          </w:p>
        </w:tc>
        <w:tc>
          <w:tcPr>
            <w:tcW w:w="1516" w:type="dxa"/>
            <w:shd w:val="clear" w:color="auto" w:fill="auto"/>
          </w:tcPr>
          <w:p w14:paraId="735586B2" w14:textId="17100244" w:rsidR="007E5840" w:rsidRPr="004558E9" w:rsidRDefault="00BF3B7A" w:rsidP="00D8388B">
            <w:pPr>
              <w:jc w:val="center"/>
              <w:rPr>
                <w:rFonts w:ascii="Arial" w:hAnsi="Arial" w:cs="Arial"/>
                <w:color w:val="000000"/>
                <w:szCs w:val="24"/>
                <w:u w:color="000000"/>
              </w:rPr>
            </w:pPr>
            <w:r w:rsidRPr="004558E9">
              <w:rPr>
                <w:rFonts w:ascii="Arial" w:hAnsi="Arial" w:cs="Arial"/>
                <w:color w:val="000000"/>
                <w:szCs w:val="24"/>
                <w:u w:color="000000"/>
              </w:rPr>
              <w:t>0</w:t>
            </w:r>
          </w:p>
        </w:tc>
      </w:tr>
    </w:tbl>
    <w:p w14:paraId="13AE7217" w14:textId="6BFE9F93" w:rsidR="007E5840" w:rsidRDefault="007E5840" w:rsidP="003E00C8">
      <w:pPr>
        <w:rPr>
          <w:rFonts w:ascii="Arial" w:eastAsia="Arial Unicode MS" w:hAnsi="Arial" w:cs="Arial"/>
          <w:color w:val="000000"/>
          <w:sz w:val="20"/>
          <w:szCs w:val="24"/>
          <w:u w:color="000000"/>
        </w:rPr>
      </w:pPr>
    </w:p>
    <w:tbl>
      <w:tblPr>
        <w:tblStyle w:val="TableGrid"/>
        <w:tblW w:w="9265" w:type="dxa"/>
        <w:tblLook w:val="04A0" w:firstRow="1" w:lastRow="0" w:firstColumn="1" w:lastColumn="0" w:noHBand="0" w:noVBand="1"/>
      </w:tblPr>
      <w:tblGrid>
        <w:gridCol w:w="4762"/>
        <w:gridCol w:w="990"/>
        <w:gridCol w:w="990"/>
        <w:gridCol w:w="1080"/>
        <w:gridCol w:w="723"/>
        <w:gridCol w:w="720"/>
      </w:tblGrid>
      <w:tr w:rsidR="006D543E" w:rsidRPr="00096160" w14:paraId="7E4062B0" w14:textId="0D7F7E86" w:rsidTr="00AD1B80">
        <w:tc>
          <w:tcPr>
            <w:tcW w:w="4765" w:type="dxa"/>
          </w:tcPr>
          <w:p w14:paraId="02C92FCD" w14:textId="55375D35" w:rsidR="006D543E" w:rsidRPr="00AD1B80" w:rsidRDefault="006D543E" w:rsidP="006D543E">
            <w:pPr>
              <w:rPr>
                <w:rFonts w:ascii="Arial" w:eastAsia="Arial Unicode MS" w:hAnsi="Arial" w:cs="Arial"/>
                <w:color w:val="000000"/>
                <w:szCs w:val="24"/>
                <w:u w:color="000000"/>
              </w:rPr>
            </w:pPr>
            <w:r w:rsidRPr="00AD1B80">
              <w:rPr>
                <w:rFonts w:ascii="Arial" w:eastAsia="Arial Unicode MS" w:hAnsi="Arial" w:cs="Arial"/>
                <w:color w:val="000000"/>
                <w:szCs w:val="24"/>
                <w:u w:color="000000"/>
              </w:rPr>
              <w:t>7. Budget</w:t>
            </w:r>
            <w:r>
              <w:rPr>
                <w:rFonts w:ascii="Arial" w:eastAsia="Arial Unicode MS" w:hAnsi="Arial" w:cs="Arial"/>
                <w:color w:val="000000"/>
                <w:szCs w:val="24"/>
                <w:u w:color="000000"/>
              </w:rPr>
              <w:t xml:space="preserve"> and Budget Narrative (20 points)</w:t>
            </w:r>
          </w:p>
        </w:tc>
        <w:tc>
          <w:tcPr>
            <w:tcW w:w="990" w:type="dxa"/>
          </w:tcPr>
          <w:p w14:paraId="6F258EC1" w14:textId="6880A7C4"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90" w:type="dxa"/>
          </w:tcPr>
          <w:p w14:paraId="0EE2652C" w14:textId="2AB0F9FF"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1080" w:type="dxa"/>
          </w:tcPr>
          <w:p w14:paraId="1E50018F" w14:textId="627385C6"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720" w:type="dxa"/>
          </w:tcPr>
          <w:p w14:paraId="7E5883BE" w14:textId="04DFEA7B"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720" w:type="dxa"/>
          </w:tcPr>
          <w:p w14:paraId="24C30417" w14:textId="1D33133A"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4D0BA4" w:rsidRPr="00096160" w14:paraId="16982BD6" w14:textId="77777777" w:rsidTr="00E14869">
        <w:tc>
          <w:tcPr>
            <w:tcW w:w="4765" w:type="dxa"/>
          </w:tcPr>
          <w:p w14:paraId="29BB14F8" w14:textId="3AC32038" w:rsidR="004D0BA4" w:rsidRDefault="004D0BA4" w:rsidP="004D0BA4">
            <w:pPr>
              <w:tabs>
                <w:tab w:val="left" w:pos="3330"/>
              </w:tabs>
              <w:autoSpaceDE w:val="0"/>
              <w:autoSpaceDN w:val="0"/>
              <w:adjustRightInd w:val="0"/>
              <w:rPr>
                <w:rStyle w:val="CommentReference"/>
              </w:rPr>
            </w:pPr>
            <w:r>
              <w:rPr>
                <w:rFonts w:ascii="Arial" w:hAnsi="Arial" w:cs="Arial"/>
                <w:color w:val="000000"/>
                <w:szCs w:val="24"/>
              </w:rPr>
              <w:t xml:space="preserve">Proposed expenditures in the FS-10 budget for year one are allowable, </w:t>
            </w:r>
            <w:r w:rsidRPr="007977E6">
              <w:rPr>
                <w:rFonts w:ascii="Arial" w:hAnsi="Arial" w:cs="Arial"/>
                <w:color w:val="000000"/>
                <w:szCs w:val="24"/>
              </w:rPr>
              <w:t xml:space="preserve">reasonable in cost and necessary.  </w:t>
            </w:r>
          </w:p>
        </w:tc>
        <w:tc>
          <w:tcPr>
            <w:tcW w:w="990" w:type="dxa"/>
          </w:tcPr>
          <w:p w14:paraId="09203D12" w14:textId="79240DF9" w:rsidR="004D0BA4" w:rsidRPr="004558E9" w:rsidRDefault="004D0BA4" w:rsidP="004D0BA4">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10</w:t>
            </w:r>
          </w:p>
        </w:tc>
        <w:tc>
          <w:tcPr>
            <w:tcW w:w="990" w:type="dxa"/>
          </w:tcPr>
          <w:p w14:paraId="34D3A040" w14:textId="7738FE6B" w:rsidR="004D0BA4" w:rsidRPr="004558E9" w:rsidRDefault="004D0BA4" w:rsidP="004D0BA4">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7.5</w:t>
            </w:r>
          </w:p>
        </w:tc>
        <w:tc>
          <w:tcPr>
            <w:tcW w:w="1080" w:type="dxa"/>
          </w:tcPr>
          <w:p w14:paraId="35B78062" w14:textId="60853D8A" w:rsidR="004D0BA4" w:rsidRPr="004558E9" w:rsidRDefault="004D0BA4" w:rsidP="004D0BA4">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720" w:type="dxa"/>
          </w:tcPr>
          <w:p w14:paraId="5BC4EDDE" w14:textId="7296BBE9" w:rsidR="004D0BA4" w:rsidRPr="004558E9" w:rsidRDefault="004D0BA4" w:rsidP="004D0BA4">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2CE63551" w14:textId="1BB3BF40" w:rsidR="004D0BA4" w:rsidRPr="004558E9" w:rsidRDefault="004D0BA4" w:rsidP="004D0BA4">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6947D933" w14:textId="77777777" w:rsidTr="00AD1B80">
        <w:tc>
          <w:tcPr>
            <w:tcW w:w="4765" w:type="dxa"/>
          </w:tcPr>
          <w:p w14:paraId="27C60A0B" w14:textId="0E231A54" w:rsidR="004D0BA4" w:rsidRPr="00AD1B80" w:rsidRDefault="004D0BA4" w:rsidP="00AD1B80">
            <w:pPr>
              <w:tabs>
                <w:tab w:val="left" w:pos="3330"/>
              </w:tabs>
              <w:autoSpaceDE w:val="0"/>
              <w:autoSpaceDN w:val="0"/>
              <w:adjustRightInd w:val="0"/>
              <w:rPr>
                <w:rFonts w:ascii="Arial" w:eastAsia="Arial Unicode MS" w:hAnsi="Arial" w:cs="Arial"/>
                <w:color w:val="000000"/>
                <w:szCs w:val="24"/>
                <w:u w:color="000000"/>
              </w:rPr>
            </w:pPr>
            <w:r>
              <w:rPr>
                <w:rFonts w:ascii="Arial" w:hAnsi="Arial" w:cs="Arial"/>
              </w:rPr>
              <w:t xml:space="preserve">The budget narrative presents information regarding proposed expenditures in a manner that will allow reviewers to clearly understand the basis of calculation for each proposed expenditure; </w:t>
            </w:r>
            <w:r w:rsidRPr="001C2740">
              <w:rPr>
                <w:rFonts w:ascii="Arial" w:hAnsi="Arial" w:cs="Arial"/>
              </w:rPr>
              <w:t>describe how the proposed expenditures will be used to support the project activities and contribute to the program goals</w:t>
            </w:r>
            <w:r>
              <w:rPr>
                <w:rFonts w:ascii="Arial" w:hAnsi="Arial" w:cs="Arial"/>
              </w:rPr>
              <w:t>.</w:t>
            </w:r>
          </w:p>
        </w:tc>
        <w:tc>
          <w:tcPr>
            <w:tcW w:w="990" w:type="dxa"/>
          </w:tcPr>
          <w:p w14:paraId="737C11B9" w14:textId="00FDBC9F"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10</w:t>
            </w:r>
          </w:p>
        </w:tc>
        <w:tc>
          <w:tcPr>
            <w:tcW w:w="990" w:type="dxa"/>
          </w:tcPr>
          <w:p w14:paraId="79C0DC37" w14:textId="5545F9A3"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7.5</w:t>
            </w:r>
          </w:p>
        </w:tc>
        <w:tc>
          <w:tcPr>
            <w:tcW w:w="1080" w:type="dxa"/>
          </w:tcPr>
          <w:p w14:paraId="76CD2D7A" w14:textId="07D09F1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720" w:type="dxa"/>
          </w:tcPr>
          <w:p w14:paraId="38569922" w14:textId="692E0B1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6D3D71E9" w14:textId="5FB35A3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62B67210" w14:textId="77777777" w:rsidTr="00AD1B80">
        <w:tc>
          <w:tcPr>
            <w:tcW w:w="4765" w:type="dxa"/>
          </w:tcPr>
          <w:p w14:paraId="69F1B3F7" w14:textId="7A27A7D7" w:rsidR="004D0BA4" w:rsidRPr="00AD1B80" w:rsidRDefault="004D0BA4" w:rsidP="004D0BA4">
            <w:pPr>
              <w:rPr>
                <w:rFonts w:ascii="Arial" w:eastAsia="Arial Unicode MS" w:hAnsi="Arial" w:cs="Arial"/>
                <w:color w:val="000000"/>
                <w:szCs w:val="24"/>
                <w:u w:color="000000"/>
              </w:rPr>
            </w:pPr>
            <w:r>
              <w:rPr>
                <w:rFonts w:ascii="Arial" w:hAnsi="Arial" w:cs="Arial"/>
              </w:rPr>
              <w:t>The budget narrative d</w:t>
            </w:r>
            <w:r w:rsidRPr="00AD1B80">
              <w:rPr>
                <w:rFonts w:ascii="Arial" w:hAnsi="Arial" w:cs="Arial"/>
              </w:rPr>
              <w:t>escribes how the proposed expenditures are necessary, reasonable, and allowable.</w:t>
            </w:r>
          </w:p>
        </w:tc>
        <w:tc>
          <w:tcPr>
            <w:tcW w:w="990" w:type="dxa"/>
          </w:tcPr>
          <w:p w14:paraId="7891F26E" w14:textId="2139DA3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120E4ECA" w14:textId="087C1429"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49F1535B" w14:textId="6C3FAD76"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4A1797D5" w14:textId="651B143D"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0628B50D" w14:textId="268344E1"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5A19F50E" w14:textId="77777777" w:rsidTr="0067406A">
        <w:tc>
          <w:tcPr>
            <w:tcW w:w="4765" w:type="dxa"/>
          </w:tcPr>
          <w:p w14:paraId="086CA3A5" w14:textId="01EA43FC" w:rsidR="004D0BA4" w:rsidRPr="0067406A" w:rsidRDefault="004D0BA4" w:rsidP="004D0BA4">
            <w:pPr>
              <w:rPr>
                <w:rFonts w:ascii="Arial" w:eastAsia="Arial Unicode MS" w:hAnsi="Arial" w:cs="Arial"/>
                <w:color w:val="000000"/>
                <w:szCs w:val="24"/>
                <w:u w:color="000000"/>
              </w:rPr>
            </w:pPr>
            <w:r>
              <w:rPr>
                <w:rFonts w:ascii="Arial" w:hAnsi="Arial" w:cs="Arial"/>
              </w:rPr>
              <w:lastRenderedPageBreak/>
              <w:t>The budget narrative describes h</w:t>
            </w:r>
            <w:r w:rsidRPr="0067406A">
              <w:rPr>
                <w:rFonts w:ascii="Arial" w:hAnsi="Arial" w:cs="Arial"/>
              </w:rPr>
              <w:t>ow the proposed expenditures are supplemental and do not supplant or duplicate current activities.</w:t>
            </w:r>
          </w:p>
        </w:tc>
        <w:tc>
          <w:tcPr>
            <w:tcW w:w="990" w:type="dxa"/>
          </w:tcPr>
          <w:p w14:paraId="4ACEB38D" w14:textId="4374F0CE"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76CB146B" w14:textId="25039924"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67DB31CC" w14:textId="6122B9E1"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5F1252B9" w14:textId="158B9B5F"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5CFC6776" w14:textId="7103A8C8"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bl>
    <w:p w14:paraId="223CB6D3" w14:textId="0E3E9033" w:rsidR="006937D0" w:rsidRDefault="006937D0" w:rsidP="003E00C8">
      <w:pPr>
        <w:rPr>
          <w:rFonts w:ascii="Arial" w:eastAsia="Arial Unicode MS" w:hAnsi="Arial" w:cs="Arial"/>
          <w:color w:val="000000"/>
          <w:sz w:val="20"/>
          <w:szCs w:val="24"/>
          <w:u w:color="000000"/>
        </w:rPr>
      </w:pPr>
    </w:p>
    <w:p w14:paraId="112EBC50" w14:textId="77777777" w:rsidR="006937D0" w:rsidRDefault="006937D0" w:rsidP="003E00C8">
      <w:pPr>
        <w:rPr>
          <w:rFonts w:ascii="Arial" w:eastAsia="Arial Unicode MS" w:hAnsi="Arial" w:cs="Arial"/>
          <w:color w:val="000000"/>
          <w:sz w:val="20"/>
          <w:szCs w:val="24"/>
          <w:u w:color="000000"/>
        </w:rPr>
      </w:pPr>
    </w:p>
    <w:p w14:paraId="3AFD5950" w14:textId="77777777" w:rsidR="006437B1" w:rsidRDefault="006437B1" w:rsidP="00A76E4E">
      <w:pPr>
        <w:pStyle w:val="Heading1"/>
        <w:ind w:hanging="360"/>
        <w:rPr>
          <w:rFonts w:ascii="Arial" w:hAnsi="Arial" w:cs="Arial"/>
        </w:rPr>
      </w:pPr>
      <w:r>
        <w:rPr>
          <w:rFonts w:ascii="Arial" w:hAnsi="Arial" w:cs="Arial"/>
        </w:rPr>
        <w:br w:type="page"/>
      </w:r>
    </w:p>
    <w:p w14:paraId="54445F0D" w14:textId="21B9F22D" w:rsidR="001266B6" w:rsidRPr="001266B6" w:rsidRDefault="001266B6" w:rsidP="001266B6">
      <w:pPr>
        <w:tabs>
          <w:tab w:val="left" w:pos="3330"/>
        </w:tabs>
        <w:autoSpaceDE w:val="0"/>
        <w:autoSpaceDN w:val="0"/>
        <w:adjustRightInd w:val="0"/>
        <w:jc w:val="both"/>
        <w:rPr>
          <w:rFonts w:ascii="Arial" w:hAnsi="Arial" w:cs="Arial"/>
        </w:rPr>
        <w:sectPr w:rsidR="001266B6" w:rsidRPr="001266B6" w:rsidSect="00D42271">
          <w:pgSz w:w="12240" w:h="15840"/>
          <w:pgMar w:top="1440" w:right="1440" w:bottom="1440" w:left="1440" w:header="720" w:footer="720" w:gutter="0"/>
          <w:cols w:space="720"/>
        </w:sectPr>
      </w:pPr>
    </w:p>
    <w:p w14:paraId="08D59C3F" w14:textId="6CA22790" w:rsidR="00097627" w:rsidRDefault="00097627" w:rsidP="00D42271">
      <w:pPr>
        <w:tabs>
          <w:tab w:val="left" w:pos="-540"/>
          <w:tab w:val="left" w:pos="1440"/>
        </w:tabs>
        <w:suppressAutoHyphens/>
        <w:spacing w:after="120"/>
        <w:ind w:left="360"/>
        <w:jc w:val="center"/>
        <w:rPr>
          <w:b/>
        </w:rPr>
      </w:pPr>
      <w:r>
        <w:rPr>
          <w:b/>
        </w:rPr>
        <w:lastRenderedPageBreak/>
        <w:t>Appendix Z</w:t>
      </w:r>
    </w:p>
    <w:p w14:paraId="7015D851" w14:textId="1ABF2C95" w:rsidR="0073424C" w:rsidRDefault="0073424C" w:rsidP="0073424C">
      <w:pPr>
        <w:jc w:val="center"/>
      </w:pPr>
    </w:p>
    <w:p w14:paraId="331E1E94" w14:textId="0DB17ADF" w:rsidR="00527C0E" w:rsidRDefault="00527C0E" w:rsidP="00527C0E">
      <w:pPr>
        <w:pBdr>
          <w:bottom w:val="single" w:sz="4" w:space="1" w:color="auto"/>
        </w:pBdr>
        <w:jc w:val="center"/>
        <w:rPr>
          <w:b/>
        </w:rPr>
      </w:pPr>
      <w:r>
        <w:rPr>
          <w:b/>
        </w:rPr>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2FA4BF98"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76961290" w14:textId="77777777" w:rsidR="0073424C" w:rsidRPr="004C6B95" w:rsidRDefault="0073424C" w:rsidP="0073424C">
      <w:pPr>
        <w:pBdr>
          <w:top w:val="single" w:sz="4" w:space="1" w:color="auto"/>
          <w:bottom w:val="single" w:sz="4" w:space="1" w:color="auto"/>
        </w:pBdr>
        <w:ind w:left="720"/>
        <w:jc w:val="center"/>
        <w:rPr>
          <w:b/>
          <w:sz w:val="22"/>
          <w:szCs w:val="22"/>
        </w:rPr>
      </w:pPr>
      <w:r w:rsidRPr="004C6B95">
        <w:rPr>
          <w:b/>
          <w:sz w:val="22"/>
          <w:szCs w:val="22"/>
        </w:rPr>
        <w:t>ASSURANCES AND CERTIFICATIONS FOR FEDERAL PROGRAM FUNDS</w:t>
      </w:r>
    </w:p>
    <w:p w14:paraId="76530DCE" w14:textId="77777777" w:rsidR="0073424C" w:rsidRPr="004C6B95" w:rsidRDefault="0073424C" w:rsidP="0073424C">
      <w:pPr>
        <w:pBdr>
          <w:top w:val="single" w:sz="4" w:space="1" w:color="auto"/>
          <w:bottom w:val="single" w:sz="4" w:space="1" w:color="auto"/>
        </w:pBdr>
        <w:ind w:left="720"/>
        <w:jc w:val="center"/>
        <w:rPr>
          <w:b/>
        </w:rPr>
      </w:pPr>
    </w:p>
    <w:p w14:paraId="0CF8F6E9" w14:textId="77777777" w:rsidR="0073424C" w:rsidRPr="004C6B95" w:rsidRDefault="0073424C" w:rsidP="0073424C"/>
    <w:p w14:paraId="462502F0" w14:textId="77777777" w:rsidR="0073424C" w:rsidRPr="004C6B95" w:rsidRDefault="0073424C" w:rsidP="0073424C">
      <w:r w:rsidRPr="004C6B95">
        <w:rPr>
          <w:u w:val="single"/>
        </w:rPr>
        <w:t>Federal Assurances and Certifications, General</w:t>
      </w:r>
      <w:r w:rsidRPr="004C6B95">
        <w:t>:</w:t>
      </w:r>
    </w:p>
    <w:p w14:paraId="14EE972B" w14:textId="77777777" w:rsidR="0073424C" w:rsidRPr="004C6B95" w:rsidRDefault="0073424C" w:rsidP="0073424C"/>
    <w:p w14:paraId="202A0844" w14:textId="77777777" w:rsidR="0073424C" w:rsidRPr="004C6B95" w:rsidRDefault="0073424C" w:rsidP="00FB09F8">
      <w:pPr>
        <w:numPr>
          <w:ilvl w:val="0"/>
          <w:numId w:val="15"/>
        </w:numPr>
      </w:pPr>
      <w:r w:rsidRPr="004C6B95">
        <w:t>Assurances – Non-Construction Programs</w:t>
      </w:r>
    </w:p>
    <w:p w14:paraId="078BE2A9" w14:textId="77777777" w:rsidR="0073424C" w:rsidRPr="004C6B95" w:rsidRDefault="0073424C" w:rsidP="00FB09F8">
      <w:pPr>
        <w:numPr>
          <w:ilvl w:val="0"/>
          <w:numId w:val="16"/>
        </w:numPr>
      </w:pPr>
      <w:r w:rsidRPr="004C6B95">
        <w:t>Certifications Regarding Lobbying; Debarment, Suspension and Other Responsibility Matters</w:t>
      </w:r>
    </w:p>
    <w:p w14:paraId="1C832B96" w14:textId="77777777" w:rsidR="0073424C" w:rsidRPr="004C6B95" w:rsidRDefault="0073424C" w:rsidP="00FB09F8">
      <w:pPr>
        <w:numPr>
          <w:ilvl w:val="0"/>
          <w:numId w:val="17"/>
        </w:numPr>
      </w:pPr>
      <w:r w:rsidRPr="004C6B95">
        <w:t>Certification Regarding Debarment, Suspension, Ineligibility and Voluntary Exclusion – Lower Tier Covered Transactions</w:t>
      </w:r>
    </w:p>
    <w:p w14:paraId="6F2BEA30" w14:textId="77777777" w:rsidR="0073424C" w:rsidRPr="004C6B95" w:rsidRDefault="0073424C" w:rsidP="0073424C"/>
    <w:p w14:paraId="02C42555" w14:textId="77777777" w:rsidR="0073424C" w:rsidRPr="004C6B95" w:rsidRDefault="0073424C" w:rsidP="0073424C">
      <w:r w:rsidRPr="004C6B95">
        <w:rPr>
          <w:u w:val="single"/>
        </w:rPr>
        <w:t>Federal Assurances and Certifications, ESEA</w:t>
      </w:r>
      <w:r w:rsidRPr="004C6B95">
        <w:t>:</w:t>
      </w:r>
    </w:p>
    <w:p w14:paraId="39D8E4F4" w14:textId="77777777" w:rsidR="0073424C" w:rsidRPr="004C6B95" w:rsidRDefault="0073424C" w:rsidP="0073424C"/>
    <w:p w14:paraId="50D42B86" w14:textId="77777777" w:rsidR="0073424C" w:rsidRPr="004C6B95" w:rsidRDefault="0073424C" w:rsidP="0073424C">
      <w:r w:rsidRPr="004C6B95">
        <w:t>The following are required as a condition for receiving any federal funds under the Elementary and Secondary Education Act</w:t>
      </w:r>
      <w:r>
        <w:t xml:space="preserve"> </w:t>
      </w:r>
      <w:r w:rsidRPr="004C6B95">
        <w:t>(ESEA)</w:t>
      </w:r>
      <w:r>
        <w:t>.</w:t>
      </w:r>
    </w:p>
    <w:p w14:paraId="76969E13" w14:textId="77777777" w:rsidR="0073424C" w:rsidRPr="004C6B95" w:rsidRDefault="0073424C" w:rsidP="0073424C"/>
    <w:p w14:paraId="0B3B3C69" w14:textId="77777777" w:rsidR="0073424C" w:rsidRPr="004C6B95" w:rsidRDefault="0073424C" w:rsidP="00FB09F8">
      <w:pPr>
        <w:numPr>
          <w:ilvl w:val="0"/>
          <w:numId w:val="14"/>
        </w:numPr>
      </w:pPr>
      <w:r w:rsidRPr="004C6B95">
        <w:t>ESEA Assurances</w:t>
      </w:r>
    </w:p>
    <w:p w14:paraId="7A894535" w14:textId="77777777" w:rsidR="0073424C" w:rsidRPr="004C6B95" w:rsidRDefault="0073424C" w:rsidP="00FB09F8">
      <w:pPr>
        <w:numPr>
          <w:ilvl w:val="0"/>
          <w:numId w:val="14"/>
        </w:numPr>
      </w:pPr>
      <w:r w:rsidRPr="004C6B95">
        <w:t>School Prayer Certification</w:t>
      </w:r>
    </w:p>
    <w:p w14:paraId="7F3103E0" w14:textId="77777777" w:rsidR="0073424C" w:rsidRPr="004C6B95" w:rsidRDefault="0073424C" w:rsidP="0073424C"/>
    <w:p w14:paraId="166EB1DF" w14:textId="77777777" w:rsidR="0073424C" w:rsidRPr="004C6B95" w:rsidRDefault="0073424C" w:rsidP="0073424C">
      <w:pPr>
        <w:pBdr>
          <w:top w:val="single" w:sz="4" w:space="1" w:color="auto"/>
        </w:pBdr>
        <w:jc w:val="right"/>
        <w:rPr>
          <w:b/>
          <w:sz w:val="20"/>
        </w:rPr>
      </w:pPr>
      <w:r w:rsidRPr="004C6B95">
        <w:rPr>
          <w:b/>
        </w:rPr>
        <w:br w:type="page"/>
      </w:r>
    </w:p>
    <w:p w14:paraId="2FAA777A" w14:textId="77777777" w:rsidR="0073424C" w:rsidRPr="004C6B95" w:rsidRDefault="0073424C" w:rsidP="0073424C">
      <w:pPr>
        <w:jc w:val="center"/>
        <w:rPr>
          <w:b/>
          <w:sz w:val="22"/>
        </w:rPr>
      </w:pPr>
      <w:r w:rsidRPr="004C6B95">
        <w:rPr>
          <w:b/>
          <w:sz w:val="22"/>
        </w:rPr>
        <w:lastRenderedPageBreak/>
        <w:t>ASSURANCES - NON-CONSTRUCTION PROGRAMS</w:t>
      </w:r>
    </w:p>
    <w:p w14:paraId="39B65764" w14:textId="77777777" w:rsidR="0073424C" w:rsidRPr="004C6B95" w:rsidRDefault="0073424C" w:rsidP="0073424C">
      <w:pPr>
        <w:pBdr>
          <w:bottom w:val="single" w:sz="4" w:space="1" w:color="auto"/>
        </w:pBdr>
        <w:jc w:val="right"/>
        <w:rPr>
          <w:b/>
          <w:sz w:val="22"/>
        </w:rPr>
      </w:pPr>
    </w:p>
    <w:p w14:paraId="23436987" w14:textId="77777777" w:rsidR="0073424C" w:rsidRPr="004C6B95" w:rsidRDefault="0073424C" w:rsidP="0073424C">
      <w:pPr>
        <w:rPr>
          <w:b/>
          <w:sz w:val="22"/>
          <w:lang w:val="fr-FR"/>
        </w:rPr>
      </w:pPr>
    </w:p>
    <w:p w14:paraId="6C341D7B" w14:textId="77777777" w:rsidR="0073424C" w:rsidRPr="004C6B95" w:rsidRDefault="0073424C" w:rsidP="0073424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65BF5CA" w14:textId="77777777" w:rsidR="0073424C" w:rsidRPr="004C6B95" w:rsidRDefault="0073424C" w:rsidP="0073424C">
      <w:pPr>
        <w:rPr>
          <w:sz w:val="22"/>
        </w:rPr>
      </w:pPr>
    </w:p>
    <w:p w14:paraId="30F114D5" w14:textId="77777777" w:rsidR="0073424C" w:rsidRPr="004C6B95" w:rsidRDefault="0073424C" w:rsidP="0073424C">
      <w:pPr>
        <w:rPr>
          <w:sz w:val="22"/>
        </w:rPr>
      </w:pPr>
      <w:r w:rsidRPr="004C6B95">
        <w:rPr>
          <w:sz w:val="22"/>
        </w:rPr>
        <w:t>As the duly authorized representative of the applicant, and by signing the Application Cover Page, I certify that the applicant:</w:t>
      </w:r>
    </w:p>
    <w:p w14:paraId="2BB9100A" w14:textId="77777777" w:rsidR="0073424C" w:rsidRPr="004C6B95" w:rsidRDefault="0073424C" w:rsidP="0073424C">
      <w:pPr>
        <w:rPr>
          <w:sz w:val="22"/>
        </w:rPr>
      </w:pPr>
    </w:p>
    <w:p w14:paraId="75A90F3E" w14:textId="77777777" w:rsidR="0073424C" w:rsidRPr="004C6B95" w:rsidRDefault="0073424C" w:rsidP="00FB09F8">
      <w:pPr>
        <w:numPr>
          <w:ilvl w:val="0"/>
          <w:numId w:val="18"/>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71BAC5E4"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2546AC26" w14:textId="77777777" w:rsidR="0073424C" w:rsidRPr="004C6B95" w:rsidRDefault="0073424C" w:rsidP="00FB09F8">
      <w:pPr>
        <w:numPr>
          <w:ilvl w:val="0"/>
          <w:numId w:val="18"/>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346EC12" w14:textId="77777777" w:rsidR="0073424C" w:rsidRPr="004C6B95" w:rsidRDefault="0073424C" w:rsidP="0073424C">
      <w:pPr>
        <w:ind w:hanging="720"/>
        <w:rPr>
          <w:sz w:val="22"/>
        </w:rPr>
      </w:pPr>
    </w:p>
    <w:p w14:paraId="72DB4634" w14:textId="77777777" w:rsidR="0073424C" w:rsidRPr="004C6B95" w:rsidRDefault="0073424C" w:rsidP="00FB09F8">
      <w:pPr>
        <w:numPr>
          <w:ilvl w:val="0"/>
          <w:numId w:val="18"/>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612126A9" w14:textId="77777777" w:rsidR="0073424C" w:rsidRPr="004C6B95" w:rsidRDefault="0073424C" w:rsidP="0073424C">
      <w:pPr>
        <w:ind w:hanging="720"/>
        <w:rPr>
          <w:sz w:val="22"/>
        </w:rPr>
      </w:pPr>
    </w:p>
    <w:p w14:paraId="4FD4FF47" w14:textId="77777777" w:rsidR="0073424C" w:rsidRPr="004C6B95" w:rsidRDefault="0073424C" w:rsidP="00FB09F8">
      <w:pPr>
        <w:numPr>
          <w:ilvl w:val="0"/>
          <w:numId w:val="18"/>
        </w:numPr>
        <w:ind w:hanging="720"/>
        <w:rPr>
          <w:sz w:val="22"/>
        </w:rPr>
      </w:pPr>
      <w:r w:rsidRPr="004C6B95">
        <w:rPr>
          <w:sz w:val="22"/>
        </w:rPr>
        <w:t>Will initiate and complete the work within the applicable time frame after receipt of approval of the awarding agency.</w:t>
      </w:r>
    </w:p>
    <w:p w14:paraId="3952377C" w14:textId="77777777" w:rsidR="0073424C" w:rsidRPr="004C6B95" w:rsidRDefault="0073424C" w:rsidP="0073424C">
      <w:pPr>
        <w:ind w:hanging="720"/>
        <w:rPr>
          <w:sz w:val="22"/>
        </w:rPr>
      </w:pPr>
    </w:p>
    <w:p w14:paraId="22277115" w14:textId="77777777" w:rsidR="0073424C" w:rsidRPr="004C6B95" w:rsidRDefault="0073424C" w:rsidP="00FB09F8">
      <w:pPr>
        <w:numPr>
          <w:ilvl w:val="0"/>
          <w:numId w:val="18"/>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E29EEB8" w14:textId="77777777" w:rsidR="0073424C" w:rsidRPr="004C6B95" w:rsidRDefault="0073424C" w:rsidP="0073424C">
      <w:pPr>
        <w:ind w:hanging="720"/>
        <w:rPr>
          <w:sz w:val="22"/>
        </w:rPr>
      </w:pPr>
    </w:p>
    <w:p w14:paraId="09B7FC9D" w14:textId="68FD025C"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w:t>
      </w:r>
      <w:r>
        <w:rPr>
          <w:sz w:val="22"/>
        </w:rPr>
        <w:t>,</w:t>
      </w:r>
      <w:r w:rsidRPr="004C6B95">
        <w:rPr>
          <w:sz w:val="22"/>
        </w:rPr>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00527C0E">
        <w:rPr>
          <w:sz w:val="22"/>
        </w:rPr>
        <w:t xml:space="preserve"> </w:t>
      </w:r>
      <w:r w:rsidRPr="004C6B95">
        <w:rPr>
          <w:sz w:val="22"/>
        </w:rPr>
        <w:t>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4C6B95">
        <w:rPr>
          <w:sz w:val="22"/>
        </w:rPr>
        <w:t>i</w:t>
      </w:r>
      <w:proofErr w:type="spellEnd"/>
      <w:r w:rsidRPr="004C6B95">
        <w:rPr>
          <w:sz w:val="22"/>
        </w:rPr>
        <w:t>) any other nondiscrimination provisions in the specific statute(s) under which application for Federal assistance is being made; and (j) the requirements of any other nondiscrimination statute(s) which may apply to the application.</w:t>
      </w:r>
    </w:p>
    <w:p w14:paraId="7262B87F" w14:textId="77777777" w:rsidR="0073424C" w:rsidRPr="004C6B95" w:rsidRDefault="0073424C" w:rsidP="0073424C">
      <w:pPr>
        <w:ind w:hanging="720"/>
        <w:rPr>
          <w:sz w:val="22"/>
        </w:rPr>
      </w:pPr>
    </w:p>
    <w:p w14:paraId="504CD972" w14:textId="77777777" w:rsidR="0073424C" w:rsidRPr="004C6B95" w:rsidRDefault="0073424C" w:rsidP="00FB09F8">
      <w:pPr>
        <w:numPr>
          <w:ilvl w:val="0"/>
          <w:numId w:val="18"/>
        </w:numPr>
        <w:ind w:hanging="720"/>
        <w:rPr>
          <w:sz w:val="22"/>
        </w:rPr>
      </w:pPr>
      <w:r w:rsidRPr="004C6B95">
        <w:rPr>
          <w:sz w:val="22"/>
        </w:rPr>
        <w:lastRenderedPageBreak/>
        <w:t>Will comply, or has already complied, with the requirements of Titles II and III of the uniform Relocation Assistance and Real Property Acquisition Policies Act of 1970 (P.L. 91-646)</w:t>
      </w:r>
      <w:r>
        <w:rPr>
          <w:sz w:val="22"/>
        </w:rPr>
        <w:t>,</w:t>
      </w:r>
      <w:r w:rsidRPr="004C6B95">
        <w:rPr>
          <w:sz w:val="22"/>
        </w:rPr>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F3EC74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66EBE1D" w14:textId="77777777" w:rsidR="0073424C" w:rsidRPr="004C6B95" w:rsidRDefault="0073424C" w:rsidP="00FB09F8">
      <w:pPr>
        <w:numPr>
          <w:ilvl w:val="0"/>
          <w:numId w:val="18"/>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31802C89" w14:textId="77777777" w:rsidR="0073424C" w:rsidRPr="004C6B95" w:rsidRDefault="0073424C" w:rsidP="0073424C">
      <w:pPr>
        <w:ind w:hanging="720"/>
        <w:rPr>
          <w:sz w:val="22"/>
        </w:rPr>
      </w:pPr>
    </w:p>
    <w:p w14:paraId="1D3960FC"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3D4A5586"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7BFD570" w14:textId="77777777" w:rsidR="0073424C" w:rsidRPr="004C6B95" w:rsidRDefault="0073424C" w:rsidP="00FB09F8">
      <w:pPr>
        <w:numPr>
          <w:ilvl w:val="0"/>
          <w:numId w:val="18"/>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56C08C6" w14:textId="77777777" w:rsidR="0073424C" w:rsidRPr="004C6B95" w:rsidRDefault="0073424C" w:rsidP="0073424C">
      <w:pPr>
        <w:ind w:hanging="720"/>
        <w:rPr>
          <w:sz w:val="22"/>
        </w:rPr>
      </w:pPr>
    </w:p>
    <w:p w14:paraId="5C995AA9" w14:textId="77777777" w:rsidR="0073424C" w:rsidRPr="004C6B95" w:rsidRDefault="0073424C" w:rsidP="00FB09F8">
      <w:pPr>
        <w:numPr>
          <w:ilvl w:val="0"/>
          <w:numId w:val="18"/>
        </w:numPr>
        <w:ind w:hanging="720"/>
        <w:rPr>
          <w:sz w:val="22"/>
        </w:rPr>
      </w:pPr>
      <w:r w:rsidRPr="004C6B95">
        <w:rPr>
          <w:sz w:val="22"/>
        </w:rPr>
        <w:t xml:space="preserve">Will comply with environmental standards </w:t>
      </w:r>
      <w:r>
        <w:rPr>
          <w:sz w:val="22"/>
        </w:rPr>
        <w:t>that</w:t>
      </w:r>
      <w:r w:rsidRPr="004C6B95">
        <w:rPr>
          <w:sz w:val="22"/>
        </w:rPr>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rPr>
          <w:sz w:val="22"/>
        </w:rPr>
        <w:t>Clear</w:t>
      </w:r>
      <w:proofErr w:type="spellEnd"/>
      <w:r w:rsidRPr="004C6B95">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237F138" w14:textId="77777777" w:rsidR="0073424C" w:rsidRPr="004C6B95" w:rsidRDefault="0073424C" w:rsidP="0073424C">
      <w:pPr>
        <w:ind w:hanging="720"/>
        <w:rPr>
          <w:sz w:val="22"/>
        </w:rPr>
      </w:pPr>
    </w:p>
    <w:p w14:paraId="372DB36E" w14:textId="4D50672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6F4964BE"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DAABF70" w14:textId="77777777" w:rsidR="0073424C" w:rsidRPr="004C6B95" w:rsidRDefault="0073424C" w:rsidP="00FB09F8">
      <w:pPr>
        <w:numPr>
          <w:ilvl w:val="0"/>
          <w:numId w:val="18"/>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A7F139D" w14:textId="77777777" w:rsidR="0073424C" w:rsidRPr="004C6B95" w:rsidRDefault="0073424C" w:rsidP="0073424C">
      <w:pPr>
        <w:ind w:hanging="720"/>
        <w:rPr>
          <w:sz w:val="22"/>
        </w:rPr>
      </w:pPr>
    </w:p>
    <w:p w14:paraId="0820457B"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5916322F"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3901F3F" w14:textId="77777777" w:rsidR="0073424C" w:rsidRPr="004C6B95" w:rsidRDefault="0073424C" w:rsidP="00FB09F8">
      <w:pPr>
        <w:numPr>
          <w:ilvl w:val="0"/>
          <w:numId w:val="18"/>
        </w:numPr>
        <w:ind w:hanging="720"/>
        <w:rPr>
          <w:sz w:val="22"/>
        </w:rPr>
      </w:pPr>
      <w:r w:rsidRPr="004C6B95">
        <w:rPr>
          <w:sz w:val="22"/>
        </w:rPr>
        <w:t>Will comply with the Laboratory Animal Welfare Act of 1966 (P.L. 89-544, as amended, 7 U.S.C. §§2131 et seq.) pertaining to the care, handling, and treatment of warm</w:t>
      </w:r>
      <w:r>
        <w:rPr>
          <w:sz w:val="22"/>
        </w:rPr>
        <w:t>-</w:t>
      </w:r>
      <w:r w:rsidRPr="004C6B95">
        <w:rPr>
          <w:sz w:val="22"/>
        </w:rPr>
        <w:t>blooded animals held for research, teaching, or other activities supported by this award of assistance.</w:t>
      </w:r>
    </w:p>
    <w:p w14:paraId="0B0B9C7D" w14:textId="77777777" w:rsidR="0073424C" w:rsidRPr="004C6B95" w:rsidRDefault="0073424C" w:rsidP="0073424C">
      <w:pPr>
        <w:ind w:hanging="720"/>
        <w:jc w:val="right"/>
        <w:rPr>
          <w:sz w:val="22"/>
        </w:rPr>
      </w:pPr>
    </w:p>
    <w:p w14:paraId="577F30C4"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457EA26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628082E"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lastRenderedPageBreak/>
        <w:t>Will cause to be performed the required financial and compliance audits in accordance with the Single Audit Act Amendments of 1996 and 2 CFR Part 200, Audits of States, Local Governments, and Non-Profit Organizations.</w:t>
      </w:r>
    </w:p>
    <w:p w14:paraId="68CE953D"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58403EC5" w14:textId="77777777" w:rsidR="0073424C" w:rsidRPr="004C6B95" w:rsidRDefault="0073424C" w:rsidP="00FB09F8">
      <w:pPr>
        <w:numPr>
          <w:ilvl w:val="0"/>
          <w:numId w:val="18"/>
        </w:numPr>
        <w:ind w:right="180" w:hanging="720"/>
        <w:rPr>
          <w:sz w:val="22"/>
        </w:rPr>
      </w:pPr>
      <w:r w:rsidRPr="004C6B95">
        <w:rPr>
          <w:sz w:val="22"/>
        </w:rPr>
        <w:t>Will comply with all applicable requirements of all other Federal laws, executive orders, regulations and policies governing this program.</w:t>
      </w:r>
    </w:p>
    <w:p w14:paraId="33B4DDD7" w14:textId="77777777" w:rsidR="0073424C" w:rsidRPr="004C6B95" w:rsidRDefault="0073424C" w:rsidP="0073424C">
      <w:pPr>
        <w:jc w:val="right"/>
        <w:rPr>
          <w:sz w:val="22"/>
        </w:rPr>
      </w:pPr>
    </w:p>
    <w:p w14:paraId="3CAF4584" w14:textId="77777777" w:rsidR="0073424C" w:rsidRPr="004C6B95" w:rsidRDefault="0073424C" w:rsidP="0073424C">
      <w:pPr>
        <w:rPr>
          <w:b/>
          <w:sz w:val="22"/>
        </w:rPr>
      </w:pPr>
      <w:r w:rsidRPr="004C6B95">
        <w:rPr>
          <w:b/>
          <w:sz w:val="22"/>
        </w:rPr>
        <w:t>Standard Form 424B (Rev. 7-97), Prescribed by 2 CFR Part 200, Authorized for Local Reproduction, as amended by New York State Education Department</w:t>
      </w:r>
    </w:p>
    <w:p w14:paraId="2B0AAC93" w14:textId="77777777" w:rsidR="0073424C" w:rsidRPr="004C6B95" w:rsidRDefault="0073424C" w:rsidP="0073424C">
      <w:pPr>
        <w:jc w:val="right"/>
        <w:rPr>
          <w:b/>
          <w:sz w:val="22"/>
        </w:rPr>
      </w:pPr>
    </w:p>
    <w:p w14:paraId="538B5227" w14:textId="68F63685" w:rsidR="0073424C" w:rsidRPr="004C6B95" w:rsidRDefault="0073424C" w:rsidP="0073424C">
      <w:pPr>
        <w:pBdr>
          <w:top w:val="single" w:sz="4" w:space="1" w:color="auto"/>
        </w:pBdr>
        <w:jc w:val="center"/>
        <w:rPr>
          <w:b/>
          <w:sz w:val="22"/>
        </w:rPr>
      </w:pPr>
    </w:p>
    <w:p w14:paraId="22DB7856" w14:textId="77777777" w:rsidR="0073424C" w:rsidRPr="004C6B95" w:rsidRDefault="0073424C" w:rsidP="0073424C">
      <w:pPr>
        <w:pBdr>
          <w:top w:val="single" w:sz="4" w:space="1" w:color="auto"/>
        </w:pBdr>
        <w:jc w:val="center"/>
        <w:rPr>
          <w:b/>
          <w:sz w:val="22"/>
        </w:rPr>
      </w:pPr>
      <w:r w:rsidRPr="004C6B95">
        <w:rPr>
          <w:b/>
          <w:sz w:val="22"/>
        </w:rPr>
        <w:t>CERTIFICATIONS REGARDING LOBBYING</w:t>
      </w:r>
      <w:r>
        <w:rPr>
          <w:b/>
          <w:sz w:val="22"/>
        </w:rPr>
        <w:t>,</w:t>
      </w:r>
      <w:r w:rsidRPr="004C6B95">
        <w:rPr>
          <w:b/>
          <w:sz w:val="22"/>
        </w:rPr>
        <w:t xml:space="preserve"> DEBARMENT, SUSPENSION AND OTHER</w:t>
      </w:r>
    </w:p>
    <w:p w14:paraId="58A450BC" w14:textId="77777777" w:rsidR="0073424C" w:rsidRPr="004C6B95" w:rsidRDefault="0073424C" w:rsidP="0073424C">
      <w:pPr>
        <w:keepNext/>
        <w:pBdr>
          <w:bottom w:val="single" w:sz="4" w:space="1" w:color="auto"/>
        </w:pBdr>
        <w:jc w:val="center"/>
        <w:outlineLvl w:val="2"/>
        <w:rPr>
          <w:b/>
          <w:bCs/>
          <w:sz w:val="22"/>
        </w:rPr>
      </w:pPr>
      <w:r w:rsidRPr="004C6B95">
        <w:rPr>
          <w:b/>
          <w:bCs/>
          <w:sz w:val="22"/>
        </w:rPr>
        <w:t>RESPONSIBILITY MATTERS</w:t>
      </w:r>
    </w:p>
    <w:p w14:paraId="32BA1FCE" w14:textId="77777777" w:rsidR="0073424C" w:rsidRPr="004C6B95" w:rsidRDefault="0073424C" w:rsidP="0073424C">
      <w:pPr>
        <w:keepNext/>
        <w:pBdr>
          <w:bottom w:val="single" w:sz="4" w:space="1" w:color="auto"/>
        </w:pBdr>
        <w:jc w:val="center"/>
        <w:outlineLvl w:val="2"/>
        <w:rPr>
          <w:b/>
          <w:bCs/>
          <w:sz w:val="22"/>
        </w:rPr>
      </w:pPr>
      <w:r w:rsidRPr="004C6B95">
        <w:rPr>
          <w:b/>
          <w:bCs/>
          <w:sz w:val="22"/>
        </w:rPr>
        <w:t xml:space="preserve"> </w:t>
      </w:r>
    </w:p>
    <w:p w14:paraId="2962DDB5" w14:textId="77777777" w:rsidR="0073424C" w:rsidRPr="004C6B95" w:rsidRDefault="0073424C" w:rsidP="0073424C">
      <w:pPr>
        <w:rPr>
          <w:sz w:val="20"/>
        </w:rPr>
      </w:pPr>
    </w:p>
    <w:p w14:paraId="50E02140" w14:textId="77777777" w:rsidR="0073424C" w:rsidRPr="004C6B95" w:rsidRDefault="0073424C" w:rsidP="0073424C">
      <w:pPr>
        <w:jc w:val="center"/>
        <w:rPr>
          <w:sz w:val="22"/>
        </w:rPr>
      </w:pPr>
    </w:p>
    <w:p w14:paraId="41686C71" w14:textId="77777777" w:rsidR="0073424C" w:rsidRPr="004C6B95" w:rsidRDefault="0073424C" w:rsidP="0073424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E14FCDF" w14:textId="77777777" w:rsidR="0073424C" w:rsidRPr="004C6B95" w:rsidRDefault="0073424C" w:rsidP="0073424C">
      <w:pPr>
        <w:jc w:val="both"/>
        <w:rPr>
          <w:sz w:val="22"/>
        </w:rPr>
      </w:pPr>
    </w:p>
    <w:p w14:paraId="6635DE56" w14:textId="77777777" w:rsidR="0073424C" w:rsidRPr="004C6B95" w:rsidRDefault="0073424C" w:rsidP="0073424C">
      <w:pPr>
        <w:rPr>
          <w:b/>
          <w:sz w:val="22"/>
        </w:rPr>
      </w:pPr>
      <w:r w:rsidRPr="004C6B95">
        <w:rPr>
          <w:b/>
          <w:sz w:val="22"/>
        </w:rPr>
        <w:t>1.  LOBBYING</w:t>
      </w:r>
    </w:p>
    <w:p w14:paraId="3B9F7597" w14:textId="77777777" w:rsidR="0073424C" w:rsidRPr="004C6B95" w:rsidRDefault="0073424C" w:rsidP="0073424C">
      <w:pPr>
        <w:rPr>
          <w:sz w:val="22"/>
        </w:rPr>
      </w:pPr>
    </w:p>
    <w:p w14:paraId="6F6EEE5B" w14:textId="77777777" w:rsidR="0073424C" w:rsidRPr="004C6B95" w:rsidRDefault="0073424C" w:rsidP="0073424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0DBB045C" w14:textId="77777777" w:rsidR="0073424C" w:rsidRPr="004C6B95" w:rsidRDefault="0073424C" w:rsidP="0073424C">
      <w:pPr>
        <w:jc w:val="both"/>
        <w:rPr>
          <w:sz w:val="22"/>
        </w:rPr>
      </w:pPr>
    </w:p>
    <w:p w14:paraId="5AA2F518" w14:textId="77777777" w:rsidR="0073424C" w:rsidRPr="004C6B95" w:rsidRDefault="0073424C" w:rsidP="00FB09F8">
      <w:pPr>
        <w:numPr>
          <w:ilvl w:val="0"/>
          <w:numId w:val="19"/>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8A171FC" w14:textId="77777777" w:rsidR="0073424C" w:rsidRPr="004C6B95" w:rsidRDefault="0073424C" w:rsidP="00FB09F8">
      <w:pPr>
        <w:numPr>
          <w:ilvl w:val="0"/>
          <w:numId w:val="19"/>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49EA957" w14:textId="77777777" w:rsidR="0073424C" w:rsidRPr="004C6B95" w:rsidRDefault="0073424C" w:rsidP="00FB09F8">
      <w:pPr>
        <w:numPr>
          <w:ilvl w:val="0"/>
          <w:numId w:val="19"/>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5D32B72" w14:textId="77777777" w:rsidR="0073424C" w:rsidRPr="004C6B95" w:rsidRDefault="0073424C" w:rsidP="0073424C">
      <w:pPr>
        <w:jc w:val="both"/>
        <w:rPr>
          <w:sz w:val="22"/>
        </w:rPr>
      </w:pPr>
    </w:p>
    <w:p w14:paraId="4136A123" w14:textId="77777777" w:rsidR="0073424C" w:rsidRPr="004C6B95" w:rsidRDefault="0073424C" w:rsidP="0073424C">
      <w:pPr>
        <w:jc w:val="both"/>
        <w:rPr>
          <w:sz w:val="22"/>
        </w:rPr>
      </w:pPr>
    </w:p>
    <w:p w14:paraId="67D084C5" w14:textId="77777777" w:rsidR="0073424C" w:rsidRPr="004C6B95" w:rsidRDefault="0073424C" w:rsidP="0073424C">
      <w:pPr>
        <w:rPr>
          <w:b/>
          <w:sz w:val="22"/>
        </w:rPr>
      </w:pPr>
      <w:r w:rsidRPr="004C6B95">
        <w:rPr>
          <w:b/>
          <w:sz w:val="22"/>
        </w:rPr>
        <w:t>2.  DEBARMENT, SUSPENSION, AND OTHER RESPONSIBILITY MATTERS</w:t>
      </w:r>
    </w:p>
    <w:p w14:paraId="4582573A" w14:textId="77777777" w:rsidR="0073424C" w:rsidRPr="004C6B95" w:rsidRDefault="0073424C" w:rsidP="0073424C">
      <w:pPr>
        <w:rPr>
          <w:sz w:val="22"/>
        </w:rPr>
      </w:pPr>
    </w:p>
    <w:p w14:paraId="345927DC" w14:textId="77777777" w:rsidR="0073424C" w:rsidRPr="004C6B95" w:rsidRDefault="0073424C" w:rsidP="0073424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5B5AE9F4" w14:textId="77777777" w:rsidR="0073424C" w:rsidRPr="004C6B95" w:rsidRDefault="0073424C" w:rsidP="0073424C">
      <w:pPr>
        <w:rPr>
          <w:sz w:val="22"/>
        </w:rPr>
      </w:pPr>
    </w:p>
    <w:p w14:paraId="49CE16F9" w14:textId="77777777" w:rsidR="0073424C" w:rsidRPr="004C6B95" w:rsidRDefault="0073424C" w:rsidP="0073424C">
      <w:pPr>
        <w:rPr>
          <w:b/>
          <w:sz w:val="22"/>
        </w:rPr>
      </w:pPr>
      <w:r w:rsidRPr="004C6B95">
        <w:rPr>
          <w:b/>
          <w:sz w:val="22"/>
        </w:rPr>
        <w:t>A.  The applicant certifies that it and its principals:</w:t>
      </w:r>
    </w:p>
    <w:p w14:paraId="0254266D" w14:textId="77777777" w:rsidR="0073424C" w:rsidRPr="004C6B95" w:rsidRDefault="0073424C" w:rsidP="0073424C">
      <w:pPr>
        <w:rPr>
          <w:sz w:val="22"/>
        </w:rPr>
      </w:pPr>
    </w:p>
    <w:p w14:paraId="7152E083" w14:textId="77777777" w:rsidR="0073424C" w:rsidRPr="004C6B95" w:rsidRDefault="0073424C" w:rsidP="00FB09F8">
      <w:pPr>
        <w:numPr>
          <w:ilvl w:val="0"/>
          <w:numId w:val="20"/>
        </w:numPr>
        <w:rPr>
          <w:sz w:val="22"/>
        </w:rPr>
      </w:pPr>
      <w:r w:rsidRPr="004C6B95">
        <w:rPr>
          <w:sz w:val="22"/>
        </w:rPr>
        <w:lastRenderedPageBreak/>
        <w:t xml:space="preserve">Are not presently debarred, suspended, proposed for debarment, declared ineligible, or voluntarily excluded from covered transactions by any Federal department or agency; </w:t>
      </w:r>
    </w:p>
    <w:p w14:paraId="137BF549" w14:textId="77777777" w:rsidR="0073424C" w:rsidRPr="004C6B95" w:rsidRDefault="0073424C" w:rsidP="00FB09F8">
      <w:pPr>
        <w:numPr>
          <w:ilvl w:val="0"/>
          <w:numId w:val="20"/>
        </w:numPr>
        <w:rPr>
          <w:sz w:val="22"/>
        </w:rPr>
      </w:pPr>
      <w:r w:rsidRPr="004C6B95">
        <w:rPr>
          <w:sz w:val="22"/>
        </w:rPr>
        <w:t xml:space="preserve">Have not within a three-year period preceding this application been convicted of any offenses listed in 2 CFR §180.800(a) or had a civil judgment rendered against them for one of those offenses within that time period; </w:t>
      </w:r>
    </w:p>
    <w:p w14:paraId="157DA719" w14:textId="77777777" w:rsidR="0073424C" w:rsidRPr="004C6B95" w:rsidRDefault="0073424C" w:rsidP="00FB09F8">
      <w:pPr>
        <w:numPr>
          <w:ilvl w:val="0"/>
          <w:numId w:val="20"/>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108018B1" w14:textId="77777777" w:rsidR="0073424C" w:rsidRPr="004C6B95" w:rsidRDefault="0073424C" w:rsidP="00FB09F8">
      <w:pPr>
        <w:numPr>
          <w:ilvl w:val="0"/>
          <w:numId w:val="20"/>
        </w:numPr>
        <w:rPr>
          <w:bCs/>
          <w:sz w:val="22"/>
        </w:rPr>
      </w:pPr>
      <w:r w:rsidRPr="004C6B95">
        <w:rPr>
          <w:bCs/>
          <w:sz w:val="22"/>
        </w:rPr>
        <w:t>Have not within a three-year period preceding this application had one or more public transaction (Federal, State, or local) terminated for cause or default</w:t>
      </w:r>
      <w:r>
        <w:rPr>
          <w:bCs/>
          <w:sz w:val="22"/>
        </w:rPr>
        <w:t>.</w:t>
      </w:r>
      <w:r w:rsidRPr="004C6B95">
        <w:rPr>
          <w:bCs/>
          <w:sz w:val="22"/>
        </w:rPr>
        <w:t xml:space="preserve"> </w:t>
      </w:r>
    </w:p>
    <w:p w14:paraId="1D3FF108" w14:textId="77777777" w:rsidR="0073424C" w:rsidRPr="004C6B95" w:rsidRDefault="0073424C" w:rsidP="0073424C">
      <w:pPr>
        <w:rPr>
          <w:b/>
          <w:sz w:val="22"/>
        </w:rPr>
      </w:pPr>
    </w:p>
    <w:p w14:paraId="390E7242" w14:textId="77777777" w:rsidR="0073424C" w:rsidRPr="004C6B95" w:rsidRDefault="0073424C" w:rsidP="0073424C">
      <w:pPr>
        <w:rPr>
          <w:b/>
          <w:sz w:val="22"/>
        </w:rPr>
      </w:pPr>
      <w:r w:rsidRPr="004C6B95">
        <w:rPr>
          <w:b/>
          <w:sz w:val="22"/>
        </w:rPr>
        <w:t>B.  Where the applicant is unable to certify to any of the statements in this certification, he or she shall attach an explanation to this application.</w:t>
      </w:r>
    </w:p>
    <w:p w14:paraId="7A422A36" w14:textId="77777777" w:rsidR="0073424C" w:rsidRPr="004C6B95" w:rsidRDefault="0073424C" w:rsidP="0073424C">
      <w:pPr>
        <w:rPr>
          <w:sz w:val="22"/>
        </w:rPr>
      </w:pPr>
    </w:p>
    <w:p w14:paraId="575A4A75" w14:textId="77777777" w:rsidR="0073424C" w:rsidRPr="004C6B95" w:rsidRDefault="0073424C" w:rsidP="0073424C">
      <w:pPr>
        <w:rPr>
          <w:sz w:val="22"/>
        </w:rPr>
      </w:pPr>
    </w:p>
    <w:p w14:paraId="3DE7599F" w14:textId="77777777" w:rsidR="0073424C" w:rsidRPr="004C6B95" w:rsidRDefault="0073424C" w:rsidP="0073424C">
      <w:pPr>
        <w:rPr>
          <w:sz w:val="22"/>
        </w:rPr>
      </w:pPr>
    </w:p>
    <w:p w14:paraId="6F6610E9" w14:textId="77777777" w:rsidR="0073424C" w:rsidRPr="004C6B95" w:rsidRDefault="0073424C" w:rsidP="0073424C">
      <w:pPr>
        <w:rPr>
          <w:sz w:val="22"/>
        </w:rPr>
      </w:pPr>
    </w:p>
    <w:p w14:paraId="39A3A6EB" w14:textId="77777777" w:rsidR="0073424C" w:rsidRPr="004C6B95" w:rsidRDefault="0073424C" w:rsidP="0073424C">
      <w:pPr>
        <w:rPr>
          <w:sz w:val="22"/>
        </w:rPr>
      </w:pPr>
    </w:p>
    <w:p w14:paraId="56474AFA" w14:textId="77777777" w:rsidR="0073424C" w:rsidRPr="004C6B95" w:rsidRDefault="0073424C" w:rsidP="0073424C">
      <w:pPr>
        <w:rPr>
          <w:sz w:val="22"/>
        </w:rPr>
      </w:pPr>
    </w:p>
    <w:p w14:paraId="08144F36" w14:textId="77777777" w:rsidR="0073424C" w:rsidRPr="004C6B95" w:rsidRDefault="0073424C" w:rsidP="0073424C">
      <w:pPr>
        <w:rPr>
          <w:sz w:val="22"/>
        </w:rPr>
      </w:pPr>
    </w:p>
    <w:p w14:paraId="0E2F7DCC" w14:textId="77777777" w:rsidR="0073424C" w:rsidRPr="004C6B95" w:rsidRDefault="0073424C" w:rsidP="0073424C">
      <w:pPr>
        <w:rPr>
          <w:sz w:val="22"/>
        </w:rPr>
      </w:pPr>
    </w:p>
    <w:p w14:paraId="4EF9B0E8" w14:textId="77777777" w:rsidR="0073424C" w:rsidRPr="004C6B95" w:rsidRDefault="0073424C" w:rsidP="0073424C">
      <w:pPr>
        <w:ind w:left="270" w:hanging="270"/>
        <w:rPr>
          <w:b/>
          <w:sz w:val="22"/>
        </w:rPr>
      </w:pPr>
      <w:r w:rsidRPr="004C6B95">
        <w:rPr>
          <w:b/>
          <w:sz w:val="22"/>
        </w:rPr>
        <w:t>3.  DEBARMENT, SUSPENSION, INELIGIBILITY AND VOLUNTARY EXCLUSION – LOWER TIERED COVERED TRANSACTIONS</w:t>
      </w:r>
    </w:p>
    <w:p w14:paraId="5C049E27" w14:textId="77777777" w:rsidR="0073424C" w:rsidRPr="004C6B95" w:rsidRDefault="0073424C" w:rsidP="0073424C">
      <w:pPr>
        <w:ind w:left="270" w:hanging="270"/>
        <w:rPr>
          <w:b/>
          <w:sz w:val="22"/>
        </w:rPr>
      </w:pPr>
    </w:p>
    <w:p w14:paraId="38343142" w14:textId="77777777" w:rsidR="0073424C" w:rsidRPr="004C6B95" w:rsidRDefault="0073424C" w:rsidP="0073424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5528AD1" w14:textId="77777777" w:rsidR="0073424C" w:rsidRPr="004C6B95" w:rsidRDefault="0073424C" w:rsidP="0073424C">
      <w:pPr>
        <w:rPr>
          <w:sz w:val="22"/>
        </w:rPr>
      </w:pPr>
    </w:p>
    <w:p w14:paraId="0AA4459A" w14:textId="77777777" w:rsidR="0073424C" w:rsidRPr="004C6B95" w:rsidRDefault="0073424C" w:rsidP="00FB09F8">
      <w:pPr>
        <w:numPr>
          <w:ilvl w:val="0"/>
          <w:numId w:val="21"/>
        </w:numPr>
        <w:rPr>
          <w:b/>
          <w:sz w:val="22"/>
        </w:rPr>
      </w:pPr>
      <w:r w:rsidRPr="004C6B95">
        <w:rPr>
          <w:b/>
          <w:sz w:val="22"/>
        </w:rPr>
        <w:t>The applicant certifies that it and its principals:</w:t>
      </w:r>
    </w:p>
    <w:p w14:paraId="5B0ED7F8" w14:textId="77777777" w:rsidR="0073424C" w:rsidRPr="004C6B95" w:rsidRDefault="0073424C" w:rsidP="0073424C">
      <w:pPr>
        <w:rPr>
          <w:b/>
          <w:sz w:val="22"/>
        </w:rPr>
      </w:pPr>
    </w:p>
    <w:p w14:paraId="638039AE" w14:textId="77777777" w:rsidR="0073424C" w:rsidRPr="004C6B95" w:rsidRDefault="0073424C" w:rsidP="00FB09F8">
      <w:pPr>
        <w:numPr>
          <w:ilvl w:val="0"/>
          <w:numId w:val="22"/>
        </w:numPr>
        <w:rPr>
          <w:sz w:val="22"/>
        </w:rPr>
      </w:pPr>
      <w:r w:rsidRPr="004C6B95">
        <w:rPr>
          <w:sz w:val="22"/>
        </w:rPr>
        <w:t>Upon approval of their application, in accordance with 2 CFR Part 180 Subpart C, they shall not enter into any lower</w:t>
      </w:r>
      <w:r>
        <w:rPr>
          <w:sz w:val="22"/>
        </w:rPr>
        <w:t>-</w:t>
      </w:r>
      <w:r w:rsidRPr="004C6B95">
        <w:rPr>
          <w:sz w:val="22"/>
        </w:rPr>
        <w:t>tier non</w:t>
      </w:r>
      <w:r>
        <w:rPr>
          <w:sz w:val="22"/>
        </w:rPr>
        <w:t>-</w:t>
      </w:r>
      <w:r w:rsidRPr="004C6B95">
        <w:rPr>
          <w:sz w:val="22"/>
        </w:rPr>
        <w:t xml:space="preserve">procurement covered transaction with a person without verifying that the person is not excluded or disqualified unless authorized by USDOE. </w:t>
      </w:r>
    </w:p>
    <w:p w14:paraId="4931BA54" w14:textId="77777777" w:rsidR="0073424C" w:rsidRPr="004C6B95" w:rsidRDefault="0073424C" w:rsidP="00FB09F8">
      <w:pPr>
        <w:numPr>
          <w:ilvl w:val="0"/>
          <w:numId w:val="22"/>
        </w:numPr>
        <w:rPr>
          <w:sz w:val="22"/>
        </w:rPr>
      </w:pPr>
      <w:r w:rsidRPr="004C6B95">
        <w:rPr>
          <w:sz w:val="22"/>
        </w:rPr>
        <w:t>Will obtain an assurance from prospective participants in all lower</w:t>
      </w:r>
      <w:r>
        <w:rPr>
          <w:sz w:val="22"/>
        </w:rPr>
        <w:t xml:space="preserve"> tier</w:t>
      </w:r>
      <w:r w:rsidRPr="004C6B95">
        <w:rPr>
          <w:sz w:val="22"/>
        </w:rPr>
        <w:t xml:space="preserve"> covered non</w:t>
      </w:r>
      <w:r>
        <w:rPr>
          <w:sz w:val="22"/>
        </w:rPr>
        <w:t>-</w:t>
      </w:r>
      <w:r w:rsidRPr="004C6B95">
        <w:rPr>
          <w:sz w:val="22"/>
        </w:rPr>
        <w:t>procurement transactions and in all solicitations for lower tier covered non</w:t>
      </w:r>
      <w:r>
        <w:rPr>
          <w:sz w:val="22"/>
        </w:rPr>
        <w:t>-</w:t>
      </w:r>
      <w:r w:rsidRPr="004C6B95">
        <w:rPr>
          <w:sz w:val="22"/>
        </w:rPr>
        <w:t>procurement transactions that the participants will comply with the provisions of 2 CFR Part 180 subparts A,</w:t>
      </w:r>
      <w:r>
        <w:rPr>
          <w:sz w:val="22"/>
        </w:rPr>
        <w:t xml:space="preserve"> </w:t>
      </w:r>
      <w:r w:rsidRPr="004C6B95">
        <w:rPr>
          <w:sz w:val="22"/>
        </w:rPr>
        <w:t xml:space="preserve">B, C and I.  </w:t>
      </w:r>
    </w:p>
    <w:p w14:paraId="13C5F47F" w14:textId="77777777" w:rsidR="0073424C" w:rsidRPr="004C6B95" w:rsidRDefault="0073424C" w:rsidP="00FB09F8">
      <w:pPr>
        <w:numPr>
          <w:ilvl w:val="0"/>
          <w:numId w:val="22"/>
        </w:numPr>
        <w:rPr>
          <w:sz w:val="22"/>
        </w:rPr>
      </w:pPr>
      <w:r w:rsidRPr="004C6B95">
        <w:rPr>
          <w:sz w:val="22"/>
        </w:rPr>
        <w:t xml:space="preserve">Will provide immediate written notice to the New York State Education Department if at any time the applicant and its principals </w:t>
      </w:r>
      <w:r>
        <w:rPr>
          <w:sz w:val="22"/>
        </w:rPr>
        <w:t>l</w:t>
      </w:r>
      <w:r w:rsidRPr="004C6B95">
        <w:rPr>
          <w:sz w:val="22"/>
        </w:rPr>
        <w:t xml:space="preserve">earn that a certification or assurance was erroneous when submitted or has become erroneous because of changed circumstances. </w:t>
      </w:r>
    </w:p>
    <w:p w14:paraId="2C4166A8" w14:textId="77777777" w:rsidR="0073424C" w:rsidRPr="004C6B95" w:rsidRDefault="0073424C" w:rsidP="0073424C">
      <w:pPr>
        <w:rPr>
          <w:b/>
          <w:sz w:val="22"/>
        </w:rPr>
      </w:pPr>
    </w:p>
    <w:p w14:paraId="640C0F8C" w14:textId="77777777" w:rsidR="0073424C" w:rsidRPr="004C6B95" w:rsidRDefault="0073424C" w:rsidP="0073424C">
      <w:pPr>
        <w:pBdr>
          <w:top w:val="single" w:sz="4" w:space="1" w:color="auto"/>
        </w:pBdr>
        <w:autoSpaceDE w:val="0"/>
        <w:autoSpaceDN w:val="0"/>
        <w:adjustRightInd w:val="0"/>
        <w:jc w:val="center"/>
        <w:rPr>
          <w:sz w:val="22"/>
        </w:rPr>
      </w:pPr>
      <w:r w:rsidRPr="004C6B95">
        <w:rPr>
          <w:sz w:val="22"/>
        </w:rPr>
        <w:br w:type="page"/>
      </w:r>
    </w:p>
    <w:p w14:paraId="3DBD69DE" w14:textId="77777777" w:rsidR="0073424C" w:rsidRPr="004C6B95" w:rsidRDefault="0073424C" w:rsidP="0073424C">
      <w:pPr>
        <w:pBdr>
          <w:top w:val="single" w:sz="4" w:space="1" w:color="auto"/>
        </w:pBdr>
        <w:autoSpaceDE w:val="0"/>
        <w:autoSpaceDN w:val="0"/>
        <w:adjustRightInd w:val="0"/>
        <w:jc w:val="center"/>
        <w:rPr>
          <w:b/>
          <w:caps/>
          <w:sz w:val="22"/>
        </w:rPr>
      </w:pPr>
      <w:r w:rsidRPr="004C6B95">
        <w:rPr>
          <w:b/>
          <w:caps/>
          <w:sz w:val="22"/>
        </w:rPr>
        <w:lastRenderedPageBreak/>
        <w:t>New York State Department of Education</w:t>
      </w:r>
    </w:p>
    <w:p w14:paraId="269334BA" w14:textId="77777777" w:rsidR="0073424C" w:rsidRPr="004C6B95" w:rsidRDefault="0073424C" w:rsidP="0073424C">
      <w:pPr>
        <w:pBdr>
          <w:bottom w:val="single" w:sz="4" w:space="1" w:color="auto"/>
        </w:pBdr>
        <w:jc w:val="center"/>
        <w:rPr>
          <w:b/>
          <w:caps/>
          <w:sz w:val="22"/>
        </w:rPr>
      </w:pPr>
      <w:r w:rsidRPr="004C6B95">
        <w:rPr>
          <w:b/>
          <w:caps/>
          <w:sz w:val="22"/>
        </w:rPr>
        <w:t>eLEMENTARY AND SECONDARY EDUCATION ACT (ESEA) Assurances</w:t>
      </w:r>
    </w:p>
    <w:p w14:paraId="785A9D8E" w14:textId="77777777" w:rsidR="0073424C" w:rsidRPr="004C6B95" w:rsidRDefault="0073424C" w:rsidP="0073424C">
      <w:pPr>
        <w:pBdr>
          <w:bottom w:val="single" w:sz="4" w:space="1" w:color="auto"/>
        </w:pBdr>
        <w:jc w:val="center"/>
        <w:rPr>
          <w:b/>
          <w:sz w:val="22"/>
        </w:rPr>
      </w:pPr>
    </w:p>
    <w:p w14:paraId="475B568F" w14:textId="77777777" w:rsidR="0073424C" w:rsidRPr="004C6B95" w:rsidRDefault="0073424C" w:rsidP="0073424C">
      <w:pPr>
        <w:jc w:val="center"/>
        <w:rPr>
          <w:sz w:val="22"/>
        </w:rPr>
      </w:pPr>
    </w:p>
    <w:p w14:paraId="16147D19" w14:textId="77777777" w:rsidR="0073424C" w:rsidRPr="004C6B95" w:rsidRDefault="0073424C" w:rsidP="0073424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2B0FF70F" w14:textId="77777777" w:rsidR="0073424C" w:rsidRPr="004C6B95" w:rsidRDefault="0073424C" w:rsidP="0073424C">
      <w:pPr>
        <w:rPr>
          <w:sz w:val="22"/>
        </w:rPr>
      </w:pPr>
    </w:p>
    <w:p w14:paraId="1E85BF29" w14:textId="77777777" w:rsidR="0073424C" w:rsidRPr="004C6B95" w:rsidRDefault="0073424C" w:rsidP="0073424C">
      <w:pPr>
        <w:rPr>
          <w:sz w:val="22"/>
        </w:rPr>
      </w:pPr>
      <w:r w:rsidRPr="004C6B95">
        <w:rPr>
          <w:sz w:val="22"/>
        </w:rPr>
        <w:t>As the chief school officer of the applicant, by signing the Application Cover Page, I certify that:</w:t>
      </w:r>
    </w:p>
    <w:p w14:paraId="0C035107" w14:textId="77777777" w:rsidR="0073424C" w:rsidRPr="004C6B95" w:rsidRDefault="0073424C" w:rsidP="0073424C">
      <w:pPr>
        <w:rPr>
          <w:sz w:val="22"/>
        </w:rPr>
      </w:pPr>
    </w:p>
    <w:p w14:paraId="764837CE" w14:textId="77777777" w:rsidR="0073424C" w:rsidRPr="004C6B95" w:rsidRDefault="0073424C" w:rsidP="00FB09F8">
      <w:pPr>
        <w:numPr>
          <w:ilvl w:val="0"/>
          <w:numId w:val="13"/>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4B91D7DD"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the requirements of 20 U.S.C. § 7908 on military recruiter access;</w:t>
      </w:r>
    </w:p>
    <w:p w14:paraId="35132735"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3AD3E1A3"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 xml:space="preserve">the applicant will comply with the requirements of Education Law § 2802(7), and any state regulations implementing such statute and 20 U.S.C. § 7912 on unsafe school choice; </w:t>
      </w:r>
    </w:p>
    <w:p w14:paraId="6D840BB2"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all fiscal requirements that apply to the program, including but not limited to any applicable supplement not supplant or local maintenance of effort requirements</w:t>
      </w:r>
      <w:r>
        <w:rPr>
          <w:sz w:val="22"/>
        </w:rPr>
        <w:t>; and</w:t>
      </w:r>
      <w:r w:rsidRPr="004C6B95">
        <w:rPr>
          <w:sz w:val="22"/>
        </w:rPr>
        <w:t xml:space="preserve"> </w:t>
      </w:r>
    </w:p>
    <w:p w14:paraId="7DC19190"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understands the importance of privacy protections for students and is aware of the responsibilities of the grantee under section 20 U.S.C. 1232g (FERPA) (ESSA §854</w:t>
      </w:r>
      <w:r>
        <w:rPr>
          <w:sz w:val="22"/>
        </w:rPr>
        <w:t>).</w:t>
      </w:r>
    </w:p>
    <w:p w14:paraId="05FA42B8" w14:textId="77777777" w:rsidR="0073424C" w:rsidRPr="0063043F" w:rsidRDefault="0073424C" w:rsidP="0073424C">
      <w:pPr>
        <w:pStyle w:val="Title"/>
        <w:jc w:val="left"/>
        <w:rPr>
          <w:rFonts w:ascii="Arial" w:hAnsi="Arial" w:cs="Arial"/>
          <w:color w:val="000000"/>
          <w:szCs w:val="24"/>
        </w:rPr>
        <w:sectPr w:rsidR="0073424C" w:rsidRPr="0063043F" w:rsidSect="00F969E5">
          <w:headerReference w:type="default" r:id="rId41"/>
          <w:pgSz w:w="12240" w:h="15840"/>
          <w:pgMar w:top="1440" w:right="1440" w:bottom="1440" w:left="1440" w:header="720" w:footer="720" w:gutter="0"/>
          <w:cols w:space="720"/>
          <w:docGrid w:linePitch="326"/>
        </w:sect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42"/>
          <w:footerReference w:type="default" r:id="rId43"/>
          <w:type w:val="continuous"/>
          <w:pgSz w:w="12240" w:h="15840"/>
          <w:pgMar w:top="720" w:right="720" w:bottom="360" w:left="720" w:header="0" w:footer="360" w:gutter="0"/>
          <w:cols w:space="720"/>
          <w:noEndnote/>
        </w:sectPr>
      </w:pPr>
    </w:p>
    <w:p w14:paraId="53B14590" w14:textId="77777777" w:rsidR="00097627" w:rsidRPr="00FD7844" w:rsidRDefault="00097627" w:rsidP="00097627">
      <w:pPr>
        <w:pStyle w:val="Title"/>
        <w:rPr>
          <w:rFonts w:asciiTheme="minorHAnsi" w:hAnsiTheme="minorHAnsi" w:cs="Arial"/>
          <w:b w:val="0"/>
        </w:rPr>
      </w:pPr>
      <w:r w:rsidRPr="00FD7844">
        <w:rPr>
          <w:rFonts w:asciiTheme="minorHAnsi" w:hAnsiTheme="minorHAnsi" w:cs="Arial"/>
          <w:b w:val="0"/>
        </w:rPr>
        <w:lastRenderedPageBreak/>
        <w:t>M/WBE Documents</w:t>
      </w:r>
    </w:p>
    <w:p w14:paraId="52C68179" w14:textId="77777777" w:rsidR="00097627" w:rsidRPr="00C91ECE" w:rsidRDefault="00097627" w:rsidP="00097627">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2461E8D5" w14:textId="77777777" w:rsidR="00097627" w:rsidRPr="00C91ECE" w:rsidRDefault="00097627" w:rsidP="00097627">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5B2E001B" w14:textId="77777777" w:rsidR="00097627" w:rsidRPr="00C91ECE" w:rsidRDefault="00097627" w:rsidP="0009762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0EC6E5A7" w14:textId="77777777" w:rsidR="00097627" w:rsidRDefault="00097627" w:rsidP="00097627">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F64E2F9" w14:textId="77777777" w:rsidR="00097627" w:rsidRPr="000665C5" w:rsidRDefault="00097627" w:rsidP="00097627">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97627" w:rsidRPr="00C91ECE" w14:paraId="5260A5A9" w14:textId="77777777" w:rsidTr="00097627">
        <w:trPr>
          <w:cantSplit/>
          <w:trHeight w:val="288"/>
          <w:jc w:val="center"/>
        </w:trPr>
        <w:tc>
          <w:tcPr>
            <w:tcW w:w="542" w:type="pct"/>
            <w:shd w:val="clear" w:color="auto" w:fill="D9D9D9"/>
          </w:tcPr>
          <w:p w14:paraId="5C646A35" w14:textId="77777777" w:rsidR="00097627" w:rsidRPr="00C91ECE" w:rsidRDefault="00097627" w:rsidP="00097627">
            <w:pPr>
              <w:pStyle w:val="Header"/>
              <w:rPr>
                <w:rFonts w:ascii="Arial" w:hAnsi="Arial" w:cs="Arial"/>
                <w:b/>
                <w:u w:val="single"/>
              </w:rPr>
            </w:pPr>
          </w:p>
        </w:tc>
        <w:tc>
          <w:tcPr>
            <w:tcW w:w="1717" w:type="pct"/>
            <w:shd w:val="clear" w:color="auto" w:fill="D9D9D9"/>
            <w:vAlign w:val="center"/>
          </w:tcPr>
          <w:p w14:paraId="134B67EC" w14:textId="77777777" w:rsidR="00097627" w:rsidRPr="00C91ECE" w:rsidRDefault="00097627" w:rsidP="0009762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4EDE7517" w14:textId="77777777" w:rsidR="00097627" w:rsidRPr="00C91ECE" w:rsidRDefault="00097627" w:rsidP="0009762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73EE193" w14:textId="77777777" w:rsidR="00097627" w:rsidRPr="00C91ECE" w:rsidRDefault="00097627" w:rsidP="00097627">
            <w:pPr>
              <w:pStyle w:val="Header"/>
              <w:jc w:val="center"/>
              <w:rPr>
                <w:rFonts w:ascii="Arial" w:hAnsi="Arial" w:cs="Arial"/>
                <w:b/>
              </w:rPr>
            </w:pPr>
            <w:r w:rsidRPr="00C91ECE">
              <w:rPr>
                <w:rFonts w:ascii="Arial" w:hAnsi="Arial" w:cs="Arial"/>
                <w:b/>
              </w:rPr>
              <w:t>Totals</w:t>
            </w:r>
          </w:p>
        </w:tc>
      </w:tr>
      <w:tr w:rsidR="00097627" w:rsidRPr="00C91ECE" w14:paraId="60B3DC24" w14:textId="77777777" w:rsidTr="00097627">
        <w:trPr>
          <w:cantSplit/>
          <w:trHeight w:val="576"/>
          <w:jc w:val="center"/>
        </w:trPr>
        <w:tc>
          <w:tcPr>
            <w:tcW w:w="542" w:type="pct"/>
            <w:vAlign w:val="center"/>
          </w:tcPr>
          <w:p w14:paraId="60C01564"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440184BB" w14:textId="77777777" w:rsidR="00097627" w:rsidRPr="00C91ECE" w:rsidRDefault="00097627" w:rsidP="0009762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94DC6E3" w14:textId="77777777" w:rsidR="00097627" w:rsidRPr="00C91ECE" w:rsidRDefault="00097627" w:rsidP="00097627">
            <w:pPr>
              <w:pStyle w:val="Header"/>
              <w:rPr>
                <w:rFonts w:ascii="Arial" w:hAnsi="Arial" w:cs="Arial"/>
                <w:b/>
                <w:u w:val="single"/>
              </w:rPr>
            </w:pPr>
          </w:p>
        </w:tc>
        <w:tc>
          <w:tcPr>
            <w:tcW w:w="1347" w:type="pct"/>
          </w:tcPr>
          <w:p w14:paraId="07D3BAD9" w14:textId="77777777" w:rsidR="00097627" w:rsidRPr="00C91ECE" w:rsidRDefault="00097627" w:rsidP="00097627">
            <w:pPr>
              <w:pStyle w:val="Header"/>
              <w:rPr>
                <w:rFonts w:ascii="Arial" w:hAnsi="Arial" w:cs="Arial"/>
                <w:b/>
                <w:u w:val="single"/>
              </w:rPr>
            </w:pPr>
          </w:p>
        </w:tc>
      </w:tr>
      <w:tr w:rsidR="00097627" w:rsidRPr="00C91ECE" w14:paraId="3A6AED44" w14:textId="77777777" w:rsidTr="00097627">
        <w:trPr>
          <w:cantSplit/>
          <w:trHeight w:val="576"/>
          <w:jc w:val="center"/>
        </w:trPr>
        <w:tc>
          <w:tcPr>
            <w:tcW w:w="542" w:type="pct"/>
            <w:vAlign w:val="center"/>
          </w:tcPr>
          <w:p w14:paraId="6F112B97"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0C229E2" w14:textId="77777777" w:rsidR="00097627" w:rsidRPr="00C91ECE" w:rsidRDefault="00097627" w:rsidP="00097627">
            <w:pPr>
              <w:pStyle w:val="Header"/>
              <w:rPr>
                <w:rFonts w:ascii="Arial" w:hAnsi="Arial" w:cs="Arial"/>
                <w:b/>
              </w:rPr>
            </w:pPr>
            <w:r w:rsidRPr="00C91ECE">
              <w:rPr>
                <w:rFonts w:ascii="Arial" w:hAnsi="Arial" w:cs="Arial"/>
                <w:b/>
              </w:rPr>
              <w:t>Professional Salaries</w:t>
            </w:r>
          </w:p>
        </w:tc>
        <w:tc>
          <w:tcPr>
            <w:tcW w:w="1393" w:type="pct"/>
          </w:tcPr>
          <w:p w14:paraId="33CD777A"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6C6D5BE2" w14:textId="77777777" w:rsidR="00097627" w:rsidRPr="00C91ECE" w:rsidRDefault="00097627" w:rsidP="00097627">
            <w:pPr>
              <w:pStyle w:val="Header"/>
              <w:rPr>
                <w:rFonts w:ascii="Arial" w:hAnsi="Arial" w:cs="Arial"/>
                <w:b/>
                <w:u w:val="single"/>
              </w:rPr>
            </w:pPr>
          </w:p>
        </w:tc>
      </w:tr>
      <w:tr w:rsidR="00097627" w:rsidRPr="00C91ECE" w14:paraId="77611B50" w14:textId="77777777" w:rsidTr="00097627">
        <w:trPr>
          <w:cantSplit/>
          <w:trHeight w:val="576"/>
          <w:jc w:val="center"/>
        </w:trPr>
        <w:tc>
          <w:tcPr>
            <w:tcW w:w="542" w:type="pct"/>
            <w:vAlign w:val="center"/>
          </w:tcPr>
          <w:p w14:paraId="331D2B30"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10E8FFB" w14:textId="77777777" w:rsidR="00097627" w:rsidRPr="00C91ECE" w:rsidRDefault="00097627" w:rsidP="00097627">
            <w:pPr>
              <w:pStyle w:val="Header"/>
              <w:rPr>
                <w:rFonts w:ascii="Arial" w:hAnsi="Arial" w:cs="Arial"/>
                <w:b/>
              </w:rPr>
            </w:pPr>
            <w:r w:rsidRPr="00C91ECE">
              <w:rPr>
                <w:rFonts w:ascii="Arial" w:hAnsi="Arial" w:cs="Arial"/>
                <w:b/>
              </w:rPr>
              <w:t>Support Staff Salaries</w:t>
            </w:r>
          </w:p>
        </w:tc>
        <w:tc>
          <w:tcPr>
            <w:tcW w:w="1393" w:type="pct"/>
          </w:tcPr>
          <w:p w14:paraId="26B644DC"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97C7A00" w14:textId="77777777" w:rsidR="00097627" w:rsidRPr="00C91ECE" w:rsidRDefault="00097627" w:rsidP="00097627">
            <w:pPr>
              <w:pStyle w:val="Header"/>
              <w:rPr>
                <w:rFonts w:ascii="Arial" w:hAnsi="Arial" w:cs="Arial"/>
                <w:b/>
                <w:u w:val="single"/>
              </w:rPr>
            </w:pPr>
          </w:p>
        </w:tc>
      </w:tr>
      <w:tr w:rsidR="00097627" w:rsidRPr="00C91ECE" w14:paraId="48E139F0" w14:textId="77777777" w:rsidTr="00097627">
        <w:trPr>
          <w:cantSplit/>
          <w:trHeight w:val="576"/>
          <w:jc w:val="center"/>
        </w:trPr>
        <w:tc>
          <w:tcPr>
            <w:tcW w:w="542" w:type="pct"/>
            <w:vAlign w:val="center"/>
          </w:tcPr>
          <w:p w14:paraId="6361D554"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3B41EEBA" w14:textId="77777777" w:rsidR="00097627" w:rsidRPr="00C91ECE" w:rsidRDefault="00097627" w:rsidP="00097627">
            <w:pPr>
              <w:pStyle w:val="Header"/>
              <w:rPr>
                <w:rFonts w:ascii="Arial" w:hAnsi="Arial" w:cs="Arial"/>
                <w:b/>
              </w:rPr>
            </w:pPr>
            <w:r w:rsidRPr="00C91ECE">
              <w:rPr>
                <w:rFonts w:ascii="Arial" w:hAnsi="Arial" w:cs="Arial"/>
                <w:b/>
              </w:rPr>
              <w:t>Fringe Benefits</w:t>
            </w:r>
          </w:p>
        </w:tc>
        <w:tc>
          <w:tcPr>
            <w:tcW w:w="1393" w:type="pct"/>
          </w:tcPr>
          <w:p w14:paraId="6B702F08"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49C94176" w14:textId="77777777" w:rsidR="00097627" w:rsidRPr="00C91ECE" w:rsidRDefault="00097627" w:rsidP="00097627">
            <w:pPr>
              <w:pStyle w:val="Header"/>
              <w:rPr>
                <w:rFonts w:ascii="Arial" w:hAnsi="Arial" w:cs="Arial"/>
                <w:b/>
                <w:u w:val="single"/>
              </w:rPr>
            </w:pPr>
          </w:p>
        </w:tc>
      </w:tr>
      <w:tr w:rsidR="00097627" w:rsidRPr="00C91ECE" w14:paraId="1F5D5A50" w14:textId="77777777" w:rsidTr="00097627">
        <w:trPr>
          <w:cantSplit/>
          <w:trHeight w:val="576"/>
          <w:jc w:val="center"/>
        </w:trPr>
        <w:tc>
          <w:tcPr>
            <w:tcW w:w="542" w:type="pct"/>
            <w:vAlign w:val="center"/>
          </w:tcPr>
          <w:p w14:paraId="03787F83"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40C07777" w14:textId="77777777" w:rsidR="00097627" w:rsidRPr="00C91ECE" w:rsidRDefault="00097627" w:rsidP="00097627">
            <w:pPr>
              <w:pStyle w:val="Header"/>
              <w:rPr>
                <w:rFonts w:ascii="Arial" w:hAnsi="Arial" w:cs="Arial"/>
                <w:b/>
              </w:rPr>
            </w:pPr>
            <w:r w:rsidRPr="00C91ECE">
              <w:rPr>
                <w:rFonts w:ascii="Arial" w:hAnsi="Arial" w:cs="Arial"/>
                <w:b/>
              </w:rPr>
              <w:t>Indirect Costs</w:t>
            </w:r>
          </w:p>
        </w:tc>
        <w:tc>
          <w:tcPr>
            <w:tcW w:w="1393" w:type="pct"/>
          </w:tcPr>
          <w:p w14:paraId="32B3F6E2"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D131019" w14:textId="77777777" w:rsidR="00097627" w:rsidRPr="00C91ECE" w:rsidRDefault="00097627" w:rsidP="00097627">
            <w:pPr>
              <w:pStyle w:val="Header"/>
              <w:rPr>
                <w:rFonts w:ascii="Arial" w:hAnsi="Arial" w:cs="Arial"/>
                <w:b/>
                <w:u w:val="single"/>
              </w:rPr>
            </w:pPr>
          </w:p>
        </w:tc>
      </w:tr>
      <w:tr w:rsidR="00097627" w:rsidRPr="00C91ECE" w14:paraId="166670BC" w14:textId="77777777" w:rsidTr="00097627">
        <w:trPr>
          <w:cantSplit/>
          <w:trHeight w:val="576"/>
          <w:jc w:val="center"/>
        </w:trPr>
        <w:tc>
          <w:tcPr>
            <w:tcW w:w="542" w:type="pct"/>
            <w:vAlign w:val="center"/>
          </w:tcPr>
          <w:p w14:paraId="5B5E70A0"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5113817E" w14:textId="77777777" w:rsidR="00097627" w:rsidRPr="00C91ECE" w:rsidRDefault="00097627" w:rsidP="0009762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45B90AB"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77C9DE6A" w14:textId="77777777" w:rsidR="00097627" w:rsidRPr="00C91ECE" w:rsidRDefault="00097627" w:rsidP="00097627">
            <w:pPr>
              <w:pStyle w:val="Header"/>
              <w:rPr>
                <w:rFonts w:ascii="Arial" w:hAnsi="Arial" w:cs="Arial"/>
                <w:b/>
                <w:u w:val="single"/>
              </w:rPr>
            </w:pPr>
          </w:p>
        </w:tc>
      </w:tr>
      <w:tr w:rsidR="00097627" w:rsidRPr="00C91ECE" w14:paraId="6BBC3695" w14:textId="77777777" w:rsidTr="00097627">
        <w:trPr>
          <w:cantSplit/>
          <w:trHeight w:val="576"/>
          <w:jc w:val="center"/>
        </w:trPr>
        <w:tc>
          <w:tcPr>
            <w:tcW w:w="542" w:type="pct"/>
            <w:vAlign w:val="center"/>
          </w:tcPr>
          <w:p w14:paraId="72FFA93F"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550CC4A1" w14:textId="77777777" w:rsidR="00097627" w:rsidRPr="00C91ECE" w:rsidRDefault="00097627" w:rsidP="0009762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65E0404F" w14:textId="77777777" w:rsidR="00097627" w:rsidRPr="00C91ECE" w:rsidRDefault="00097627" w:rsidP="00097627">
            <w:pPr>
              <w:pStyle w:val="Header"/>
              <w:rPr>
                <w:rFonts w:ascii="Arial" w:hAnsi="Arial" w:cs="Arial"/>
                <w:b/>
                <w:u w:val="single"/>
              </w:rPr>
            </w:pPr>
          </w:p>
        </w:tc>
        <w:tc>
          <w:tcPr>
            <w:tcW w:w="1347" w:type="pct"/>
          </w:tcPr>
          <w:p w14:paraId="670FFF26" w14:textId="77777777" w:rsidR="00097627" w:rsidRPr="00C91ECE" w:rsidRDefault="00097627" w:rsidP="00097627">
            <w:pPr>
              <w:pStyle w:val="Header"/>
              <w:rPr>
                <w:rFonts w:ascii="Arial" w:hAnsi="Arial" w:cs="Arial"/>
                <w:b/>
                <w:u w:val="single"/>
              </w:rPr>
            </w:pPr>
          </w:p>
        </w:tc>
      </w:tr>
      <w:tr w:rsidR="00097627" w:rsidRPr="00C91ECE" w14:paraId="605203D7" w14:textId="77777777" w:rsidTr="00097627">
        <w:trPr>
          <w:cantSplit/>
          <w:trHeight w:val="576"/>
          <w:jc w:val="center"/>
        </w:trPr>
        <w:tc>
          <w:tcPr>
            <w:tcW w:w="542" w:type="pct"/>
            <w:vAlign w:val="center"/>
          </w:tcPr>
          <w:p w14:paraId="2E86F3E8"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A47D5D7" w14:textId="77777777" w:rsidR="00097627" w:rsidRPr="00C91ECE" w:rsidRDefault="00097627" w:rsidP="0009762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00E34252" w14:textId="77777777" w:rsidR="00097627" w:rsidRPr="00C91ECE" w:rsidRDefault="00097627" w:rsidP="00097627">
            <w:pPr>
              <w:pStyle w:val="Header"/>
              <w:rPr>
                <w:rFonts w:ascii="Arial" w:hAnsi="Arial" w:cs="Arial"/>
                <w:b/>
                <w:u w:val="single"/>
              </w:rPr>
            </w:pPr>
          </w:p>
        </w:tc>
        <w:tc>
          <w:tcPr>
            <w:tcW w:w="1347" w:type="pct"/>
          </w:tcPr>
          <w:p w14:paraId="2973F385" w14:textId="77777777" w:rsidR="00097627" w:rsidRPr="00C91ECE" w:rsidRDefault="00097627" w:rsidP="00097627">
            <w:pPr>
              <w:pStyle w:val="Header"/>
              <w:rPr>
                <w:rFonts w:ascii="Arial" w:hAnsi="Arial" w:cs="Arial"/>
                <w:b/>
                <w:u w:val="single"/>
              </w:rPr>
            </w:pPr>
          </w:p>
        </w:tc>
      </w:tr>
      <w:tr w:rsidR="00097627" w:rsidRPr="00C91ECE" w14:paraId="486B3168" w14:textId="77777777" w:rsidTr="00097627">
        <w:trPr>
          <w:cantSplit/>
          <w:trHeight w:val="576"/>
          <w:jc w:val="center"/>
        </w:trPr>
        <w:tc>
          <w:tcPr>
            <w:tcW w:w="542" w:type="pct"/>
            <w:vAlign w:val="center"/>
          </w:tcPr>
          <w:p w14:paraId="456A423C"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187BC1FB" w14:textId="77777777" w:rsidR="00097627" w:rsidRPr="00C91ECE" w:rsidRDefault="00097627" w:rsidP="0009762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ECD66EA" w14:textId="77777777" w:rsidR="00097627" w:rsidRPr="00C91ECE" w:rsidRDefault="00097627" w:rsidP="00097627">
            <w:pPr>
              <w:pStyle w:val="Header"/>
              <w:rPr>
                <w:rFonts w:ascii="Arial" w:hAnsi="Arial" w:cs="Arial"/>
                <w:b/>
                <w:u w:val="single"/>
              </w:rPr>
            </w:pPr>
          </w:p>
        </w:tc>
        <w:tc>
          <w:tcPr>
            <w:tcW w:w="1347" w:type="pct"/>
          </w:tcPr>
          <w:p w14:paraId="08F209B6" w14:textId="77777777" w:rsidR="00097627" w:rsidRPr="00C91ECE" w:rsidRDefault="00097627" w:rsidP="0009762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097627" w:rsidRPr="00C91ECE" w14:paraId="079E8845" w14:textId="77777777" w:rsidTr="00097627">
        <w:trPr>
          <w:cantSplit/>
          <w:trHeight w:val="576"/>
          <w:jc w:val="center"/>
        </w:trPr>
        <w:tc>
          <w:tcPr>
            <w:tcW w:w="542" w:type="pct"/>
            <w:vAlign w:val="center"/>
          </w:tcPr>
          <w:p w14:paraId="535335A7"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3A3E1D76" w14:textId="77777777" w:rsidR="00097627" w:rsidRPr="00C91ECE" w:rsidRDefault="00097627" w:rsidP="00097627">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7BFD10E1" w14:textId="77777777" w:rsidR="00097627" w:rsidRPr="00C91ECE" w:rsidRDefault="00097627" w:rsidP="00097627">
            <w:pPr>
              <w:pStyle w:val="Header"/>
              <w:rPr>
                <w:rFonts w:ascii="Arial" w:hAnsi="Arial" w:cs="Arial"/>
                <w:b/>
                <w:u w:val="single"/>
              </w:rPr>
            </w:pPr>
          </w:p>
        </w:tc>
        <w:tc>
          <w:tcPr>
            <w:tcW w:w="1347" w:type="pct"/>
          </w:tcPr>
          <w:p w14:paraId="367D7FD9" w14:textId="77777777" w:rsidR="00097627" w:rsidRPr="00C91ECE" w:rsidRDefault="00097627" w:rsidP="00097627">
            <w:pPr>
              <w:pStyle w:val="Header"/>
              <w:rPr>
                <w:rFonts w:ascii="Arial" w:hAnsi="Arial" w:cs="Arial"/>
                <w:b/>
                <w:u w:val="single"/>
              </w:rPr>
            </w:pPr>
          </w:p>
        </w:tc>
      </w:tr>
    </w:tbl>
    <w:p w14:paraId="67DE69C6" w14:textId="77777777" w:rsidR="00097627" w:rsidRPr="008E2326" w:rsidRDefault="00097627" w:rsidP="00097627">
      <w:pPr>
        <w:ind w:left="720"/>
      </w:pPr>
      <w:r>
        <w:t>*If not included in #5</w:t>
      </w:r>
    </w:p>
    <w:p w14:paraId="211DBE29" w14:textId="77777777" w:rsidR="00FE26FC" w:rsidRDefault="00097627" w:rsidP="00097627">
      <w:pPr>
        <w:rPr>
          <w:b/>
        </w:rPr>
        <w:sectPr w:rsidR="00FE26FC" w:rsidSect="00D42271">
          <w:headerReference w:type="default" r:id="rId44"/>
          <w:pgSz w:w="12240" w:h="15840"/>
          <w:pgMar w:top="1440" w:right="1440" w:bottom="1440" w:left="1440" w:header="720" w:footer="720" w:gutter="0"/>
          <w:cols w:space="720"/>
        </w:sectPr>
      </w:pPr>
      <w:r>
        <w:rPr>
          <w:b/>
        </w:rPr>
        <w:br w:type="page"/>
      </w: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D42271">
          <w:headerReference w:type="default" r:id="rId45"/>
          <w:pgSz w:w="12240" w:h="15840"/>
          <w:pgMar w:top="1440" w:right="1440" w:bottom="1440" w:left="1440" w:header="720" w:footer="720" w:gutter="0"/>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46"/>
          <w:footerReference w:type="default" r:id="rId47"/>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440B31B"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SUBCONTRACTORS AND SUPPLIERS</w:t>
      </w:r>
    </w:p>
    <w:p w14:paraId="7123FFFA" w14:textId="77777777" w:rsidR="00097627" w:rsidRPr="00483847" w:rsidRDefault="00097627" w:rsidP="0009762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097627"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97627"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097627"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097627"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097627"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097627" w14:paraId="3830F101" w14:textId="77777777" w:rsidTr="00097627">
        <w:trPr>
          <w:trHeight w:val="3037"/>
        </w:trPr>
        <w:tc>
          <w:tcPr>
            <w:tcW w:w="5000" w:type="pct"/>
            <w:shd w:val="clear" w:color="auto" w:fill="auto"/>
          </w:tcPr>
          <w:p w14:paraId="5F09374E" w14:textId="3597D3F8" w:rsidR="00097627" w:rsidRPr="00C9403D" w:rsidRDefault="00097627" w:rsidP="00097627">
            <w:pPr>
              <w:rPr>
                <w:rFonts w:ascii="Tw Cen MT" w:hAnsi="Tw Cen MT"/>
                <w:b/>
              </w:rPr>
            </w:pPr>
            <w:r w:rsidRPr="00C9403D">
              <w:rPr>
                <w:rFonts w:ascii="Tw Cen MT" w:hAnsi="Tw Cen MT"/>
                <w:b/>
              </w:rPr>
              <w:lastRenderedPageBreak/>
              <w:t>PART C - CERTIFICATION STATUS (CHECK ONE):</w:t>
            </w: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C9403D" w:rsidRDefault="00097627" w:rsidP="00097627">
            <w:pPr>
              <w:rPr>
                <w:rFonts w:ascii="Tw Cen MT" w:hAnsi="Tw Cen MT"/>
                <w:sz w:val="20"/>
              </w:rPr>
            </w:pP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F969E5">
          <w:headerReference w:type="default" r:id="rId48"/>
          <w:footerReference w:type="default" r:id="rId49"/>
          <w:pgSz w:w="15840" w:h="12240" w:orient="landscape"/>
          <w:pgMar w:top="-630" w:right="1440" w:bottom="180" w:left="1440" w:header="450" w:footer="720" w:gutter="0"/>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50"/>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51"/>
          <w:footerReference w:type="default" r:id="rId52"/>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lastRenderedPageBreak/>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4847"/>
        <w:gridCol w:w="5089"/>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37"/>
      </w:tblGrid>
      <w:tr w:rsidR="00097627" w:rsidRPr="00C9403D" w14:paraId="52930447" w14:textId="77777777" w:rsidTr="000A4673">
        <w:trPr>
          <w:jc w:val="center"/>
        </w:trPr>
        <w:tc>
          <w:tcPr>
            <w:tcW w:w="9926"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0A4673">
        <w:trPr>
          <w:trHeight w:val="926"/>
          <w:jc w:val="center"/>
        </w:trPr>
        <w:tc>
          <w:tcPr>
            <w:tcW w:w="4989" w:type="dxa"/>
            <w:shd w:val="clear" w:color="auto" w:fill="auto"/>
          </w:tcPr>
          <w:p w14:paraId="6D17F4ED" w14:textId="77777777" w:rsidR="00097627" w:rsidRPr="00C9403D" w:rsidRDefault="00097627" w:rsidP="00FB09F8">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FB09F8">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4937" w:type="dxa"/>
            <w:shd w:val="clear" w:color="auto" w:fill="auto"/>
          </w:tcPr>
          <w:p w14:paraId="10FE1269" w14:textId="77777777" w:rsidR="00097627" w:rsidRPr="00C9403D" w:rsidRDefault="00097627" w:rsidP="00FB09F8">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FB09F8">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34AF8D4" w14:textId="77777777" w:rsidR="00097627" w:rsidRDefault="0009762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1"/>
      </w:tblGrid>
      <w:tr w:rsidR="00097627" w:rsidRPr="00C9403D" w14:paraId="5660AA2A" w14:textId="77777777" w:rsidTr="00097627">
        <w:trPr>
          <w:trHeight w:val="51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097627">
        <w:trPr>
          <w:trHeight w:val="2310"/>
        </w:trPr>
        <w:tc>
          <w:tcPr>
            <w:tcW w:w="7218"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C74A709" w14:textId="12A29AC5"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3D09D5C3" w14:textId="77777777" w:rsidR="00DA5FE0" w:rsidRDefault="00DA5FE0" w:rsidP="00D42271">
      <w:pPr>
        <w:autoSpaceDE w:val="0"/>
        <w:autoSpaceDN w:val="0"/>
        <w:adjustRightInd w:val="0"/>
        <w:rPr>
          <w:rFonts w:ascii="Tw Cen MT" w:hAnsi="Tw Cen MT"/>
          <w:b/>
        </w:rPr>
      </w:pPr>
    </w:p>
    <w:p w14:paraId="51FDACEB" w14:textId="77777777" w:rsidR="00DA5FE0" w:rsidRDefault="00DA5FE0">
      <w:pPr>
        <w:rPr>
          <w:rFonts w:ascii="Tw Cen MT" w:hAnsi="Tw Cen MT"/>
          <w:b/>
        </w:rPr>
      </w:pPr>
      <w:r>
        <w:rPr>
          <w:rFonts w:ascii="Tw Cen MT" w:hAnsi="Tw Cen MT"/>
          <w:b/>
        </w:rPr>
        <w:br w:type="page"/>
      </w:r>
    </w:p>
    <w:p w14:paraId="5A49F744" w14:textId="3D5A7314" w:rsidR="00097627" w:rsidRPr="005D7421" w:rsidRDefault="00097627" w:rsidP="00D42271">
      <w:pPr>
        <w:autoSpaceDE w:val="0"/>
        <w:autoSpaceDN w:val="0"/>
        <w:adjustRightInd w:val="0"/>
        <w:rPr>
          <w:b/>
          <w:bCs/>
        </w:rPr>
      </w:pPr>
      <w:r w:rsidRPr="0061780A">
        <w:rPr>
          <w:rFonts w:ascii="Tw Cen MT" w:hAnsi="Tw Cen MT"/>
          <w:b/>
        </w:rPr>
        <w:lastRenderedPageBreak/>
        <w:t>M/WBE 101</w:t>
      </w:r>
      <w:r w:rsidRPr="005D7421">
        <w:rPr>
          <w:b/>
          <w:bCs/>
        </w:rPr>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0424801F"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DA5FE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headerReference w:type="default" r:id="rId53"/>
          <w:pgSz w:w="12240" w:h="15840"/>
          <w:pgMar w:top="720" w:right="1152" w:bottom="360" w:left="1152" w:header="720" w:footer="720" w:gutter="0"/>
          <w:cols w:space="720"/>
          <w:docGrid w:linePitch="360"/>
        </w:sectPr>
      </w:pPr>
      <w:bookmarkStart w:id="15"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15"/>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4"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77777777" w:rsidR="00097627" w:rsidRPr="000665C5" w:rsidRDefault="00097627" w:rsidP="00097627">
      <w:pPr>
        <w:rPr>
          <w:szCs w:val="24"/>
        </w:rPr>
      </w:pPr>
      <w:r w:rsidRPr="00D52475">
        <w:rPr>
          <w:rFonts w:ascii="Tw Cen MT" w:hAnsi="Tw Cen MT"/>
          <w:b/>
          <w:bCs/>
          <w:color w:val="000000"/>
          <w:szCs w:val="24"/>
        </w:rPr>
        <w:t>EEO 100</w:t>
      </w:r>
    </w:p>
    <w:p w14:paraId="0450993B" w14:textId="52354F19" w:rsidR="00184576" w:rsidRPr="0063043F" w:rsidRDefault="00184576" w:rsidP="0073424C">
      <w:pPr>
        <w:tabs>
          <w:tab w:val="left" w:pos="-540"/>
        </w:tabs>
        <w:suppressAutoHyphens/>
        <w:spacing w:after="120"/>
        <w:jc w:val="both"/>
        <w:rPr>
          <w:color w:val="000000"/>
        </w:rPr>
      </w:pPr>
    </w:p>
    <w:sectPr w:rsidR="00184576" w:rsidRPr="0063043F" w:rsidSect="00CE654D">
      <w:headerReference w:type="default" r:id="rId5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D293" w14:textId="77777777" w:rsidR="00621C18" w:rsidRDefault="00621C18">
      <w:r>
        <w:separator/>
      </w:r>
    </w:p>
  </w:endnote>
  <w:endnote w:type="continuationSeparator" w:id="0">
    <w:p w14:paraId="18728B70" w14:textId="77777777" w:rsidR="00621C18" w:rsidRDefault="0062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Arial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B3F0" w14:textId="77777777" w:rsidR="00621C18" w:rsidRDefault="00621C18"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621C18" w:rsidRDefault="00621C18"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056438"/>
      <w:docPartObj>
        <w:docPartGallery w:val="Page Numbers (Bottom of Page)"/>
        <w:docPartUnique/>
      </w:docPartObj>
    </w:sdtPr>
    <w:sdtEndPr>
      <w:rPr>
        <w:noProof/>
      </w:rPr>
    </w:sdtEndPr>
    <w:sdtContent>
      <w:p w14:paraId="26E8B2E9" w14:textId="37A6E89E"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621C18" w:rsidRPr="005D7421" w:rsidRDefault="00621C18"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034641"/>
      <w:docPartObj>
        <w:docPartGallery w:val="Page Numbers (Bottom of Page)"/>
        <w:docPartUnique/>
      </w:docPartObj>
    </w:sdtPr>
    <w:sdtEndPr>
      <w:rPr>
        <w:noProof/>
      </w:rPr>
    </w:sdtEndPr>
    <w:sdtContent>
      <w:p w14:paraId="5524731D" w14:textId="0C03F84B"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7699BF2A" w:rsidR="00621C18" w:rsidRDefault="00621C18" w:rsidP="00553F1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26353"/>
      <w:docPartObj>
        <w:docPartGallery w:val="Page Numbers (Bottom of Page)"/>
        <w:docPartUnique/>
      </w:docPartObj>
    </w:sdtPr>
    <w:sdtEndPr>
      <w:rPr>
        <w:noProof/>
      </w:rPr>
    </w:sdtEndPr>
    <w:sdtContent>
      <w:p w14:paraId="40CF9C2F" w14:textId="71164232"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AAB03" w14:textId="77777777" w:rsidR="00621C18" w:rsidRDefault="00621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C4C" w14:textId="77777777" w:rsidR="00621C18" w:rsidRDefault="00621C18"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621C18" w:rsidRDefault="00621C18"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023859"/>
      <w:docPartObj>
        <w:docPartGallery w:val="Page Numbers (Bottom of Page)"/>
        <w:docPartUnique/>
      </w:docPartObj>
    </w:sdtPr>
    <w:sdtEndPr>
      <w:rPr>
        <w:rFonts w:ascii="Arial" w:hAnsi="Arial" w:cs="Arial"/>
        <w:noProof/>
      </w:rPr>
    </w:sdtEndPr>
    <w:sdtContent>
      <w:p w14:paraId="537604D0" w14:textId="28BFC738" w:rsidR="00621C18" w:rsidRPr="008900F7" w:rsidRDefault="00621C18">
        <w:pPr>
          <w:pStyle w:val="Footer"/>
          <w:jc w:val="center"/>
          <w:rPr>
            <w:rFonts w:ascii="Arial" w:hAnsi="Arial" w:cs="Arial"/>
          </w:rPr>
        </w:pPr>
        <w:r w:rsidRPr="008900F7">
          <w:rPr>
            <w:rFonts w:ascii="Arial" w:hAnsi="Arial" w:cs="Arial"/>
          </w:rPr>
          <w:fldChar w:fldCharType="begin"/>
        </w:r>
        <w:r w:rsidRPr="008900F7">
          <w:rPr>
            <w:rFonts w:ascii="Arial" w:hAnsi="Arial" w:cs="Arial"/>
          </w:rPr>
          <w:instrText xml:space="preserve"> PAGE   \* MERGEFORMAT </w:instrText>
        </w:r>
        <w:r w:rsidRPr="008900F7">
          <w:rPr>
            <w:rFonts w:ascii="Arial" w:hAnsi="Arial" w:cs="Arial"/>
          </w:rPr>
          <w:fldChar w:fldCharType="separate"/>
        </w:r>
        <w:r w:rsidRPr="008900F7">
          <w:rPr>
            <w:rFonts w:ascii="Arial" w:hAnsi="Arial" w:cs="Arial"/>
            <w:noProof/>
          </w:rPr>
          <w:t>2</w:t>
        </w:r>
        <w:r w:rsidRPr="008900F7">
          <w:rPr>
            <w:rFonts w:ascii="Arial" w:hAnsi="Arial" w:cs="Arial"/>
            <w:noProof/>
          </w:rPr>
          <w:fldChar w:fldCharType="end"/>
        </w:r>
      </w:p>
    </w:sdtContent>
  </w:sdt>
  <w:p w14:paraId="759FEA08" w14:textId="49148397" w:rsidR="00621C18" w:rsidRDefault="00621C18"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65DD" w14:textId="77777777" w:rsidR="00621C18" w:rsidRDefault="00621C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980064"/>
      <w:docPartObj>
        <w:docPartGallery w:val="Page Numbers (Bottom of Page)"/>
        <w:docPartUnique/>
      </w:docPartObj>
    </w:sdtPr>
    <w:sdtEndPr>
      <w:rPr>
        <w:noProof/>
      </w:rPr>
    </w:sdtEndPr>
    <w:sdtContent>
      <w:p w14:paraId="6AF24B5D" w14:textId="42874C48"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621C18" w:rsidRDefault="00621C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330481"/>
      <w:docPartObj>
        <w:docPartGallery w:val="Page Numbers (Bottom of Page)"/>
        <w:docPartUnique/>
      </w:docPartObj>
    </w:sdtPr>
    <w:sdtEndPr>
      <w:rPr>
        <w:noProof/>
      </w:rPr>
    </w:sdtEndPr>
    <w:sdtContent>
      <w:p w14:paraId="15438752" w14:textId="6EA547A8"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621C18" w:rsidRDefault="00621C1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38967"/>
      <w:docPartObj>
        <w:docPartGallery w:val="Page Numbers (Bottom of Page)"/>
        <w:docPartUnique/>
      </w:docPartObj>
    </w:sdtPr>
    <w:sdtEndPr>
      <w:rPr>
        <w:noProof/>
      </w:rPr>
    </w:sdtEndPr>
    <w:sdtContent>
      <w:p w14:paraId="0C00D4B5" w14:textId="17E43A48" w:rsidR="00621C18" w:rsidRDefault="0062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621C18" w:rsidRPr="008965F8" w:rsidRDefault="00621C18" w:rsidP="007A41C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E610" w14:textId="77777777" w:rsidR="00621C18" w:rsidRDefault="00621C18">
      <w:r>
        <w:separator/>
      </w:r>
    </w:p>
  </w:footnote>
  <w:footnote w:type="continuationSeparator" w:id="0">
    <w:p w14:paraId="34A17EEC" w14:textId="77777777" w:rsidR="00621C18" w:rsidRDefault="00621C18">
      <w:r>
        <w:continuationSeparator/>
      </w:r>
    </w:p>
  </w:footnote>
  <w:footnote w:id="1">
    <w:p w14:paraId="4A61AE4F" w14:textId="16BAEEBF" w:rsidR="00621C18" w:rsidRDefault="00621C18" w:rsidP="00D72D31">
      <w:pPr>
        <w:pStyle w:val="FootnoteText"/>
      </w:pPr>
      <w:r>
        <w:rPr>
          <w:rStyle w:val="FootnoteReference"/>
        </w:rPr>
        <w:footnoteRef/>
      </w:r>
      <w:r>
        <w:t xml:space="preserve"> </w:t>
      </w:r>
      <w:r w:rsidRPr="00C36941">
        <w:t xml:space="preserve">New York State's Approved Every Student Succeeds Act Plan can be found at </w:t>
      </w:r>
      <w:hyperlink r:id="rId1" w:history="1">
        <w:r w:rsidRPr="009F1451">
          <w:rPr>
            <w:rStyle w:val="Hyperlink"/>
          </w:rPr>
          <w:t>http://www.nysed.gov/essa/nys-essa-plan</w:t>
        </w:r>
      </w:hyperlink>
      <w:r>
        <w:t>.</w:t>
      </w:r>
    </w:p>
  </w:footnote>
  <w:footnote w:id="2">
    <w:p w14:paraId="2068DFF2" w14:textId="77777777" w:rsidR="00621C18" w:rsidRDefault="00621C18" w:rsidP="00D72D31">
      <w:pPr>
        <w:pStyle w:val="FootnoteText"/>
      </w:pPr>
      <w:r>
        <w:rPr>
          <w:rStyle w:val="FootnoteReference"/>
        </w:rPr>
        <w:footnoteRef/>
      </w:r>
      <w:r>
        <w:t xml:space="preserve"> The most recent strategic priorities of the Board of Regents as of the publication of this RFP can be found at </w:t>
      </w:r>
      <w:hyperlink r:id="rId2" w:history="1">
        <w:r w:rsidRPr="00E115CC">
          <w:rPr>
            <w:rStyle w:val="Hyperlink"/>
          </w:rPr>
          <w:t>https://www.regents.nysed.gov/common/regents/files/State%20Aid%20-%202020-2021%20Regents%20State%20Aid%20Proposal%202.0%20Billion.pdf</w:t>
        </w:r>
      </w:hyperlink>
      <w:r>
        <w:t xml:space="preserve">. </w:t>
      </w:r>
    </w:p>
  </w:footnote>
  <w:footnote w:id="3">
    <w:p w14:paraId="7264192F" w14:textId="4E21B977" w:rsidR="00621C18" w:rsidRDefault="00621C18" w:rsidP="00D72D31">
      <w:pPr>
        <w:pStyle w:val="FootnoteText"/>
      </w:pPr>
      <w:r>
        <w:rPr>
          <w:rStyle w:val="FootnoteReference"/>
        </w:rPr>
        <w:footnoteRef/>
      </w:r>
      <w:r>
        <w:t xml:space="preserve"> </w:t>
      </w:r>
      <w:r w:rsidRPr="00C36941">
        <w:t xml:space="preserve">Information on bilingual education, including definitions, can be found at </w:t>
      </w:r>
      <w:hyperlink r:id="rId3" w:history="1">
        <w:r w:rsidRPr="00E115CC">
          <w:rPr>
            <w:rStyle w:val="Hyperlink"/>
          </w:rPr>
          <w:t>http://www.nysed.gov/bilingual-ed</w:t>
        </w:r>
      </w:hyperlink>
      <w:r>
        <w:t xml:space="preserve">. </w:t>
      </w:r>
    </w:p>
  </w:footnote>
  <w:footnote w:id="4">
    <w:p w14:paraId="05270ADA" w14:textId="719678FC" w:rsidR="00621C18" w:rsidRDefault="00621C18" w:rsidP="00D72D31">
      <w:pPr>
        <w:pStyle w:val="FootnoteText"/>
      </w:pPr>
      <w:r>
        <w:rPr>
          <w:rStyle w:val="FootnoteReference"/>
        </w:rPr>
        <w:footnoteRef/>
      </w:r>
      <w:r>
        <w:t xml:space="preserve"> More information on the NYSED CTE program approval application process can be found at </w:t>
      </w:r>
      <w:hyperlink r:id="rId4" w:history="1">
        <w:r w:rsidRPr="009F1451">
          <w:rPr>
            <w:rStyle w:val="Hyperlink"/>
          </w:rPr>
          <w:t>http://www.nysed.gov/career-technical-education</w:t>
        </w:r>
      </w:hyperlink>
      <w:r>
        <w:t>.</w:t>
      </w:r>
    </w:p>
  </w:footnote>
  <w:footnote w:id="5">
    <w:p w14:paraId="5385C252" w14:textId="77777777" w:rsidR="00621C18" w:rsidRDefault="00621C18" w:rsidP="00FC24C5">
      <w:pPr>
        <w:pStyle w:val="FootnoteText"/>
      </w:pPr>
      <w:r>
        <w:rPr>
          <w:rStyle w:val="FootnoteReference"/>
        </w:rPr>
        <w:footnoteRef/>
      </w:r>
      <w:r>
        <w:t xml:space="preserve"> </w:t>
      </w:r>
      <w:r w:rsidRPr="00C36941">
        <w:t xml:space="preserve">Information on bilingual education, including definitions, can be found at </w:t>
      </w:r>
      <w:hyperlink r:id="rId5" w:history="1">
        <w:r w:rsidRPr="00E115CC">
          <w:rPr>
            <w:rStyle w:val="Hyperlink"/>
          </w:rPr>
          <w:t>http://www.nysed.gov/bilingual-ed</w:t>
        </w:r>
      </w:hyperlink>
      <w:r>
        <w:t xml:space="preserve">. </w:t>
      </w:r>
    </w:p>
  </w:footnote>
  <w:footnote w:id="6">
    <w:p w14:paraId="4D7C96F5" w14:textId="77777777" w:rsidR="00621C18" w:rsidRDefault="00621C18" w:rsidP="00FC24C5">
      <w:pPr>
        <w:pStyle w:val="FootnoteText"/>
      </w:pPr>
      <w:r>
        <w:rPr>
          <w:rStyle w:val="FootnoteReference"/>
        </w:rPr>
        <w:footnoteRef/>
      </w:r>
      <w:r>
        <w:t xml:space="preserve"> More information on the NYSED CTE program approval application process can be found at </w:t>
      </w:r>
      <w:hyperlink r:id="rId6" w:history="1">
        <w:r w:rsidRPr="00E115CC">
          <w:rPr>
            <w:rStyle w:val="Hyperlink"/>
          </w:rPr>
          <w:t>http://www.p12.nysed.gov/cte/</w:t>
        </w:r>
      </w:hyperlink>
      <w:r>
        <w:t xml:space="preserve">. </w:t>
      </w:r>
    </w:p>
  </w:footnote>
  <w:footnote w:id="7">
    <w:p w14:paraId="06CD574C" w14:textId="77777777" w:rsidR="00621C18" w:rsidRDefault="00621C18" w:rsidP="007E5840">
      <w:pPr>
        <w:pStyle w:val="FootnoteText"/>
      </w:pPr>
      <w:r>
        <w:rPr>
          <w:rStyle w:val="FootnoteReference"/>
        </w:rPr>
        <w:footnoteRef/>
      </w:r>
      <w:r>
        <w:t xml:space="preserve"> More information on the NYSED CTE program approval application process can be found at </w:t>
      </w:r>
      <w:hyperlink r:id="rId7" w:history="1">
        <w:r w:rsidRPr="00E115CC">
          <w:rPr>
            <w:rStyle w:val="Hyperlink"/>
          </w:rPr>
          <w:t>http://www.p12.nysed.gov/cte/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B909" w14:textId="071A3B4E" w:rsidR="00621C18" w:rsidRPr="00097627" w:rsidRDefault="00621C18" w:rsidP="0009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AF86" w14:textId="330647F3" w:rsidR="00621C18" w:rsidRPr="00097627" w:rsidRDefault="00621C18"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6657" w14:textId="5AB32A05" w:rsidR="00621C18" w:rsidRPr="00097627" w:rsidRDefault="00621C18"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DCD8" w14:textId="572C2F8C" w:rsidR="00621C18" w:rsidRPr="00097627" w:rsidRDefault="00621C18"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C7AB" w14:textId="5903756F" w:rsidR="00621C18" w:rsidRPr="00097627" w:rsidRDefault="00621C18"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CC3F" w14:textId="7A8E133D" w:rsidR="00621C18" w:rsidRPr="00097627" w:rsidRDefault="00621C18"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15AF" w14:textId="63CBD1A6" w:rsidR="00621C18" w:rsidRPr="00FE26FC" w:rsidRDefault="00621C18" w:rsidP="007A41CE">
    <w:pPr>
      <w:ind w:right="-720"/>
      <w:outlineLvl w:val="0"/>
      <w:rPr>
        <w:sz w:val="22"/>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B9F1" w14:textId="38D76EAB" w:rsidR="00621C18" w:rsidRPr="00FE26FC" w:rsidRDefault="00621C18" w:rsidP="007A41CE">
    <w:pPr>
      <w:ind w:right="-720"/>
      <w:outlineLvl w:val="0"/>
      <w:rPr>
        <w:sz w:val="22"/>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AF0" w14:textId="2457F412" w:rsidR="00621C18" w:rsidRPr="00FE26FC" w:rsidRDefault="00621C18"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240" w:hanging="360"/>
      </w:pPr>
      <w:rPr>
        <w:rFonts w:ascii="Times New Roman" w:hAnsi="Times New Roman" w:cs="Times New Roman"/>
        <w:b/>
        <w:bCs/>
        <w:spacing w:val="-1"/>
        <w:sz w:val="24"/>
        <w:szCs w:val="24"/>
      </w:rPr>
    </w:lvl>
    <w:lvl w:ilvl="1">
      <w:start w:val="1"/>
      <w:numFmt w:val="decimal"/>
      <w:lvlText w:val="%2."/>
      <w:lvlJc w:val="left"/>
      <w:pPr>
        <w:ind w:left="3960" w:hanging="360"/>
      </w:pPr>
      <w:rPr>
        <w:rFonts w:ascii="Times New Roman" w:hAnsi="Times New Roman" w:cs="Times New Roman"/>
        <w:b w:val="0"/>
        <w:bCs w:val="0"/>
        <w:sz w:val="24"/>
        <w:szCs w:val="24"/>
      </w:rPr>
    </w:lvl>
    <w:lvl w:ilvl="2">
      <w:numFmt w:val="bullet"/>
      <w:lvlText w:val=""/>
      <w:lvlJc w:val="left"/>
      <w:pPr>
        <w:ind w:left="3960" w:hanging="360"/>
      </w:pPr>
      <w:rPr>
        <w:rFonts w:ascii="Symbol" w:hAnsi="Symbol" w:cs="Symbol"/>
        <w:b w:val="0"/>
        <w:bCs w:val="0"/>
        <w:sz w:val="24"/>
        <w:szCs w:val="24"/>
      </w:rPr>
    </w:lvl>
    <w:lvl w:ilvl="3">
      <w:numFmt w:val="bullet"/>
      <w:lvlText w:val="o"/>
      <w:lvlJc w:val="left"/>
      <w:pPr>
        <w:ind w:left="4320" w:hanging="360"/>
      </w:pPr>
      <w:rPr>
        <w:rFonts w:ascii="Courier New" w:hAnsi="Courier New" w:cs="Courier New"/>
        <w:b w:val="0"/>
        <w:bCs w:val="0"/>
        <w:sz w:val="24"/>
        <w:szCs w:val="24"/>
      </w:rPr>
    </w:lvl>
    <w:lvl w:ilvl="4">
      <w:numFmt w:val="bullet"/>
      <w:lvlText w:val="•"/>
      <w:lvlJc w:val="left"/>
      <w:pPr>
        <w:ind w:left="4320" w:hanging="360"/>
      </w:pPr>
    </w:lvl>
    <w:lvl w:ilvl="5">
      <w:numFmt w:val="bullet"/>
      <w:lvlText w:val="•"/>
      <w:lvlJc w:val="left"/>
      <w:pPr>
        <w:ind w:left="5656" w:hanging="360"/>
      </w:pPr>
    </w:lvl>
    <w:lvl w:ilvl="6">
      <w:numFmt w:val="bullet"/>
      <w:lvlText w:val="•"/>
      <w:lvlJc w:val="left"/>
      <w:pPr>
        <w:ind w:left="6993" w:hanging="360"/>
      </w:pPr>
    </w:lvl>
    <w:lvl w:ilvl="7">
      <w:numFmt w:val="bullet"/>
      <w:lvlText w:val="•"/>
      <w:lvlJc w:val="left"/>
      <w:pPr>
        <w:ind w:left="8330" w:hanging="360"/>
      </w:pPr>
    </w:lvl>
    <w:lvl w:ilvl="8">
      <w:numFmt w:val="bullet"/>
      <w:lvlText w:val="•"/>
      <w:lvlJc w:val="left"/>
      <w:pPr>
        <w:ind w:left="966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463080"/>
    <w:multiLevelType w:val="hybridMultilevel"/>
    <w:tmpl w:val="7B3E9A02"/>
    <w:lvl w:ilvl="0" w:tplc="D7AC6EA0">
      <w:start w:val="1"/>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1769A"/>
    <w:multiLevelType w:val="hybridMultilevel"/>
    <w:tmpl w:val="AAE8363A"/>
    <w:lvl w:ilvl="0" w:tplc="D7AC6EA0">
      <w:start w:val="1"/>
      <w:numFmt w:val="bullet"/>
      <w:lvlText w:val="•"/>
      <w:lvlJc w:val="left"/>
      <w:pPr>
        <w:ind w:left="720" w:hanging="72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7CA4881"/>
    <w:multiLevelType w:val="hybridMultilevel"/>
    <w:tmpl w:val="67F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24616"/>
    <w:multiLevelType w:val="hybridMultilevel"/>
    <w:tmpl w:val="F260EAFA"/>
    <w:lvl w:ilvl="0" w:tplc="D7AC6EA0">
      <w:start w:val="1"/>
      <w:numFmt w:val="bullet"/>
      <w:lvlText w:val="•"/>
      <w:lvlJc w:val="left"/>
      <w:pPr>
        <w:ind w:left="1440" w:hanging="72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A17FBB"/>
    <w:multiLevelType w:val="hybridMultilevel"/>
    <w:tmpl w:val="07FCBD38"/>
    <w:lvl w:ilvl="0" w:tplc="427605FC">
      <w:start w:val="1"/>
      <w:numFmt w:val="lowerLetter"/>
      <w:lvlText w:val="%1."/>
      <w:lvlJc w:val="left"/>
      <w:pPr>
        <w:ind w:left="720" w:hanging="360"/>
      </w:pPr>
      <w:rPr>
        <w:rFonts w:eastAsia="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432821"/>
    <w:multiLevelType w:val="hybridMultilevel"/>
    <w:tmpl w:val="6524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B6445"/>
    <w:multiLevelType w:val="hybridMultilevel"/>
    <w:tmpl w:val="542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25" w15:restartNumberingAfterBreak="0">
    <w:nsid w:val="2EFD5125"/>
    <w:multiLevelType w:val="hybridMultilevel"/>
    <w:tmpl w:val="6BD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D6A05"/>
    <w:multiLevelType w:val="hybridMultilevel"/>
    <w:tmpl w:val="3282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5D31BCE"/>
    <w:multiLevelType w:val="hybridMultilevel"/>
    <w:tmpl w:val="E1BEB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B47D60"/>
    <w:multiLevelType w:val="hybridMultilevel"/>
    <w:tmpl w:val="4BE4F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4CBD3B98"/>
    <w:multiLevelType w:val="hybridMultilevel"/>
    <w:tmpl w:val="C7521D60"/>
    <w:lvl w:ilvl="0" w:tplc="D7AC6EA0">
      <w:start w:val="1"/>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C7878"/>
    <w:multiLevelType w:val="hybridMultilevel"/>
    <w:tmpl w:val="E01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D1585"/>
    <w:multiLevelType w:val="hybridMultilevel"/>
    <w:tmpl w:val="99C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C55C81"/>
    <w:multiLevelType w:val="hybridMultilevel"/>
    <w:tmpl w:val="F07682FE"/>
    <w:lvl w:ilvl="0" w:tplc="D7AC6EA0">
      <w:start w:val="1"/>
      <w:numFmt w:val="bullet"/>
      <w:lvlText w:val="•"/>
      <w:lvlJc w:val="left"/>
      <w:pPr>
        <w:ind w:left="1440" w:hanging="72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D94D9F"/>
    <w:multiLevelType w:val="hybridMultilevel"/>
    <w:tmpl w:val="1238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C2722D"/>
    <w:multiLevelType w:val="hybridMultilevel"/>
    <w:tmpl w:val="FF8A1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25067CA"/>
    <w:multiLevelType w:val="hybridMultilevel"/>
    <w:tmpl w:val="1C8E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840F82"/>
    <w:multiLevelType w:val="hybridMultilevel"/>
    <w:tmpl w:val="2488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70A4393"/>
    <w:multiLevelType w:val="hybridMultilevel"/>
    <w:tmpl w:val="604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878EE"/>
    <w:multiLevelType w:val="hybridMultilevel"/>
    <w:tmpl w:val="897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9742433"/>
    <w:multiLevelType w:val="hybridMultilevel"/>
    <w:tmpl w:val="EF98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C8206A"/>
    <w:multiLevelType w:val="hybridMultilevel"/>
    <w:tmpl w:val="6416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44"/>
  </w:num>
  <w:num w:numId="4">
    <w:abstractNumId w:val="54"/>
    <w:lvlOverride w:ilvl="0">
      <w:startOverride w:val="1"/>
    </w:lvlOverride>
  </w:num>
  <w:num w:numId="5">
    <w:abstractNumId w:val="54"/>
    <w:lvlOverride w:ilvl="0">
      <w:startOverride w:val="2"/>
    </w:lvlOverride>
  </w:num>
  <w:num w:numId="6">
    <w:abstractNumId w:val="54"/>
    <w:lvlOverride w:ilvl="0">
      <w:startOverride w:val="3"/>
    </w:lvlOverride>
  </w:num>
  <w:num w:numId="7">
    <w:abstractNumId w:val="35"/>
    <w:lvlOverride w:ilvl="0">
      <w:startOverride w:val="1"/>
    </w:lvlOverride>
  </w:num>
  <w:num w:numId="8">
    <w:abstractNumId w:val="35"/>
    <w:lvlOverride w:ilvl="0">
      <w:startOverride w:val="2"/>
    </w:lvlOverride>
  </w:num>
  <w:num w:numId="9">
    <w:abstractNumId w:val="35"/>
    <w:lvlOverride w:ilvl="0">
      <w:startOverride w:val="3"/>
    </w:lvlOverride>
  </w:num>
  <w:num w:numId="10">
    <w:abstractNumId w:val="12"/>
  </w:num>
  <w:num w:numId="11">
    <w:abstractNumId w:val="55"/>
  </w:num>
  <w:num w:numId="12">
    <w:abstractNumId w:val="22"/>
  </w:num>
  <w:num w:numId="13">
    <w:abstractNumId w:val="10"/>
  </w:num>
  <w:num w:numId="14">
    <w:abstractNumId w:val="33"/>
  </w:num>
  <w:num w:numId="15">
    <w:abstractNumId w:val="19"/>
  </w:num>
  <w:num w:numId="16">
    <w:abstractNumId w:val="41"/>
  </w:num>
  <w:num w:numId="17">
    <w:abstractNumId w:val="21"/>
  </w:num>
  <w:num w:numId="18">
    <w:abstractNumId w:val="27"/>
  </w:num>
  <w:num w:numId="19">
    <w:abstractNumId w:val="32"/>
  </w:num>
  <w:num w:numId="20">
    <w:abstractNumId w:val="48"/>
  </w:num>
  <w:num w:numId="21">
    <w:abstractNumId w:val="52"/>
  </w:num>
  <w:num w:numId="22">
    <w:abstractNumId w:val="46"/>
  </w:num>
  <w:num w:numId="23">
    <w:abstractNumId w:val="56"/>
  </w:num>
  <w:num w:numId="24">
    <w:abstractNumId w:val="30"/>
  </w:num>
  <w:num w:numId="25">
    <w:abstractNumId w:val="14"/>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4"/>
  </w:num>
  <w:num w:numId="35">
    <w:abstractNumId w:val="29"/>
  </w:num>
  <w:num w:numId="36">
    <w:abstractNumId w:val="53"/>
  </w:num>
  <w:num w:numId="37">
    <w:abstractNumId w:val="43"/>
  </w:num>
  <w:num w:numId="38">
    <w:abstractNumId w:val="13"/>
  </w:num>
  <w:num w:numId="39">
    <w:abstractNumId w:val="11"/>
  </w:num>
  <w:num w:numId="40">
    <w:abstractNumId w:val="15"/>
  </w:num>
  <w:num w:numId="41">
    <w:abstractNumId w:val="57"/>
  </w:num>
  <w:num w:numId="42">
    <w:abstractNumId w:val="50"/>
  </w:num>
  <w:num w:numId="43">
    <w:abstractNumId w:val="38"/>
  </w:num>
  <w:num w:numId="44">
    <w:abstractNumId w:val="25"/>
  </w:num>
  <w:num w:numId="45">
    <w:abstractNumId w:val="31"/>
  </w:num>
  <w:num w:numId="46">
    <w:abstractNumId w:val="16"/>
  </w:num>
  <w:num w:numId="47">
    <w:abstractNumId w:val="42"/>
  </w:num>
  <w:num w:numId="48">
    <w:abstractNumId w:val="20"/>
  </w:num>
  <w:num w:numId="49">
    <w:abstractNumId w:val="26"/>
  </w:num>
  <w:num w:numId="50">
    <w:abstractNumId w:val="23"/>
  </w:num>
  <w:num w:numId="51">
    <w:abstractNumId w:val="8"/>
  </w:num>
  <w:num w:numId="52">
    <w:abstractNumId w:val="37"/>
  </w:num>
  <w:num w:numId="53">
    <w:abstractNumId w:val="17"/>
  </w:num>
  <w:num w:numId="54">
    <w:abstractNumId w:val="40"/>
  </w:num>
  <w:num w:numId="55">
    <w:abstractNumId w:val="28"/>
  </w:num>
  <w:num w:numId="56">
    <w:abstractNumId w:val="9"/>
  </w:num>
  <w:num w:numId="57">
    <w:abstractNumId w:val="49"/>
  </w:num>
  <w:num w:numId="58">
    <w:abstractNumId w:val="18"/>
  </w:num>
  <w:num w:numId="59">
    <w:abstractNumId w:val="58"/>
  </w:num>
  <w:num w:numId="60">
    <w:abstractNumId w:val="47"/>
  </w:num>
  <w:num w:numId="61">
    <w:abstractNumId w:val="39"/>
  </w:num>
  <w:num w:numId="62">
    <w:abstractNumId w:val="51"/>
  </w:num>
  <w:num w:numId="63">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tjQ3tzA3NzA2MzZS0lEKTi0uzszPAykwrAUAddLC5CwAAAA="/>
  </w:docVars>
  <w:rsids>
    <w:rsidRoot w:val="00E318CD"/>
    <w:rsid w:val="0000179C"/>
    <w:rsid w:val="000043FD"/>
    <w:rsid w:val="0000452F"/>
    <w:rsid w:val="00005E4F"/>
    <w:rsid w:val="00005F9B"/>
    <w:rsid w:val="00006316"/>
    <w:rsid w:val="0000647F"/>
    <w:rsid w:val="000109ED"/>
    <w:rsid w:val="00010A82"/>
    <w:rsid w:val="000129FE"/>
    <w:rsid w:val="00013CDA"/>
    <w:rsid w:val="0001659B"/>
    <w:rsid w:val="000171B1"/>
    <w:rsid w:val="000175FC"/>
    <w:rsid w:val="00017FCC"/>
    <w:rsid w:val="00020039"/>
    <w:rsid w:val="0002076B"/>
    <w:rsid w:val="00022129"/>
    <w:rsid w:val="00022EF7"/>
    <w:rsid w:val="00022EFA"/>
    <w:rsid w:val="00023089"/>
    <w:rsid w:val="000234D2"/>
    <w:rsid w:val="000259D3"/>
    <w:rsid w:val="0003195D"/>
    <w:rsid w:val="00032205"/>
    <w:rsid w:val="00032782"/>
    <w:rsid w:val="0003279A"/>
    <w:rsid w:val="00033780"/>
    <w:rsid w:val="000344C7"/>
    <w:rsid w:val="00035681"/>
    <w:rsid w:val="00041360"/>
    <w:rsid w:val="000421F7"/>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C5"/>
    <w:rsid w:val="00066F67"/>
    <w:rsid w:val="0006743B"/>
    <w:rsid w:val="000714E3"/>
    <w:rsid w:val="00072E00"/>
    <w:rsid w:val="000739DA"/>
    <w:rsid w:val="00076227"/>
    <w:rsid w:val="00076D04"/>
    <w:rsid w:val="000772CB"/>
    <w:rsid w:val="00077B07"/>
    <w:rsid w:val="0008112D"/>
    <w:rsid w:val="000812BF"/>
    <w:rsid w:val="0008219C"/>
    <w:rsid w:val="00082930"/>
    <w:rsid w:val="00082D39"/>
    <w:rsid w:val="000844D3"/>
    <w:rsid w:val="000867D0"/>
    <w:rsid w:val="000909DF"/>
    <w:rsid w:val="00092753"/>
    <w:rsid w:val="00093DC8"/>
    <w:rsid w:val="00096160"/>
    <w:rsid w:val="00096BD2"/>
    <w:rsid w:val="00097627"/>
    <w:rsid w:val="000978BB"/>
    <w:rsid w:val="00097D34"/>
    <w:rsid w:val="000A15AE"/>
    <w:rsid w:val="000A15B3"/>
    <w:rsid w:val="000A188B"/>
    <w:rsid w:val="000A4673"/>
    <w:rsid w:val="000A490B"/>
    <w:rsid w:val="000A593F"/>
    <w:rsid w:val="000B1014"/>
    <w:rsid w:val="000B2230"/>
    <w:rsid w:val="000B4D18"/>
    <w:rsid w:val="000B5176"/>
    <w:rsid w:val="000B52D4"/>
    <w:rsid w:val="000B52D7"/>
    <w:rsid w:val="000B5754"/>
    <w:rsid w:val="000B70ED"/>
    <w:rsid w:val="000B745B"/>
    <w:rsid w:val="000B7F14"/>
    <w:rsid w:val="000C16D6"/>
    <w:rsid w:val="000C33A5"/>
    <w:rsid w:val="000C4481"/>
    <w:rsid w:val="000C55C5"/>
    <w:rsid w:val="000C5ACD"/>
    <w:rsid w:val="000D0B4C"/>
    <w:rsid w:val="000D1D70"/>
    <w:rsid w:val="000D26F5"/>
    <w:rsid w:val="000D2DC3"/>
    <w:rsid w:val="000D3C75"/>
    <w:rsid w:val="000D4167"/>
    <w:rsid w:val="000D4EE9"/>
    <w:rsid w:val="000D6B3F"/>
    <w:rsid w:val="000D73FE"/>
    <w:rsid w:val="000E0429"/>
    <w:rsid w:val="000E05E0"/>
    <w:rsid w:val="000E231F"/>
    <w:rsid w:val="000E54D5"/>
    <w:rsid w:val="000E5D51"/>
    <w:rsid w:val="000E614F"/>
    <w:rsid w:val="000E7342"/>
    <w:rsid w:val="000E750B"/>
    <w:rsid w:val="000E7856"/>
    <w:rsid w:val="000E7F72"/>
    <w:rsid w:val="000F0683"/>
    <w:rsid w:val="000F1388"/>
    <w:rsid w:val="000F475A"/>
    <w:rsid w:val="000F6A7B"/>
    <w:rsid w:val="000F7273"/>
    <w:rsid w:val="00100206"/>
    <w:rsid w:val="00100F77"/>
    <w:rsid w:val="00101966"/>
    <w:rsid w:val="00101BAD"/>
    <w:rsid w:val="001025CF"/>
    <w:rsid w:val="00102CB2"/>
    <w:rsid w:val="001044D8"/>
    <w:rsid w:val="00104C43"/>
    <w:rsid w:val="00104FFC"/>
    <w:rsid w:val="00106BBA"/>
    <w:rsid w:val="00107908"/>
    <w:rsid w:val="00111423"/>
    <w:rsid w:val="001118B3"/>
    <w:rsid w:val="00111E24"/>
    <w:rsid w:val="00112847"/>
    <w:rsid w:val="00112B3B"/>
    <w:rsid w:val="00112C1D"/>
    <w:rsid w:val="00113D7C"/>
    <w:rsid w:val="00113F0E"/>
    <w:rsid w:val="00115249"/>
    <w:rsid w:val="00115660"/>
    <w:rsid w:val="00116D08"/>
    <w:rsid w:val="00117D6A"/>
    <w:rsid w:val="00120408"/>
    <w:rsid w:val="00120474"/>
    <w:rsid w:val="00124874"/>
    <w:rsid w:val="001258A2"/>
    <w:rsid w:val="00125DB7"/>
    <w:rsid w:val="0012629E"/>
    <w:rsid w:val="001266B6"/>
    <w:rsid w:val="0012706A"/>
    <w:rsid w:val="00127E6A"/>
    <w:rsid w:val="00130FB8"/>
    <w:rsid w:val="00131EDF"/>
    <w:rsid w:val="001356DF"/>
    <w:rsid w:val="00135ABD"/>
    <w:rsid w:val="00135EB3"/>
    <w:rsid w:val="00136F6A"/>
    <w:rsid w:val="00137E5F"/>
    <w:rsid w:val="00143B1D"/>
    <w:rsid w:val="00143F7A"/>
    <w:rsid w:val="00144890"/>
    <w:rsid w:val="00146CF6"/>
    <w:rsid w:val="00146EA8"/>
    <w:rsid w:val="00147094"/>
    <w:rsid w:val="00150A65"/>
    <w:rsid w:val="00150B17"/>
    <w:rsid w:val="00152832"/>
    <w:rsid w:val="001542C7"/>
    <w:rsid w:val="00154A8C"/>
    <w:rsid w:val="00157294"/>
    <w:rsid w:val="0016168C"/>
    <w:rsid w:val="00161B69"/>
    <w:rsid w:val="00162D00"/>
    <w:rsid w:val="00164BD1"/>
    <w:rsid w:val="001655DB"/>
    <w:rsid w:val="001657B4"/>
    <w:rsid w:val="00167FED"/>
    <w:rsid w:val="001702DF"/>
    <w:rsid w:val="00180CE2"/>
    <w:rsid w:val="00181321"/>
    <w:rsid w:val="001819AE"/>
    <w:rsid w:val="00183212"/>
    <w:rsid w:val="0018377F"/>
    <w:rsid w:val="00184576"/>
    <w:rsid w:val="00184B26"/>
    <w:rsid w:val="00184F0F"/>
    <w:rsid w:val="0018570D"/>
    <w:rsid w:val="00185889"/>
    <w:rsid w:val="00186883"/>
    <w:rsid w:val="0018690E"/>
    <w:rsid w:val="00190BF7"/>
    <w:rsid w:val="00193D29"/>
    <w:rsid w:val="0019626F"/>
    <w:rsid w:val="00197B72"/>
    <w:rsid w:val="001A0F75"/>
    <w:rsid w:val="001A0F8D"/>
    <w:rsid w:val="001A111E"/>
    <w:rsid w:val="001A2632"/>
    <w:rsid w:val="001A2769"/>
    <w:rsid w:val="001A2FE4"/>
    <w:rsid w:val="001A42C0"/>
    <w:rsid w:val="001A4D24"/>
    <w:rsid w:val="001A7F93"/>
    <w:rsid w:val="001B1112"/>
    <w:rsid w:val="001B1149"/>
    <w:rsid w:val="001B2B52"/>
    <w:rsid w:val="001B38DA"/>
    <w:rsid w:val="001B415B"/>
    <w:rsid w:val="001B4928"/>
    <w:rsid w:val="001B4D9A"/>
    <w:rsid w:val="001B7581"/>
    <w:rsid w:val="001C2056"/>
    <w:rsid w:val="001C2740"/>
    <w:rsid w:val="001C28E4"/>
    <w:rsid w:val="001C2991"/>
    <w:rsid w:val="001C3E2F"/>
    <w:rsid w:val="001C4F56"/>
    <w:rsid w:val="001C5023"/>
    <w:rsid w:val="001C61F0"/>
    <w:rsid w:val="001C6B8C"/>
    <w:rsid w:val="001C7F5B"/>
    <w:rsid w:val="001D006C"/>
    <w:rsid w:val="001D03A3"/>
    <w:rsid w:val="001D144D"/>
    <w:rsid w:val="001D23AA"/>
    <w:rsid w:val="001D32DD"/>
    <w:rsid w:val="001D514E"/>
    <w:rsid w:val="001D5F4B"/>
    <w:rsid w:val="001D7489"/>
    <w:rsid w:val="001E0367"/>
    <w:rsid w:val="001E178E"/>
    <w:rsid w:val="001E1C0A"/>
    <w:rsid w:val="001E47AD"/>
    <w:rsid w:val="001E48A7"/>
    <w:rsid w:val="001E58CC"/>
    <w:rsid w:val="001E7B11"/>
    <w:rsid w:val="001F0034"/>
    <w:rsid w:val="001F0174"/>
    <w:rsid w:val="001F07F1"/>
    <w:rsid w:val="001F13E9"/>
    <w:rsid w:val="001F1DDA"/>
    <w:rsid w:val="001F2707"/>
    <w:rsid w:val="001F2BD8"/>
    <w:rsid w:val="001F489B"/>
    <w:rsid w:val="001F4FC8"/>
    <w:rsid w:val="001F5DD3"/>
    <w:rsid w:val="001F79FD"/>
    <w:rsid w:val="001F7A32"/>
    <w:rsid w:val="001F7DF2"/>
    <w:rsid w:val="0020011A"/>
    <w:rsid w:val="00200509"/>
    <w:rsid w:val="00201CE4"/>
    <w:rsid w:val="00202411"/>
    <w:rsid w:val="00202D95"/>
    <w:rsid w:val="00202E3F"/>
    <w:rsid w:val="002041F2"/>
    <w:rsid w:val="002059BE"/>
    <w:rsid w:val="00206065"/>
    <w:rsid w:val="002100FC"/>
    <w:rsid w:val="00210A64"/>
    <w:rsid w:val="00211ABE"/>
    <w:rsid w:val="00213E43"/>
    <w:rsid w:val="00214097"/>
    <w:rsid w:val="00214E49"/>
    <w:rsid w:val="002156D3"/>
    <w:rsid w:val="00217035"/>
    <w:rsid w:val="0022173B"/>
    <w:rsid w:val="00223587"/>
    <w:rsid w:val="0022509F"/>
    <w:rsid w:val="00225E13"/>
    <w:rsid w:val="00225F0A"/>
    <w:rsid w:val="00225FE3"/>
    <w:rsid w:val="0022729D"/>
    <w:rsid w:val="002273E0"/>
    <w:rsid w:val="00230A37"/>
    <w:rsid w:val="00230D26"/>
    <w:rsid w:val="0023235C"/>
    <w:rsid w:val="00232573"/>
    <w:rsid w:val="00234069"/>
    <w:rsid w:val="0023518D"/>
    <w:rsid w:val="00235D64"/>
    <w:rsid w:val="00236627"/>
    <w:rsid w:val="002366A9"/>
    <w:rsid w:val="002418B9"/>
    <w:rsid w:val="00242EE7"/>
    <w:rsid w:val="00243111"/>
    <w:rsid w:val="00243B40"/>
    <w:rsid w:val="00244335"/>
    <w:rsid w:val="00244649"/>
    <w:rsid w:val="00244780"/>
    <w:rsid w:val="002458B3"/>
    <w:rsid w:val="002458DD"/>
    <w:rsid w:val="00247897"/>
    <w:rsid w:val="00247905"/>
    <w:rsid w:val="00251138"/>
    <w:rsid w:val="00251DB0"/>
    <w:rsid w:val="00252ECD"/>
    <w:rsid w:val="00254596"/>
    <w:rsid w:val="00254D31"/>
    <w:rsid w:val="00257671"/>
    <w:rsid w:val="00257B80"/>
    <w:rsid w:val="00260D15"/>
    <w:rsid w:val="00261AB9"/>
    <w:rsid w:val="0026277F"/>
    <w:rsid w:val="002627B7"/>
    <w:rsid w:val="00262EF8"/>
    <w:rsid w:val="002639EA"/>
    <w:rsid w:val="002652A2"/>
    <w:rsid w:val="00265EC5"/>
    <w:rsid w:val="00266A3B"/>
    <w:rsid w:val="00266AE5"/>
    <w:rsid w:val="0026798A"/>
    <w:rsid w:val="00270D91"/>
    <w:rsid w:val="0027132E"/>
    <w:rsid w:val="00274D1C"/>
    <w:rsid w:val="00275C59"/>
    <w:rsid w:val="00276670"/>
    <w:rsid w:val="002773A4"/>
    <w:rsid w:val="00283984"/>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28C9"/>
    <w:rsid w:val="002B0072"/>
    <w:rsid w:val="002B0788"/>
    <w:rsid w:val="002B07AA"/>
    <w:rsid w:val="002B0EAD"/>
    <w:rsid w:val="002B1AC7"/>
    <w:rsid w:val="002B2412"/>
    <w:rsid w:val="002B30A1"/>
    <w:rsid w:val="002B4D94"/>
    <w:rsid w:val="002B4F2C"/>
    <w:rsid w:val="002B561C"/>
    <w:rsid w:val="002C0645"/>
    <w:rsid w:val="002C2042"/>
    <w:rsid w:val="002C48A2"/>
    <w:rsid w:val="002C51F3"/>
    <w:rsid w:val="002C68D5"/>
    <w:rsid w:val="002C71FF"/>
    <w:rsid w:val="002C77E8"/>
    <w:rsid w:val="002D0B72"/>
    <w:rsid w:val="002D11AA"/>
    <w:rsid w:val="002D1377"/>
    <w:rsid w:val="002D3025"/>
    <w:rsid w:val="002D355F"/>
    <w:rsid w:val="002D49A0"/>
    <w:rsid w:val="002D4B94"/>
    <w:rsid w:val="002D4F6E"/>
    <w:rsid w:val="002D504B"/>
    <w:rsid w:val="002D51B7"/>
    <w:rsid w:val="002D5910"/>
    <w:rsid w:val="002D5EE8"/>
    <w:rsid w:val="002D7A64"/>
    <w:rsid w:val="002D7CA4"/>
    <w:rsid w:val="002E0004"/>
    <w:rsid w:val="002E169A"/>
    <w:rsid w:val="002E25D0"/>
    <w:rsid w:val="002E27C1"/>
    <w:rsid w:val="002E4921"/>
    <w:rsid w:val="002E6301"/>
    <w:rsid w:val="002E6C89"/>
    <w:rsid w:val="002E7E3D"/>
    <w:rsid w:val="002F297F"/>
    <w:rsid w:val="002F2A56"/>
    <w:rsid w:val="002F3E58"/>
    <w:rsid w:val="002F5723"/>
    <w:rsid w:val="002F6E26"/>
    <w:rsid w:val="002F7237"/>
    <w:rsid w:val="003002EC"/>
    <w:rsid w:val="0030058B"/>
    <w:rsid w:val="003006CD"/>
    <w:rsid w:val="003006F6"/>
    <w:rsid w:val="00301F32"/>
    <w:rsid w:val="00302304"/>
    <w:rsid w:val="00302509"/>
    <w:rsid w:val="003025BE"/>
    <w:rsid w:val="00304746"/>
    <w:rsid w:val="0030575B"/>
    <w:rsid w:val="00305E8D"/>
    <w:rsid w:val="00306C87"/>
    <w:rsid w:val="003074A4"/>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278CA"/>
    <w:rsid w:val="00330188"/>
    <w:rsid w:val="00331E39"/>
    <w:rsid w:val="0033270C"/>
    <w:rsid w:val="003328C1"/>
    <w:rsid w:val="0033470C"/>
    <w:rsid w:val="003350BF"/>
    <w:rsid w:val="003354F7"/>
    <w:rsid w:val="00335AA7"/>
    <w:rsid w:val="00336C62"/>
    <w:rsid w:val="003373CC"/>
    <w:rsid w:val="00337988"/>
    <w:rsid w:val="00337BCA"/>
    <w:rsid w:val="003403AC"/>
    <w:rsid w:val="0034214E"/>
    <w:rsid w:val="003423BF"/>
    <w:rsid w:val="00342A7D"/>
    <w:rsid w:val="00342DCD"/>
    <w:rsid w:val="003431D7"/>
    <w:rsid w:val="00344B65"/>
    <w:rsid w:val="00344C9A"/>
    <w:rsid w:val="00345E06"/>
    <w:rsid w:val="00350640"/>
    <w:rsid w:val="00352C25"/>
    <w:rsid w:val="00352F99"/>
    <w:rsid w:val="00353669"/>
    <w:rsid w:val="0035401D"/>
    <w:rsid w:val="003555E0"/>
    <w:rsid w:val="00357F0C"/>
    <w:rsid w:val="00361064"/>
    <w:rsid w:val="00361CB4"/>
    <w:rsid w:val="00361E60"/>
    <w:rsid w:val="00361F18"/>
    <w:rsid w:val="00362050"/>
    <w:rsid w:val="003631DF"/>
    <w:rsid w:val="0036345A"/>
    <w:rsid w:val="00363AD1"/>
    <w:rsid w:val="003642DE"/>
    <w:rsid w:val="00364F49"/>
    <w:rsid w:val="003731BB"/>
    <w:rsid w:val="00373403"/>
    <w:rsid w:val="0037403B"/>
    <w:rsid w:val="0038116B"/>
    <w:rsid w:val="00381239"/>
    <w:rsid w:val="00381276"/>
    <w:rsid w:val="00382B45"/>
    <w:rsid w:val="00383CD4"/>
    <w:rsid w:val="0038666F"/>
    <w:rsid w:val="00387008"/>
    <w:rsid w:val="00390994"/>
    <w:rsid w:val="00391246"/>
    <w:rsid w:val="00391D60"/>
    <w:rsid w:val="00392BBF"/>
    <w:rsid w:val="00395ACB"/>
    <w:rsid w:val="003A0805"/>
    <w:rsid w:val="003A0CB2"/>
    <w:rsid w:val="003A0CD8"/>
    <w:rsid w:val="003A2AB7"/>
    <w:rsid w:val="003A30A2"/>
    <w:rsid w:val="003A381F"/>
    <w:rsid w:val="003A474B"/>
    <w:rsid w:val="003A6305"/>
    <w:rsid w:val="003A7D32"/>
    <w:rsid w:val="003B0FC8"/>
    <w:rsid w:val="003B64D8"/>
    <w:rsid w:val="003B754E"/>
    <w:rsid w:val="003B7EAC"/>
    <w:rsid w:val="003C0EFB"/>
    <w:rsid w:val="003C155F"/>
    <w:rsid w:val="003C3C21"/>
    <w:rsid w:val="003C4E77"/>
    <w:rsid w:val="003C5187"/>
    <w:rsid w:val="003C520B"/>
    <w:rsid w:val="003C600A"/>
    <w:rsid w:val="003C7305"/>
    <w:rsid w:val="003D085A"/>
    <w:rsid w:val="003D0DF4"/>
    <w:rsid w:val="003D15EE"/>
    <w:rsid w:val="003D3CFC"/>
    <w:rsid w:val="003D5E4A"/>
    <w:rsid w:val="003D6B71"/>
    <w:rsid w:val="003D6CE6"/>
    <w:rsid w:val="003E00C8"/>
    <w:rsid w:val="003E0506"/>
    <w:rsid w:val="003E19B9"/>
    <w:rsid w:val="003E1E2B"/>
    <w:rsid w:val="003E349B"/>
    <w:rsid w:val="003E5F15"/>
    <w:rsid w:val="003E643A"/>
    <w:rsid w:val="003E70C0"/>
    <w:rsid w:val="003E77DC"/>
    <w:rsid w:val="003F03DF"/>
    <w:rsid w:val="003F28C5"/>
    <w:rsid w:val="003F3CF7"/>
    <w:rsid w:val="003F51CE"/>
    <w:rsid w:val="003F596F"/>
    <w:rsid w:val="003F5BA3"/>
    <w:rsid w:val="003F5E4A"/>
    <w:rsid w:val="003F78B8"/>
    <w:rsid w:val="00400280"/>
    <w:rsid w:val="00400475"/>
    <w:rsid w:val="00400758"/>
    <w:rsid w:val="00400FEB"/>
    <w:rsid w:val="00402BB2"/>
    <w:rsid w:val="0040371E"/>
    <w:rsid w:val="00405AF1"/>
    <w:rsid w:val="00405DED"/>
    <w:rsid w:val="00407A59"/>
    <w:rsid w:val="00407DDC"/>
    <w:rsid w:val="00410CB0"/>
    <w:rsid w:val="004120E9"/>
    <w:rsid w:val="0041267B"/>
    <w:rsid w:val="00413538"/>
    <w:rsid w:val="0041357A"/>
    <w:rsid w:val="00413D0F"/>
    <w:rsid w:val="0041428E"/>
    <w:rsid w:val="0041493A"/>
    <w:rsid w:val="004149C4"/>
    <w:rsid w:val="00415418"/>
    <w:rsid w:val="00415E88"/>
    <w:rsid w:val="00415EC2"/>
    <w:rsid w:val="00416D14"/>
    <w:rsid w:val="00417BF3"/>
    <w:rsid w:val="00421A86"/>
    <w:rsid w:val="00421C54"/>
    <w:rsid w:val="00421E00"/>
    <w:rsid w:val="004221BD"/>
    <w:rsid w:val="004222BE"/>
    <w:rsid w:val="00423E6A"/>
    <w:rsid w:val="00424120"/>
    <w:rsid w:val="0042750C"/>
    <w:rsid w:val="00427E27"/>
    <w:rsid w:val="004315A7"/>
    <w:rsid w:val="004316EF"/>
    <w:rsid w:val="004321DE"/>
    <w:rsid w:val="00432FE1"/>
    <w:rsid w:val="004332B8"/>
    <w:rsid w:val="00433CAD"/>
    <w:rsid w:val="0043447D"/>
    <w:rsid w:val="00436639"/>
    <w:rsid w:val="00436E62"/>
    <w:rsid w:val="004373E6"/>
    <w:rsid w:val="004421A1"/>
    <w:rsid w:val="00442383"/>
    <w:rsid w:val="004436AB"/>
    <w:rsid w:val="00446FEC"/>
    <w:rsid w:val="004470AB"/>
    <w:rsid w:val="004504FD"/>
    <w:rsid w:val="00450CFD"/>
    <w:rsid w:val="00451464"/>
    <w:rsid w:val="00452C85"/>
    <w:rsid w:val="004531FD"/>
    <w:rsid w:val="00453FEB"/>
    <w:rsid w:val="00454090"/>
    <w:rsid w:val="0045573E"/>
    <w:rsid w:val="004558E9"/>
    <w:rsid w:val="004571DA"/>
    <w:rsid w:val="004602E2"/>
    <w:rsid w:val="004603D6"/>
    <w:rsid w:val="00461FC7"/>
    <w:rsid w:val="00462342"/>
    <w:rsid w:val="0046244C"/>
    <w:rsid w:val="00463A0C"/>
    <w:rsid w:val="00463B74"/>
    <w:rsid w:val="00465FFC"/>
    <w:rsid w:val="004670D9"/>
    <w:rsid w:val="004671BB"/>
    <w:rsid w:val="00467F87"/>
    <w:rsid w:val="00470629"/>
    <w:rsid w:val="00470ADB"/>
    <w:rsid w:val="0047264E"/>
    <w:rsid w:val="00472ECC"/>
    <w:rsid w:val="004730AF"/>
    <w:rsid w:val="00473E31"/>
    <w:rsid w:val="00473F02"/>
    <w:rsid w:val="004740ED"/>
    <w:rsid w:val="00474603"/>
    <w:rsid w:val="00475C99"/>
    <w:rsid w:val="00476C0A"/>
    <w:rsid w:val="00477F13"/>
    <w:rsid w:val="004806B5"/>
    <w:rsid w:val="00480897"/>
    <w:rsid w:val="004825F1"/>
    <w:rsid w:val="00482A45"/>
    <w:rsid w:val="00482ABF"/>
    <w:rsid w:val="00482B37"/>
    <w:rsid w:val="00483338"/>
    <w:rsid w:val="00484C15"/>
    <w:rsid w:val="00487120"/>
    <w:rsid w:val="00487661"/>
    <w:rsid w:val="0049065A"/>
    <w:rsid w:val="004907E8"/>
    <w:rsid w:val="004915A7"/>
    <w:rsid w:val="00491BA2"/>
    <w:rsid w:val="00492608"/>
    <w:rsid w:val="00492846"/>
    <w:rsid w:val="00492A96"/>
    <w:rsid w:val="00492E1D"/>
    <w:rsid w:val="00493FB5"/>
    <w:rsid w:val="00494248"/>
    <w:rsid w:val="00494DE5"/>
    <w:rsid w:val="0049537E"/>
    <w:rsid w:val="004969A6"/>
    <w:rsid w:val="004971E9"/>
    <w:rsid w:val="004A04BA"/>
    <w:rsid w:val="004A09A2"/>
    <w:rsid w:val="004A13DC"/>
    <w:rsid w:val="004A1556"/>
    <w:rsid w:val="004A195E"/>
    <w:rsid w:val="004A2CF0"/>
    <w:rsid w:val="004A30BF"/>
    <w:rsid w:val="004B0844"/>
    <w:rsid w:val="004B0D91"/>
    <w:rsid w:val="004B0EBD"/>
    <w:rsid w:val="004B28BF"/>
    <w:rsid w:val="004B3528"/>
    <w:rsid w:val="004B381A"/>
    <w:rsid w:val="004B426B"/>
    <w:rsid w:val="004B43A1"/>
    <w:rsid w:val="004B7105"/>
    <w:rsid w:val="004C1B96"/>
    <w:rsid w:val="004C3680"/>
    <w:rsid w:val="004C37EE"/>
    <w:rsid w:val="004C6A8B"/>
    <w:rsid w:val="004C6B95"/>
    <w:rsid w:val="004C7719"/>
    <w:rsid w:val="004D0BA4"/>
    <w:rsid w:val="004D132C"/>
    <w:rsid w:val="004D203E"/>
    <w:rsid w:val="004D4E44"/>
    <w:rsid w:val="004D52A3"/>
    <w:rsid w:val="004D607F"/>
    <w:rsid w:val="004D6110"/>
    <w:rsid w:val="004D7CD4"/>
    <w:rsid w:val="004E1D40"/>
    <w:rsid w:val="004E4E43"/>
    <w:rsid w:val="004E5824"/>
    <w:rsid w:val="004E69FD"/>
    <w:rsid w:val="004E6B44"/>
    <w:rsid w:val="004F1013"/>
    <w:rsid w:val="004F28CB"/>
    <w:rsid w:val="004F4067"/>
    <w:rsid w:val="004F61A4"/>
    <w:rsid w:val="004F6B86"/>
    <w:rsid w:val="0050003A"/>
    <w:rsid w:val="00501FAE"/>
    <w:rsid w:val="00502C17"/>
    <w:rsid w:val="00503068"/>
    <w:rsid w:val="005044E2"/>
    <w:rsid w:val="00504B6C"/>
    <w:rsid w:val="005050A0"/>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2623F"/>
    <w:rsid w:val="00527C0E"/>
    <w:rsid w:val="0053195C"/>
    <w:rsid w:val="005346A3"/>
    <w:rsid w:val="00534B05"/>
    <w:rsid w:val="00534E2B"/>
    <w:rsid w:val="005350D5"/>
    <w:rsid w:val="00537056"/>
    <w:rsid w:val="00540154"/>
    <w:rsid w:val="005402BF"/>
    <w:rsid w:val="00540C4A"/>
    <w:rsid w:val="005427CE"/>
    <w:rsid w:val="00542A76"/>
    <w:rsid w:val="0054369F"/>
    <w:rsid w:val="00544A97"/>
    <w:rsid w:val="005462F3"/>
    <w:rsid w:val="005469D8"/>
    <w:rsid w:val="00550597"/>
    <w:rsid w:val="005511FF"/>
    <w:rsid w:val="0055252C"/>
    <w:rsid w:val="00553E12"/>
    <w:rsid w:val="00553F19"/>
    <w:rsid w:val="00556413"/>
    <w:rsid w:val="0055695E"/>
    <w:rsid w:val="005569BF"/>
    <w:rsid w:val="00557BF5"/>
    <w:rsid w:val="00560C27"/>
    <w:rsid w:val="00561292"/>
    <w:rsid w:val="0056316B"/>
    <w:rsid w:val="005634ED"/>
    <w:rsid w:val="00565A17"/>
    <w:rsid w:val="005666A0"/>
    <w:rsid w:val="00566B2D"/>
    <w:rsid w:val="00566C41"/>
    <w:rsid w:val="00570200"/>
    <w:rsid w:val="00571D91"/>
    <w:rsid w:val="00571ED1"/>
    <w:rsid w:val="00573D1E"/>
    <w:rsid w:val="00575C34"/>
    <w:rsid w:val="00575FC2"/>
    <w:rsid w:val="00576DA6"/>
    <w:rsid w:val="00576E72"/>
    <w:rsid w:val="00580B67"/>
    <w:rsid w:val="005833F0"/>
    <w:rsid w:val="005849A7"/>
    <w:rsid w:val="0058601F"/>
    <w:rsid w:val="00586191"/>
    <w:rsid w:val="00587176"/>
    <w:rsid w:val="00590F0D"/>
    <w:rsid w:val="0059212E"/>
    <w:rsid w:val="005930F2"/>
    <w:rsid w:val="0059469C"/>
    <w:rsid w:val="00595E90"/>
    <w:rsid w:val="00596364"/>
    <w:rsid w:val="00596465"/>
    <w:rsid w:val="005A0EBF"/>
    <w:rsid w:val="005A19FC"/>
    <w:rsid w:val="005A279E"/>
    <w:rsid w:val="005A6588"/>
    <w:rsid w:val="005A6D59"/>
    <w:rsid w:val="005A7A7E"/>
    <w:rsid w:val="005B13C4"/>
    <w:rsid w:val="005B1C31"/>
    <w:rsid w:val="005B2073"/>
    <w:rsid w:val="005B32E8"/>
    <w:rsid w:val="005B3B11"/>
    <w:rsid w:val="005B443C"/>
    <w:rsid w:val="005B4A14"/>
    <w:rsid w:val="005B51D5"/>
    <w:rsid w:val="005B5461"/>
    <w:rsid w:val="005C1212"/>
    <w:rsid w:val="005C1ABE"/>
    <w:rsid w:val="005C2517"/>
    <w:rsid w:val="005C283A"/>
    <w:rsid w:val="005C2DA1"/>
    <w:rsid w:val="005C2FD1"/>
    <w:rsid w:val="005C377E"/>
    <w:rsid w:val="005C38B7"/>
    <w:rsid w:val="005C5689"/>
    <w:rsid w:val="005C580B"/>
    <w:rsid w:val="005C62B8"/>
    <w:rsid w:val="005C6EAE"/>
    <w:rsid w:val="005D1743"/>
    <w:rsid w:val="005D204F"/>
    <w:rsid w:val="005D213D"/>
    <w:rsid w:val="005D2F4D"/>
    <w:rsid w:val="005D4AAC"/>
    <w:rsid w:val="005D5510"/>
    <w:rsid w:val="005D5558"/>
    <w:rsid w:val="005D57F9"/>
    <w:rsid w:val="005D674E"/>
    <w:rsid w:val="005D7E69"/>
    <w:rsid w:val="005D7FB5"/>
    <w:rsid w:val="005E0FBA"/>
    <w:rsid w:val="005E1E94"/>
    <w:rsid w:val="005E585F"/>
    <w:rsid w:val="005E6941"/>
    <w:rsid w:val="005F2039"/>
    <w:rsid w:val="005F39F1"/>
    <w:rsid w:val="005F4057"/>
    <w:rsid w:val="005F4E29"/>
    <w:rsid w:val="005F6544"/>
    <w:rsid w:val="005F6C2D"/>
    <w:rsid w:val="00600313"/>
    <w:rsid w:val="00600D4F"/>
    <w:rsid w:val="00601B60"/>
    <w:rsid w:val="00602011"/>
    <w:rsid w:val="00602CE1"/>
    <w:rsid w:val="0060414D"/>
    <w:rsid w:val="00605DE3"/>
    <w:rsid w:val="00606639"/>
    <w:rsid w:val="00607619"/>
    <w:rsid w:val="00607A0B"/>
    <w:rsid w:val="006108BF"/>
    <w:rsid w:val="006147CF"/>
    <w:rsid w:val="00614C92"/>
    <w:rsid w:val="00615D82"/>
    <w:rsid w:val="00617772"/>
    <w:rsid w:val="00617829"/>
    <w:rsid w:val="00617D51"/>
    <w:rsid w:val="00617E9A"/>
    <w:rsid w:val="006201C1"/>
    <w:rsid w:val="006216C2"/>
    <w:rsid w:val="00621C18"/>
    <w:rsid w:val="006222FC"/>
    <w:rsid w:val="00624808"/>
    <w:rsid w:val="00624BA6"/>
    <w:rsid w:val="00625025"/>
    <w:rsid w:val="00626D76"/>
    <w:rsid w:val="006279F7"/>
    <w:rsid w:val="00627D20"/>
    <w:rsid w:val="0063043F"/>
    <w:rsid w:val="006322FC"/>
    <w:rsid w:val="00632618"/>
    <w:rsid w:val="006328A6"/>
    <w:rsid w:val="00634401"/>
    <w:rsid w:val="00634852"/>
    <w:rsid w:val="00634F8C"/>
    <w:rsid w:val="006355B5"/>
    <w:rsid w:val="0063629F"/>
    <w:rsid w:val="006363F5"/>
    <w:rsid w:val="00636C10"/>
    <w:rsid w:val="00637208"/>
    <w:rsid w:val="00640544"/>
    <w:rsid w:val="006437B1"/>
    <w:rsid w:val="0064585D"/>
    <w:rsid w:val="006473E7"/>
    <w:rsid w:val="00647D29"/>
    <w:rsid w:val="00650ECA"/>
    <w:rsid w:val="006549B2"/>
    <w:rsid w:val="0065528C"/>
    <w:rsid w:val="0065538A"/>
    <w:rsid w:val="00655A56"/>
    <w:rsid w:val="00657A64"/>
    <w:rsid w:val="00661009"/>
    <w:rsid w:val="0066290F"/>
    <w:rsid w:val="00663669"/>
    <w:rsid w:val="00663A6C"/>
    <w:rsid w:val="00665033"/>
    <w:rsid w:val="0066553F"/>
    <w:rsid w:val="00665BFD"/>
    <w:rsid w:val="0067000F"/>
    <w:rsid w:val="00670AE2"/>
    <w:rsid w:val="0067106C"/>
    <w:rsid w:val="00671095"/>
    <w:rsid w:val="00671486"/>
    <w:rsid w:val="00671622"/>
    <w:rsid w:val="00672229"/>
    <w:rsid w:val="006733B3"/>
    <w:rsid w:val="0067406A"/>
    <w:rsid w:val="00675789"/>
    <w:rsid w:val="00676320"/>
    <w:rsid w:val="00676C6B"/>
    <w:rsid w:val="006778C1"/>
    <w:rsid w:val="00681C5A"/>
    <w:rsid w:val="006830B0"/>
    <w:rsid w:val="00683349"/>
    <w:rsid w:val="0068560B"/>
    <w:rsid w:val="0068576C"/>
    <w:rsid w:val="00685B71"/>
    <w:rsid w:val="00686609"/>
    <w:rsid w:val="0068726E"/>
    <w:rsid w:val="00687C59"/>
    <w:rsid w:val="00690E3D"/>
    <w:rsid w:val="00691A31"/>
    <w:rsid w:val="00692155"/>
    <w:rsid w:val="006937D0"/>
    <w:rsid w:val="00693835"/>
    <w:rsid w:val="00695A39"/>
    <w:rsid w:val="00695A87"/>
    <w:rsid w:val="00695FD1"/>
    <w:rsid w:val="00697D1B"/>
    <w:rsid w:val="006A044B"/>
    <w:rsid w:val="006A0450"/>
    <w:rsid w:val="006A2214"/>
    <w:rsid w:val="006A26F0"/>
    <w:rsid w:val="006A2C50"/>
    <w:rsid w:val="006A33A9"/>
    <w:rsid w:val="006A35FB"/>
    <w:rsid w:val="006A36E0"/>
    <w:rsid w:val="006A38D7"/>
    <w:rsid w:val="006A3B2A"/>
    <w:rsid w:val="006A5A99"/>
    <w:rsid w:val="006A611A"/>
    <w:rsid w:val="006A6668"/>
    <w:rsid w:val="006A71B5"/>
    <w:rsid w:val="006B01D7"/>
    <w:rsid w:val="006B0877"/>
    <w:rsid w:val="006B12EA"/>
    <w:rsid w:val="006B1F3C"/>
    <w:rsid w:val="006B26A3"/>
    <w:rsid w:val="006B2ED8"/>
    <w:rsid w:val="006B3E00"/>
    <w:rsid w:val="006B6497"/>
    <w:rsid w:val="006B71F3"/>
    <w:rsid w:val="006C1AB5"/>
    <w:rsid w:val="006C20B0"/>
    <w:rsid w:val="006C2E3E"/>
    <w:rsid w:val="006C3C9D"/>
    <w:rsid w:val="006C4C13"/>
    <w:rsid w:val="006C58B5"/>
    <w:rsid w:val="006C59E2"/>
    <w:rsid w:val="006C5CB0"/>
    <w:rsid w:val="006C6AB4"/>
    <w:rsid w:val="006C6E80"/>
    <w:rsid w:val="006C77F1"/>
    <w:rsid w:val="006C7B68"/>
    <w:rsid w:val="006D1E91"/>
    <w:rsid w:val="006D2BA5"/>
    <w:rsid w:val="006D2F44"/>
    <w:rsid w:val="006D4CFF"/>
    <w:rsid w:val="006D4D8A"/>
    <w:rsid w:val="006D5362"/>
    <w:rsid w:val="006D543E"/>
    <w:rsid w:val="006D60A8"/>
    <w:rsid w:val="006D7DD7"/>
    <w:rsid w:val="006E02C3"/>
    <w:rsid w:val="006E176C"/>
    <w:rsid w:val="006E2FFE"/>
    <w:rsid w:val="006E304C"/>
    <w:rsid w:val="006E5861"/>
    <w:rsid w:val="006E72CB"/>
    <w:rsid w:val="006E79CE"/>
    <w:rsid w:val="006F069C"/>
    <w:rsid w:val="006F22D1"/>
    <w:rsid w:val="006F471E"/>
    <w:rsid w:val="006F4DFC"/>
    <w:rsid w:val="006F5B67"/>
    <w:rsid w:val="00700319"/>
    <w:rsid w:val="0070330B"/>
    <w:rsid w:val="00703933"/>
    <w:rsid w:val="00703DDD"/>
    <w:rsid w:val="00704BB9"/>
    <w:rsid w:val="00704BCD"/>
    <w:rsid w:val="00704CCF"/>
    <w:rsid w:val="007054AE"/>
    <w:rsid w:val="007070D9"/>
    <w:rsid w:val="00707B8B"/>
    <w:rsid w:val="00710B20"/>
    <w:rsid w:val="00712A69"/>
    <w:rsid w:val="00714E06"/>
    <w:rsid w:val="00714E52"/>
    <w:rsid w:val="00716926"/>
    <w:rsid w:val="00716B05"/>
    <w:rsid w:val="00716DCA"/>
    <w:rsid w:val="007171D7"/>
    <w:rsid w:val="007173C1"/>
    <w:rsid w:val="0071799D"/>
    <w:rsid w:val="0072000C"/>
    <w:rsid w:val="00721A0D"/>
    <w:rsid w:val="007239BB"/>
    <w:rsid w:val="00723C9B"/>
    <w:rsid w:val="007247B5"/>
    <w:rsid w:val="00724B3D"/>
    <w:rsid w:val="007255C3"/>
    <w:rsid w:val="00725E2E"/>
    <w:rsid w:val="007267E9"/>
    <w:rsid w:val="00730AAE"/>
    <w:rsid w:val="00731D51"/>
    <w:rsid w:val="00732938"/>
    <w:rsid w:val="00733002"/>
    <w:rsid w:val="0073424C"/>
    <w:rsid w:val="00735033"/>
    <w:rsid w:val="00735482"/>
    <w:rsid w:val="00736413"/>
    <w:rsid w:val="00736765"/>
    <w:rsid w:val="00740503"/>
    <w:rsid w:val="007405AF"/>
    <w:rsid w:val="007413BF"/>
    <w:rsid w:val="0074142A"/>
    <w:rsid w:val="00741A09"/>
    <w:rsid w:val="0074349C"/>
    <w:rsid w:val="007435C7"/>
    <w:rsid w:val="00743739"/>
    <w:rsid w:val="007445E5"/>
    <w:rsid w:val="00745258"/>
    <w:rsid w:val="007476A7"/>
    <w:rsid w:val="00751159"/>
    <w:rsid w:val="00752AA2"/>
    <w:rsid w:val="00753AB7"/>
    <w:rsid w:val="00755633"/>
    <w:rsid w:val="00760D0A"/>
    <w:rsid w:val="00761F76"/>
    <w:rsid w:val="007622AE"/>
    <w:rsid w:val="0076483F"/>
    <w:rsid w:val="00771247"/>
    <w:rsid w:val="00771E13"/>
    <w:rsid w:val="007731D2"/>
    <w:rsid w:val="007732CF"/>
    <w:rsid w:val="007740C8"/>
    <w:rsid w:val="00774B01"/>
    <w:rsid w:val="00775C6F"/>
    <w:rsid w:val="00775D28"/>
    <w:rsid w:val="00775F81"/>
    <w:rsid w:val="0077614F"/>
    <w:rsid w:val="00776EC4"/>
    <w:rsid w:val="00776FC1"/>
    <w:rsid w:val="0078333B"/>
    <w:rsid w:val="007834E6"/>
    <w:rsid w:val="00783F27"/>
    <w:rsid w:val="007840E6"/>
    <w:rsid w:val="007854BD"/>
    <w:rsid w:val="007904CC"/>
    <w:rsid w:val="00791CD1"/>
    <w:rsid w:val="00792218"/>
    <w:rsid w:val="0079253D"/>
    <w:rsid w:val="00792AA0"/>
    <w:rsid w:val="0079525E"/>
    <w:rsid w:val="00795E58"/>
    <w:rsid w:val="00796717"/>
    <w:rsid w:val="00796C7A"/>
    <w:rsid w:val="007977E6"/>
    <w:rsid w:val="007A09C1"/>
    <w:rsid w:val="007A128B"/>
    <w:rsid w:val="007A2193"/>
    <w:rsid w:val="007A240F"/>
    <w:rsid w:val="007A41CE"/>
    <w:rsid w:val="007A763C"/>
    <w:rsid w:val="007B2EFB"/>
    <w:rsid w:val="007B3EB9"/>
    <w:rsid w:val="007B4C9C"/>
    <w:rsid w:val="007B7915"/>
    <w:rsid w:val="007C03BF"/>
    <w:rsid w:val="007C1E3B"/>
    <w:rsid w:val="007C23C3"/>
    <w:rsid w:val="007C33B1"/>
    <w:rsid w:val="007C3903"/>
    <w:rsid w:val="007C63F5"/>
    <w:rsid w:val="007C644A"/>
    <w:rsid w:val="007C702F"/>
    <w:rsid w:val="007D0CC7"/>
    <w:rsid w:val="007D14C8"/>
    <w:rsid w:val="007D2A9B"/>
    <w:rsid w:val="007D3CC4"/>
    <w:rsid w:val="007D66BA"/>
    <w:rsid w:val="007D6834"/>
    <w:rsid w:val="007D6BF2"/>
    <w:rsid w:val="007E10D0"/>
    <w:rsid w:val="007E169E"/>
    <w:rsid w:val="007E3FF6"/>
    <w:rsid w:val="007E5840"/>
    <w:rsid w:val="007E6373"/>
    <w:rsid w:val="007F0F5E"/>
    <w:rsid w:val="007F1E15"/>
    <w:rsid w:val="007F2004"/>
    <w:rsid w:val="007F236D"/>
    <w:rsid w:val="007F2710"/>
    <w:rsid w:val="007F2EB6"/>
    <w:rsid w:val="007F356E"/>
    <w:rsid w:val="007F3570"/>
    <w:rsid w:val="007F3681"/>
    <w:rsid w:val="007F4BB4"/>
    <w:rsid w:val="007F4D1D"/>
    <w:rsid w:val="007F5443"/>
    <w:rsid w:val="007F6610"/>
    <w:rsid w:val="007F769E"/>
    <w:rsid w:val="008014F0"/>
    <w:rsid w:val="008019C2"/>
    <w:rsid w:val="00801A53"/>
    <w:rsid w:val="00801F20"/>
    <w:rsid w:val="00802EED"/>
    <w:rsid w:val="00803088"/>
    <w:rsid w:val="00803C42"/>
    <w:rsid w:val="00803CD2"/>
    <w:rsid w:val="0080403B"/>
    <w:rsid w:val="008044A1"/>
    <w:rsid w:val="00805549"/>
    <w:rsid w:val="0080691E"/>
    <w:rsid w:val="00810279"/>
    <w:rsid w:val="00810689"/>
    <w:rsid w:val="00810A7A"/>
    <w:rsid w:val="00813C12"/>
    <w:rsid w:val="0081755F"/>
    <w:rsid w:val="00820FB7"/>
    <w:rsid w:val="00821290"/>
    <w:rsid w:val="008230F8"/>
    <w:rsid w:val="008240D5"/>
    <w:rsid w:val="008244CA"/>
    <w:rsid w:val="00824520"/>
    <w:rsid w:val="00824815"/>
    <w:rsid w:val="0082625D"/>
    <w:rsid w:val="008267DE"/>
    <w:rsid w:val="00826BF0"/>
    <w:rsid w:val="0083039E"/>
    <w:rsid w:val="0083135B"/>
    <w:rsid w:val="00831CF7"/>
    <w:rsid w:val="00831E66"/>
    <w:rsid w:val="00832EBD"/>
    <w:rsid w:val="008339D0"/>
    <w:rsid w:val="008356B0"/>
    <w:rsid w:val="008367A5"/>
    <w:rsid w:val="00840698"/>
    <w:rsid w:val="008424CC"/>
    <w:rsid w:val="00842C10"/>
    <w:rsid w:val="008430FD"/>
    <w:rsid w:val="0084439A"/>
    <w:rsid w:val="00844993"/>
    <w:rsid w:val="008508E2"/>
    <w:rsid w:val="00850BE3"/>
    <w:rsid w:val="00850C2D"/>
    <w:rsid w:val="00851E8E"/>
    <w:rsid w:val="008527AB"/>
    <w:rsid w:val="00853CE8"/>
    <w:rsid w:val="00854FB0"/>
    <w:rsid w:val="00855974"/>
    <w:rsid w:val="00857466"/>
    <w:rsid w:val="008612B6"/>
    <w:rsid w:val="008620E5"/>
    <w:rsid w:val="00862392"/>
    <w:rsid w:val="00865002"/>
    <w:rsid w:val="0087166D"/>
    <w:rsid w:val="0087367C"/>
    <w:rsid w:val="0087561E"/>
    <w:rsid w:val="00875E3E"/>
    <w:rsid w:val="0087763E"/>
    <w:rsid w:val="00877D82"/>
    <w:rsid w:val="0088016F"/>
    <w:rsid w:val="0088037F"/>
    <w:rsid w:val="0088083B"/>
    <w:rsid w:val="00880CF7"/>
    <w:rsid w:val="0088233B"/>
    <w:rsid w:val="00882E13"/>
    <w:rsid w:val="0088353C"/>
    <w:rsid w:val="00885A32"/>
    <w:rsid w:val="00886952"/>
    <w:rsid w:val="00887FFE"/>
    <w:rsid w:val="008900F7"/>
    <w:rsid w:val="0089127F"/>
    <w:rsid w:val="008919F1"/>
    <w:rsid w:val="00893D72"/>
    <w:rsid w:val="00894FB3"/>
    <w:rsid w:val="008951D8"/>
    <w:rsid w:val="00895E07"/>
    <w:rsid w:val="00896167"/>
    <w:rsid w:val="008979AA"/>
    <w:rsid w:val="00897BB7"/>
    <w:rsid w:val="00897F93"/>
    <w:rsid w:val="008A03D0"/>
    <w:rsid w:val="008A0586"/>
    <w:rsid w:val="008A0F6A"/>
    <w:rsid w:val="008A2E1B"/>
    <w:rsid w:val="008A3E3A"/>
    <w:rsid w:val="008A5175"/>
    <w:rsid w:val="008A6E1D"/>
    <w:rsid w:val="008A720E"/>
    <w:rsid w:val="008A7B00"/>
    <w:rsid w:val="008B167F"/>
    <w:rsid w:val="008B2B82"/>
    <w:rsid w:val="008B552A"/>
    <w:rsid w:val="008B5CC4"/>
    <w:rsid w:val="008B5E0F"/>
    <w:rsid w:val="008B791A"/>
    <w:rsid w:val="008C053A"/>
    <w:rsid w:val="008C0571"/>
    <w:rsid w:val="008C0D35"/>
    <w:rsid w:val="008C16A0"/>
    <w:rsid w:val="008C50D9"/>
    <w:rsid w:val="008C55DD"/>
    <w:rsid w:val="008C5CF1"/>
    <w:rsid w:val="008C62A2"/>
    <w:rsid w:val="008C6A59"/>
    <w:rsid w:val="008C7580"/>
    <w:rsid w:val="008C7C2A"/>
    <w:rsid w:val="008D0833"/>
    <w:rsid w:val="008D10E8"/>
    <w:rsid w:val="008D1900"/>
    <w:rsid w:val="008D2163"/>
    <w:rsid w:val="008D290B"/>
    <w:rsid w:val="008D383A"/>
    <w:rsid w:val="008D7BBD"/>
    <w:rsid w:val="008E1265"/>
    <w:rsid w:val="008E15F1"/>
    <w:rsid w:val="008E2151"/>
    <w:rsid w:val="008E2326"/>
    <w:rsid w:val="008E44B2"/>
    <w:rsid w:val="008E56D1"/>
    <w:rsid w:val="008E707C"/>
    <w:rsid w:val="008F0AA5"/>
    <w:rsid w:val="008F0E30"/>
    <w:rsid w:val="008F16E6"/>
    <w:rsid w:val="008F3096"/>
    <w:rsid w:val="008F4AC9"/>
    <w:rsid w:val="00900FFA"/>
    <w:rsid w:val="00901044"/>
    <w:rsid w:val="0090163F"/>
    <w:rsid w:val="009036C9"/>
    <w:rsid w:val="0090417C"/>
    <w:rsid w:val="00906A9D"/>
    <w:rsid w:val="00907947"/>
    <w:rsid w:val="009114EE"/>
    <w:rsid w:val="0091237C"/>
    <w:rsid w:val="00912BCB"/>
    <w:rsid w:val="00913D5F"/>
    <w:rsid w:val="00915404"/>
    <w:rsid w:val="00915CC2"/>
    <w:rsid w:val="00915D87"/>
    <w:rsid w:val="00916293"/>
    <w:rsid w:val="00916459"/>
    <w:rsid w:val="00916485"/>
    <w:rsid w:val="0091670A"/>
    <w:rsid w:val="0091770C"/>
    <w:rsid w:val="009206C3"/>
    <w:rsid w:val="00921444"/>
    <w:rsid w:val="009216D2"/>
    <w:rsid w:val="009226F7"/>
    <w:rsid w:val="00922FED"/>
    <w:rsid w:val="00923596"/>
    <w:rsid w:val="00923BCD"/>
    <w:rsid w:val="009242FC"/>
    <w:rsid w:val="009249F4"/>
    <w:rsid w:val="00924F72"/>
    <w:rsid w:val="00925257"/>
    <w:rsid w:val="00925721"/>
    <w:rsid w:val="00925F03"/>
    <w:rsid w:val="009265FD"/>
    <w:rsid w:val="00930789"/>
    <w:rsid w:val="00931A10"/>
    <w:rsid w:val="00932AC4"/>
    <w:rsid w:val="00933253"/>
    <w:rsid w:val="009345E7"/>
    <w:rsid w:val="00935B4A"/>
    <w:rsid w:val="00935DF0"/>
    <w:rsid w:val="00936B1E"/>
    <w:rsid w:val="0093759E"/>
    <w:rsid w:val="0093795B"/>
    <w:rsid w:val="00940664"/>
    <w:rsid w:val="00940805"/>
    <w:rsid w:val="00941570"/>
    <w:rsid w:val="009417AD"/>
    <w:rsid w:val="00941C2B"/>
    <w:rsid w:val="00942036"/>
    <w:rsid w:val="00942A06"/>
    <w:rsid w:val="00942B13"/>
    <w:rsid w:val="009439F3"/>
    <w:rsid w:val="00944A20"/>
    <w:rsid w:val="009452AE"/>
    <w:rsid w:val="00945716"/>
    <w:rsid w:val="00945AF2"/>
    <w:rsid w:val="00945D4F"/>
    <w:rsid w:val="0094646A"/>
    <w:rsid w:val="00946D34"/>
    <w:rsid w:val="0094752C"/>
    <w:rsid w:val="00952789"/>
    <w:rsid w:val="00954903"/>
    <w:rsid w:val="0095569E"/>
    <w:rsid w:val="009567D6"/>
    <w:rsid w:val="00956B1E"/>
    <w:rsid w:val="009601A6"/>
    <w:rsid w:val="00960A37"/>
    <w:rsid w:val="00960B83"/>
    <w:rsid w:val="00962C89"/>
    <w:rsid w:val="00962C95"/>
    <w:rsid w:val="009631D2"/>
    <w:rsid w:val="0096350E"/>
    <w:rsid w:val="0096508E"/>
    <w:rsid w:val="00965A18"/>
    <w:rsid w:val="00966784"/>
    <w:rsid w:val="00967931"/>
    <w:rsid w:val="00970BE2"/>
    <w:rsid w:val="00970F80"/>
    <w:rsid w:val="00971D5D"/>
    <w:rsid w:val="00971DA6"/>
    <w:rsid w:val="00972997"/>
    <w:rsid w:val="00974239"/>
    <w:rsid w:val="0097520B"/>
    <w:rsid w:val="0097618A"/>
    <w:rsid w:val="0097672D"/>
    <w:rsid w:val="00980C25"/>
    <w:rsid w:val="0098131E"/>
    <w:rsid w:val="009815C9"/>
    <w:rsid w:val="009846FC"/>
    <w:rsid w:val="00984838"/>
    <w:rsid w:val="00984F1D"/>
    <w:rsid w:val="009851E8"/>
    <w:rsid w:val="00985983"/>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1D3A"/>
    <w:rsid w:val="009C2521"/>
    <w:rsid w:val="009C3541"/>
    <w:rsid w:val="009C4715"/>
    <w:rsid w:val="009C4B5B"/>
    <w:rsid w:val="009C573A"/>
    <w:rsid w:val="009C58F0"/>
    <w:rsid w:val="009C609B"/>
    <w:rsid w:val="009C6ABE"/>
    <w:rsid w:val="009C765E"/>
    <w:rsid w:val="009D18D5"/>
    <w:rsid w:val="009D2230"/>
    <w:rsid w:val="009D3FE1"/>
    <w:rsid w:val="009D4468"/>
    <w:rsid w:val="009D4741"/>
    <w:rsid w:val="009D6B4B"/>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51AB"/>
    <w:rsid w:val="009E6D56"/>
    <w:rsid w:val="009E76E0"/>
    <w:rsid w:val="009E773F"/>
    <w:rsid w:val="009F0BA4"/>
    <w:rsid w:val="009F1451"/>
    <w:rsid w:val="009F1D8C"/>
    <w:rsid w:val="009F2098"/>
    <w:rsid w:val="009F4623"/>
    <w:rsid w:val="009F5093"/>
    <w:rsid w:val="009F53AF"/>
    <w:rsid w:val="00A01583"/>
    <w:rsid w:val="00A0191D"/>
    <w:rsid w:val="00A03135"/>
    <w:rsid w:val="00A033AC"/>
    <w:rsid w:val="00A04762"/>
    <w:rsid w:val="00A050AE"/>
    <w:rsid w:val="00A0553B"/>
    <w:rsid w:val="00A05603"/>
    <w:rsid w:val="00A05C16"/>
    <w:rsid w:val="00A06A93"/>
    <w:rsid w:val="00A0761B"/>
    <w:rsid w:val="00A1039B"/>
    <w:rsid w:val="00A10596"/>
    <w:rsid w:val="00A1366C"/>
    <w:rsid w:val="00A14257"/>
    <w:rsid w:val="00A14368"/>
    <w:rsid w:val="00A149D2"/>
    <w:rsid w:val="00A1580B"/>
    <w:rsid w:val="00A16197"/>
    <w:rsid w:val="00A23071"/>
    <w:rsid w:val="00A23D66"/>
    <w:rsid w:val="00A24A1A"/>
    <w:rsid w:val="00A26346"/>
    <w:rsid w:val="00A26358"/>
    <w:rsid w:val="00A3178B"/>
    <w:rsid w:val="00A32AB4"/>
    <w:rsid w:val="00A32D35"/>
    <w:rsid w:val="00A348E6"/>
    <w:rsid w:val="00A3495C"/>
    <w:rsid w:val="00A36E74"/>
    <w:rsid w:val="00A37849"/>
    <w:rsid w:val="00A37B2D"/>
    <w:rsid w:val="00A4045C"/>
    <w:rsid w:val="00A40E36"/>
    <w:rsid w:val="00A41819"/>
    <w:rsid w:val="00A42843"/>
    <w:rsid w:val="00A430F0"/>
    <w:rsid w:val="00A4359B"/>
    <w:rsid w:val="00A44C99"/>
    <w:rsid w:val="00A45D54"/>
    <w:rsid w:val="00A46106"/>
    <w:rsid w:val="00A465B0"/>
    <w:rsid w:val="00A47F50"/>
    <w:rsid w:val="00A50798"/>
    <w:rsid w:val="00A52B62"/>
    <w:rsid w:val="00A53096"/>
    <w:rsid w:val="00A53DD7"/>
    <w:rsid w:val="00A54E4F"/>
    <w:rsid w:val="00A56ACB"/>
    <w:rsid w:val="00A5725B"/>
    <w:rsid w:val="00A5740D"/>
    <w:rsid w:val="00A57E19"/>
    <w:rsid w:val="00A605B2"/>
    <w:rsid w:val="00A60B80"/>
    <w:rsid w:val="00A664AB"/>
    <w:rsid w:val="00A67DB8"/>
    <w:rsid w:val="00A70855"/>
    <w:rsid w:val="00A71518"/>
    <w:rsid w:val="00A733F3"/>
    <w:rsid w:val="00A7407C"/>
    <w:rsid w:val="00A7592B"/>
    <w:rsid w:val="00A76E4E"/>
    <w:rsid w:val="00A80AC4"/>
    <w:rsid w:val="00A812B9"/>
    <w:rsid w:val="00A870FE"/>
    <w:rsid w:val="00A8742F"/>
    <w:rsid w:val="00A87DE4"/>
    <w:rsid w:val="00A92937"/>
    <w:rsid w:val="00A9318D"/>
    <w:rsid w:val="00A93EEC"/>
    <w:rsid w:val="00A96A0A"/>
    <w:rsid w:val="00AA04EA"/>
    <w:rsid w:val="00AA07F0"/>
    <w:rsid w:val="00AA115A"/>
    <w:rsid w:val="00AA3A2F"/>
    <w:rsid w:val="00AA551D"/>
    <w:rsid w:val="00AA56D6"/>
    <w:rsid w:val="00AA59AE"/>
    <w:rsid w:val="00AA5CBC"/>
    <w:rsid w:val="00AA6BD6"/>
    <w:rsid w:val="00AA6EA7"/>
    <w:rsid w:val="00AA75E5"/>
    <w:rsid w:val="00AA776D"/>
    <w:rsid w:val="00AA787F"/>
    <w:rsid w:val="00AA7EEE"/>
    <w:rsid w:val="00AB13FA"/>
    <w:rsid w:val="00AB2316"/>
    <w:rsid w:val="00AB3227"/>
    <w:rsid w:val="00AB53C8"/>
    <w:rsid w:val="00AB54E1"/>
    <w:rsid w:val="00AB7602"/>
    <w:rsid w:val="00AC1076"/>
    <w:rsid w:val="00AC24D0"/>
    <w:rsid w:val="00AC3303"/>
    <w:rsid w:val="00AC3384"/>
    <w:rsid w:val="00AC3690"/>
    <w:rsid w:val="00AC37C3"/>
    <w:rsid w:val="00AC4DEF"/>
    <w:rsid w:val="00AC5171"/>
    <w:rsid w:val="00AC524F"/>
    <w:rsid w:val="00AC556A"/>
    <w:rsid w:val="00AC7EFF"/>
    <w:rsid w:val="00AD07FD"/>
    <w:rsid w:val="00AD1B80"/>
    <w:rsid w:val="00AD3EF5"/>
    <w:rsid w:val="00AD57F9"/>
    <w:rsid w:val="00AD65C8"/>
    <w:rsid w:val="00AD68B0"/>
    <w:rsid w:val="00AD71EB"/>
    <w:rsid w:val="00AE1BF3"/>
    <w:rsid w:val="00AE3CA4"/>
    <w:rsid w:val="00AE474B"/>
    <w:rsid w:val="00AE4E2C"/>
    <w:rsid w:val="00AE5C64"/>
    <w:rsid w:val="00AE5EC0"/>
    <w:rsid w:val="00AE6442"/>
    <w:rsid w:val="00AE687D"/>
    <w:rsid w:val="00AE69DB"/>
    <w:rsid w:val="00AE72CE"/>
    <w:rsid w:val="00AE7A23"/>
    <w:rsid w:val="00AF081B"/>
    <w:rsid w:val="00AF1940"/>
    <w:rsid w:val="00AF363C"/>
    <w:rsid w:val="00AF3C3E"/>
    <w:rsid w:val="00AF3FC2"/>
    <w:rsid w:val="00AF42A5"/>
    <w:rsid w:val="00AF5656"/>
    <w:rsid w:val="00AF5A6B"/>
    <w:rsid w:val="00AF5E1D"/>
    <w:rsid w:val="00AF7584"/>
    <w:rsid w:val="00B005C6"/>
    <w:rsid w:val="00B0422F"/>
    <w:rsid w:val="00B05224"/>
    <w:rsid w:val="00B0546D"/>
    <w:rsid w:val="00B063DB"/>
    <w:rsid w:val="00B06863"/>
    <w:rsid w:val="00B07452"/>
    <w:rsid w:val="00B0751A"/>
    <w:rsid w:val="00B075F7"/>
    <w:rsid w:val="00B10098"/>
    <w:rsid w:val="00B170D7"/>
    <w:rsid w:val="00B17635"/>
    <w:rsid w:val="00B20ADA"/>
    <w:rsid w:val="00B20AEA"/>
    <w:rsid w:val="00B223E4"/>
    <w:rsid w:val="00B22580"/>
    <w:rsid w:val="00B2269C"/>
    <w:rsid w:val="00B22854"/>
    <w:rsid w:val="00B23190"/>
    <w:rsid w:val="00B25200"/>
    <w:rsid w:val="00B25D67"/>
    <w:rsid w:val="00B26D1A"/>
    <w:rsid w:val="00B27FA2"/>
    <w:rsid w:val="00B3124A"/>
    <w:rsid w:val="00B31316"/>
    <w:rsid w:val="00B325D3"/>
    <w:rsid w:val="00B3354D"/>
    <w:rsid w:val="00B36918"/>
    <w:rsid w:val="00B36D43"/>
    <w:rsid w:val="00B37A80"/>
    <w:rsid w:val="00B40DD7"/>
    <w:rsid w:val="00B419A8"/>
    <w:rsid w:val="00B41F68"/>
    <w:rsid w:val="00B420FF"/>
    <w:rsid w:val="00B42EBE"/>
    <w:rsid w:val="00B43CC2"/>
    <w:rsid w:val="00B46665"/>
    <w:rsid w:val="00B46ABF"/>
    <w:rsid w:val="00B47530"/>
    <w:rsid w:val="00B47677"/>
    <w:rsid w:val="00B510AC"/>
    <w:rsid w:val="00B512CB"/>
    <w:rsid w:val="00B51905"/>
    <w:rsid w:val="00B52145"/>
    <w:rsid w:val="00B53787"/>
    <w:rsid w:val="00B5438D"/>
    <w:rsid w:val="00B544B5"/>
    <w:rsid w:val="00B54AAB"/>
    <w:rsid w:val="00B55C82"/>
    <w:rsid w:val="00B6148F"/>
    <w:rsid w:val="00B631D2"/>
    <w:rsid w:val="00B633B7"/>
    <w:rsid w:val="00B636F3"/>
    <w:rsid w:val="00B63D5D"/>
    <w:rsid w:val="00B661BB"/>
    <w:rsid w:val="00B66C3B"/>
    <w:rsid w:val="00B6782C"/>
    <w:rsid w:val="00B7143B"/>
    <w:rsid w:val="00B718DF"/>
    <w:rsid w:val="00B72388"/>
    <w:rsid w:val="00B72686"/>
    <w:rsid w:val="00B741DE"/>
    <w:rsid w:val="00B75E9D"/>
    <w:rsid w:val="00B76458"/>
    <w:rsid w:val="00B77E11"/>
    <w:rsid w:val="00B80DEE"/>
    <w:rsid w:val="00B8191F"/>
    <w:rsid w:val="00B83ECA"/>
    <w:rsid w:val="00B849B5"/>
    <w:rsid w:val="00B84C44"/>
    <w:rsid w:val="00B8634E"/>
    <w:rsid w:val="00B86813"/>
    <w:rsid w:val="00B87840"/>
    <w:rsid w:val="00B87C19"/>
    <w:rsid w:val="00B9006A"/>
    <w:rsid w:val="00B90C63"/>
    <w:rsid w:val="00B91740"/>
    <w:rsid w:val="00B91979"/>
    <w:rsid w:val="00B91A2C"/>
    <w:rsid w:val="00B947D7"/>
    <w:rsid w:val="00B968F3"/>
    <w:rsid w:val="00B975DD"/>
    <w:rsid w:val="00BA01EB"/>
    <w:rsid w:val="00BA189D"/>
    <w:rsid w:val="00BA2296"/>
    <w:rsid w:val="00BA26B7"/>
    <w:rsid w:val="00BA5D34"/>
    <w:rsid w:val="00BA6F59"/>
    <w:rsid w:val="00BA744A"/>
    <w:rsid w:val="00BB091C"/>
    <w:rsid w:val="00BB0D09"/>
    <w:rsid w:val="00BB12CA"/>
    <w:rsid w:val="00BB1ABD"/>
    <w:rsid w:val="00BB1F40"/>
    <w:rsid w:val="00BB2A55"/>
    <w:rsid w:val="00BB2C7F"/>
    <w:rsid w:val="00BB4BD0"/>
    <w:rsid w:val="00BB6598"/>
    <w:rsid w:val="00BB66F0"/>
    <w:rsid w:val="00BC07E3"/>
    <w:rsid w:val="00BC0A93"/>
    <w:rsid w:val="00BC11BA"/>
    <w:rsid w:val="00BC1DAD"/>
    <w:rsid w:val="00BC2F6D"/>
    <w:rsid w:val="00BC39DA"/>
    <w:rsid w:val="00BC3DFF"/>
    <w:rsid w:val="00BC552A"/>
    <w:rsid w:val="00BD1139"/>
    <w:rsid w:val="00BD16B0"/>
    <w:rsid w:val="00BD31D3"/>
    <w:rsid w:val="00BD45B0"/>
    <w:rsid w:val="00BD4B18"/>
    <w:rsid w:val="00BD56B9"/>
    <w:rsid w:val="00BD5AB2"/>
    <w:rsid w:val="00BD5C51"/>
    <w:rsid w:val="00BD7C05"/>
    <w:rsid w:val="00BE00B0"/>
    <w:rsid w:val="00BE08EA"/>
    <w:rsid w:val="00BE13D2"/>
    <w:rsid w:val="00BE13FD"/>
    <w:rsid w:val="00BE24BE"/>
    <w:rsid w:val="00BE2614"/>
    <w:rsid w:val="00BE26EE"/>
    <w:rsid w:val="00BE32A3"/>
    <w:rsid w:val="00BE47F0"/>
    <w:rsid w:val="00BE51FF"/>
    <w:rsid w:val="00BE56FD"/>
    <w:rsid w:val="00BE5F0A"/>
    <w:rsid w:val="00BE766D"/>
    <w:rsid w:val="00BF1BB1"/>
    <w:rsid w:val="00BF369A"/>
    <w:rsid w:val="00BF3B7A"/>
    <w:rsid w:val="00BF65C1"/>
    <w:rsid w:val="00BF78F7"/>
    <w:rsid w:val="00BF7989"/>
    <w:rsid w:val="00BF7BD1"/>
    <w:rsid w:val="00C013B5"/>
    <w:rsid w:val="00C02081"/>
    <w:rsid w:val="00C024CF"/>
    <w:rsid w:val="00C037B1"/>
    <w:rsid w:val="00C046DD"/>
    <w:rsid w:val="00C06A29"/>
    <w:rsid w:val="00C1229C"/>
    <w:rsid w:val="00C12DB3"/>
    <w:rsid w:val="00C14277"/>
    <w:rsid w:val="00C166D8"/>
    <w:rsid w:val="00C171CF"/>
    <w:rsid w:val="00C21D9B"/>
    <w:rsid w:val="00C225B0"/>
    <w:rsid w:val="00C231E4"/>
    <w:rsid w:val="00C27B4F"/>
    <w:rsid w:val="00C3040F"/>
    <w:rsid w:val="00C30501"/>
    <w:rsid w:val="00C307B4"/>
    <w:rsid w:val="00C31C79"/>
    <w:rsid w:val="00C320B7"/>
    <w:rsid w:val="00C323BB"/>
    <w:rsid w:val="00C32CB4"/>
    <w:rsid w:val="00C33394"/>
    <w:rsid w:val="00C33446"/>
    <w:rsid w:val="00C34C83"/>
    <w:rsid w:val="00C3543D"/>
    <w:rsid w:val="00C358D3"/>
    <w:rsid w:val="00C36F94"/>
    <w:rsid w:val="00C37648"/>
    <w:rsid w:val="00C40062"/>
    <w:rsid w:val="00C40D42"/>
    <w:rsid w:val="00C424AD"/>
    <w:rsid w:val="00C431F6"/>
    <w:rsid w:val="00C437BF"/>
    <w:rsid w:val="00C4392C"/>
    <w:rsid w:val="00C442AE"/>
    <w:rsid w:val="00C466C7"/>
    <w:rsid w:val="00C4706E"/>
    <w:rsid w:val="00C51C5E"/>
    <w:rsid w:val="00C531C8"/>
    <w:rsid w:val="00C56AB2"/>
    <w:rsid w:val="00C56ED4"/>
    <w:rsid w:val="00C57444"/>
    <w:rsid w:val="00C576B2"/>
    <w:rsid w:val="00C60AEA"/>
    <w:rsid w:val="00C6167B"/>
    <w:rsid w:val="00C6230D"/>
    <w:rsid w:val="00C62F35"/>
    <w:rsid w:val="00C63DAE"/>
    <w:rsid w:val="00C63DBD"/>
    <w:rsid w:val="00C64F2A"/>
    <w:rsid w:val="00C65098"/>
    <w:rsid w:val="00C65D87"/>
    <w:rsid w:val="00C66C18"/>
    <w:rsid w:val="00C677C9"/>
    <w:rsid w:val="00C7168A"/>
    <w:rsid w:val="00C723A6"/>
    <w:rsid w:val="00C75E50"/>
    <w:rsid w:val="00C75EA3"/>
    <w:rsid w:val="00C807F8"/>
    <w:rsid w:val="00C81658"/>
    <w:rsid w:val="00C8198B"/>
    <w:rsid w:val="00C8265C"/>
    <w:rsid w:val="00C82BEF"/>
    <w:rsid w:val="00C84489"/>
    <w:rsid w:val="00C847FB"/>
    <w:rsid w:val="00C85AE4"/>
    <w:rsid w:val="00C85B10"/>
    <w:rsid w:val="00C86976"/>
    <w:rsid w:val="00C86BA3"/>
    <w:rsid w:val="00C87517"/>
    <w:rsid w:val="00C87577"/>
    <w:rsid w:val="00C90449"/>
    <w:rsid w:val="00C92839"/>
    <w:rsid w:val="00C92D4B"/>
    <w:rsid w:val="00C9351F"/>
    <w:rsid w:val="00C94B5A"/>
    <w:rsid w:val="00C951D1"/>
    <w:rsid w:val="00C9650C"/>
    <w:rsid w:val="00C9685E"/>
    <w:rsid w:val="00C979E5"/>
    <w:rsid w:val="00CA0179"/>
    <w:rsid w:val="00CA1648"/>
    <w:rsid w:val="00CA1720"/>
    <w:rsid w:val="00CA2A82"/>
    <w:rsid w:val="00CA2E21"/>
    <w:rsid w:val="00CA66F2"/>
    <w:rsid w:val="00CA76DA"/>
    <w:rsid w:val="00CB31C9"/>
    <w:rsid w:val="00CB4059"/>
    <w:rsid w:val="00CB518F"/>
    <w:rsid w:val="00CB65EE"/>
    <w:rsid w:val="00CB70E5"/>
    <w:rsid w:val="00CB7905"/>
    <w:rsid w:val="00CB7B38"/>
    <w:rsid w:val="00CB7CE8"/>
    <w:rsid w:val="00CC02CB"/>
    <w:rsid w:val="00CC0326"/>
    <w:rsid w:val="00CC17E0"/>
    <w:rsid w:val="00CC1BEC"/>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30F8"/>
    <w:rsid w:val="00CD6ED4"/>
    <w:rsid w:val="00CD6F89"/>
    <w:rsid w:val="00CD720D"/>
    <w:rsid w:val="00CD72E3"/>
    <w:rsid w:val="00CD7A10"/>
    <w:rsid w:val="00CE15FE"/>
    <w:rsid w:val="00CE21CE"/>
    <w:rsid w:val="00CE2CA4"/>
    <w:rsid w:val="00CE33F9"/>
    <w:rsid w:val="00CE35DC"/>
    <w:rsid w:val="00CE4513"/>
    <w:rsid w:val="00CE5A85"/>
    <w:rsid w:val="00CE6141"/>
    <w:rsid w:val="00CE654D"/>
    <w:rsid w:val="00CE7467"/>
    <w:rsid w:val="00CF15A5"/>
    <w:rsid w:val="00CF16FD"/>
    <w:rsid w:val="00CF1899"/>
    <w:rsid w:val="00CF305E"/>
    <w:rsid w:val="00CF37C6"/>
    <w:rsid w:val="00CF5B2C"/>
    <w:rsid w:val="00CF65CE"/>
    <w:rsid w:val="00CF6CF0"/>
    <w:rsid w:val="00D007CE"/>
    <w:rsid w:val="00D01623"/>
    <w:rsid w:val="00D03606"/>
    <w:rsid w:val="00D03A11"/>
    <w:rsid w:val="00D0452B"/>
    <w:rsid w:val="00D053F6"/>
    <w:rsid w:val="00D1063C"/>
    <w:rsid w:val="00D12D7C"/>
    <w:rsid w:val="00D1337F"/>
    <w:rsid w:val="00D1502A"/>
    <w:rsid w:val="00D157D5"/>
    <w:rsid w:val="00D20210"/>
    <w:rsid w:val="00D20A01"/>
    <w:rsid w:val="00D21678"/>
    <w:rsid w:val="00D21F2D"/>
    <w:rsid w:val="00D2216E"/>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1876"/>
    <w:rsid w:val="00D42271"/>
    <w:rsid w:val="00D4309E"/>
    <w:rsid w:val="00D43846"/>
    <w:rsid w:val="00D43ACC"/>
    <w:rsid w:val="00D464C3"/>
    <w:rsid w:val="00D46D12"/>
    <w:rsid w:val="00D46D2C"/>
    <w:rsid w:val="00D50174"/>
    <w:rsid w:val="00D5117D"/>
    <w:rsid w:val="00D523D6"/>
    <w:rsid w:val="00D52476"/>
    <w:rsid w:val="00D536B0"/>
    <w:rsid w:val="00D55249"/>
    <w:rsid w:val="00D56394"/>
    <w:rsid w:val="00D564E5"/>
    <w:rsid w:val="00D667DB"/>
    <w:rsid w:val="00D66800"/>
    <w:rsid w:val="00D70A5E"/>
    <w:rsid w:val="00D71F67"/>
    <w:rsid w:val="00D72D31"/>
    <w:rsid w:val="00D7312D"/>
    <w:rsid w:val="00D73608"/>
    <w:rsid w:val="00D73D7D"/>
    <w:rsid w:val="00D751F9"/>
    <w:rsid w:val="00D763DD"/>
    <w:rsid w:val="00D76BC6"/>
    <w:rsid w:val="00D810A5"/>
    <w:rsid w:val="00D8199C"/>
    <w:rsid w:val="00D8308C"/>
    <w:rsid w:val="00D83561"/>
    <w:rsid w:val="00D8388B"/>
    <w:rsid w:val="00D85933"/>
    <w:rsid w:val="00D86DC9"/>
    <w:rsid w:val="00D87B31"/>
    <w:rsid w:val="00D92684"/>
    <w:rsid w:val="00D93122"/>
    <w:rsid w:val="00D96119"/>
    <w:rsid w:val="00D96549"/>
    <w:rsid w:val="00D96723"/>
    <w:rsid w:val="00D979F9"/>
    <w:rsid w:val="00DA0C73"/>
    <w:rsid w:val="00DA3F5B"/>
    <w:rsid w:val="00DA52C3"/>
    <w:rsid w:val="00DA5573"/>
    <w:rsid w:val="00DA5FE0"/>
    <w:rsid w:val="00DA76A3"/>
    <w:rsid w:val="00DB1390"/>
    <w:rsid w:val="00DB1ECC"/>
    <w:rsid w:val="00DB394B"/>
    <w:rsid w:val="00DB3D33"/>
    <w:rsid w:val="00DB4C2D"/>
    <w:rsid w:val="00DB4E23"/>
    <w:rsid w:val="00DC067C"/>
    <w:rsid w:val="00DC0F7B"/>
    <w:rsid w:val="00DC1023"/>
    <w:rsid w:val="00DC1490"/>
    <w:rsid w:val="00DC174D"/>
    <w:rsid w:val="00DC2787"/>
    <w:rsid w:val="00DC2A4C"/>
    <w:rsid w:val="00DC43E2"/>
    <w:rsid w:val="00DC6174"/>
    <w:rsid w:val="00DC61F3"/>
    <w:rsid w:val="00DC6A98"/>
    <w:rsid w:val="00DC74D3"/>
    <w:rsid w:val="00DC77A5"/>
    <w:rsid w:val="00DD0A5C"/>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7DD7"/>
    <w:rsid w:val="00DF1729"/>
    <w:rsid w:val="00DF3002"/>
    <w:rsid w:val="00DF5830"/>
    <w:rsid w:val="00DF6746"/>
    <w:rsid w:val="00DF6899"/>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4869"/>
    <w:rsid w:val="00E15B79"/>
    <w:rsid w:val="00E20831"/>
    <w:rsid w:val="00E23B45"/>
    <w:rsid w:val="00E24CB0"/>
    <w:rsid w:val="00E25148"/>
    <w:rsid w:val="00E2639D"/>
    <w:rsid w:val="00E26852"/>
    <w:rsid w:val="00E27350"/>
    <w:rsid w:val="00E30F90"/>
    <w:rsid w:val="00E31150"/>
    <w:rsid w:val="00E318CD"/>
    <w:rsid w:val="00E31D39"/>
    <w:rsid w:val="00E31F51"/>
    <w:rsid w:val="00E3215C"/>
    <w:rsid w:val="00E33AED"/>
    <w:rsid w:val="00E3472B"/>
    <w:rsid w:val="00E34D47"/>
    <w:rsid w:val="00E37025"/>
    <w:rsid w:val="00E37687"/>
    <w:rsid w:val="00E404FF"/>
    <w:rsid w:val="00E40D2C"/>
    <w:rsid w:val="00E42C9C"/>
    <w:rsid w:val="00E42D53"/>
    <w:rsid w:val="00E4355D"/>
    <w:rsid w:val="00E4375D"/>
    <w:rsid w:val="00E43BC8"/>
    <w:rsid w:val="00E44D81"/>
    <w:rsid w:val="00E458FA"/>
    <w:rsid w:val="00E46323"/>
    <w:rsid w:val="00E500CA"/>
    <w:rsid w:val="00E51319"/>
    <w:rsid w:val="00E51CF3"/>
    <w:rsid w:val="00E52936"/>
    <w:rsid w:val="00E52D91"/>
    <w:rsid w:val="00E53B5D"/>
    <w:rsid w:val="00E53C2F"/>
    <w:rsid w:val="00E549D8"/>
    <w:rsid w:val="00E54A67"/>
    <w:rsid w:val="00E55213"/>
    <w:rsid w:val="00E55CC7"/>
    <w:rsid w:val="00E56C84"/>
    <w:rsid w:val="00E57B40"/>
    <w:rsid w:val="00E608FA"/>
    <w:rsid w:val="00E611A4"/>
    <w:rsid w:val="00E611DC"/>
    <w:rsid w:val="00E61C92"/>
    <w:rsid w:val="00E621B5"/>
    <w:rsid w:val="00E63403"/>
    <w:rsid w:val="00E64293"/>
    <w:rsid w:val="00E65834"/>
    <w:rsid w:val="00E66B71"/>
    <w:rsid w:val="00E66D28"/>
    <w:rsid w:val="00E66EF3"/>
    <w:rsid w:val="00E6736F"/>
    <w:rsid w:val="00E6773A"/>
    <w:rsid w:val="00E67F2A"/>
    <w:rsid w:val="00E70415"/>
    <w:rsid w:val="00E70434"/>
    <w:rsid w:val="00E706D8"/>
    <w:rsid w:val="00E714CA"/>
    <w:rsid w:val="00E72F2B"/>
    <w:rsid w:val="00E732D7"/>
    <w:rsid w:val="00E73FC8"/>
    <w:rsid w:val="00E74932"/>
    <w:rsid w:val="00E7497E"/>
    <w:rsid w:val="00E762D4"/>
    <w:rsid w:val="00E7668C"/>
    <w:rsid w:val="00E7721E"/>
    <w:rsid w:val="00E80AEF"/>
    <w:rsid w:val="00E81CA4"/>
    <w:rsid w:val="00E81D37"/>
    <w:rsid w:val="00E839C5"/>
    <w:rsid w:val="00E84879"/>
    <w:rsid w:val="00E85D82"/>
    <w:rsid w:val="00E872F1"/>
    <w:rsid w:val="00E91E33"/>
    <w:rsid w:val="00E9431B"/>
    <w:rsid w:val="00E94A09"/>
    <w:rsid w:val="00E951A0"/>
    <w:rsid w:val="00E95A47"/>
    <w:rsid w:val="00E95DB8"/>
    <w:rsid w:val="00E9628E"/>
    <w:rsid w:val="00E9647D"/>
    <w:rsid w:val="00EA0F46"/>
    <w:rsid w:val="00EA1C42"/>
    <w:rsid w:val="00EA2262"/>
    <w:rsid w:val="00EA3F84"/>
    <w:rsid w:val="00EA40B1"/>
    <w:rsid w:val="00EA46AB"/>
    <w:rsid w:val="00EB055E"/>
    <w:rsid w:val="00EB189B"/>
    <w:rsid w:val="00EB1CA4"/>
    <w:rsid w:val="00EB2822"/>
    <w:rsid w:val="00EB2D3F"/>
    <w:rsid w:val="00EB45B3"/>
    <w:rsid w:val="00EB58B1"/>
    <w:rsid w:val="00EB5A26"/>
    <w:rsid w:val="00EB6257"/>
    <w:rsid w:val="00EB6EBC"/>
    <w:rsid w:val="00EC0197"/>
    <w:rsid w:val="00EC0BE2"/>
    <w:rsid w:val="00EC1C0F"/>
    <w:rsid w:val="00EC2BD1"/>
    <w:rsid w:val="00EC43CD"/>
    <w:rsid w:val="00EC4EFE"/>
    <w:rsid w:val="00EC6101"/>
    <w:rsid w:val="00EC67CB"/>
    <w:rsid w:val="00EC6DAC"/>
    <w:rsid w:val="00EC6F01"/>
    <w:rsid w:val="00ED0837"/>
    <w:rsid w:val="00ED0B12"/>
    <w:rsid w:val="00ED1ADA"/>
    <w:rsid w:val="00ED283B"/>
    <w:rsid w:val="00ED5026"/>
    <w:rsid w:val="00ED6BCA"/>
    <w:rsid w:val="00EE0490"/>
    <w:rsid w:val="00EE1212"/>
    <w:rsid w:val="00EE1834"/>
    <w:rsid w:val="00EE19E4"/>
    <w:rsid w:val="00EE53C9"/>
    <w:rsid w:val="00EE5451"/>
    <w:rsid w:val="00EE57EE"/>
    <w:rsid w:val="00EE5DE6"/>
    <w:rsid w:val="00EE7992"/>
    <w:rsid w:val="00EE799B"/>
    <w:rsid w:val="00EF0B06"/>
    <w:rsid w:val="00EF167B"/>
    <w:rsid w:val="00EF42BD"/>
    <w:rsid w:val="00EF49C2"/>
    <w:rsid w:val="00EF578F"/>
    <w:rsid w:val="00EF5B90"/>
    <w:rsid w:val="00EF5ED8"/>
    <w:rsid w:val="00EF771C"/>
    <w:rsid w:val="00EF7D03"/>
    <w:rsid w:val="00EF7EC4"/>
    <w:rsid w:val="00F001B7"/>
    <w:rsid w:val="00F01452"/>
    <w:rsid w:val="00F03E54"/>
    <w:rsid w:val="00F0432B"/>
    <w:rsid w:val="00F05B33"/>
    <w:rsid w:val="00F105F2"/>
    <w:rsid w:val="00F121CF"/>
    <w:rsid w:val="00F142ED"/>
    <w:rsid w:val="00F16279"/>
    <w:rsid w:val="00F16F44"/>
    <w:rsid w:val="00F206F8"/>
    <w:rsid w:val="00F221E7"/>
    <w:rsid w:val="00F22522"/>
    <w:rsid w:val="00F23B01"/>
    <w:rsid w:val="00F23D18"/>
    <w:rsid w:val="00F247E8"/>
    <w:rsid w:val="00F254FB"/>
    <w:rsid w:val="00F27F50"/>
    <w:rsid w:val="00F32ADB"/>
    <w:rsid w:val="00F33B50"/>
    <w:rsid w:val="00F3618E"/>
    <w:rsid w:val="00F36457"/>
    <w:rsid w:val="00F36626"/>
    <w:rsid w:val="00F37D4E"/>
    <w:rsid w:val="00F40108"/>
    <w:rsid w:val="00F41D90"/>
    <w:rsid w:val="00F41DDD"/>
    <w:rsid w:val="00F42D00"/>
    <w:rsid w:val="00F4330B"/>
    <w:rsid w:val="00F458AB"/>
    <w:rsid w:val="00F51CBE"/>
    <w:rsid w:val="00F536F3"/>
    <w:rsid w:val="00F538D1"/>
    <w:rsid w:val="00F54A6A"/>
    <w:rsid w:val="00F5576E"/>
    <w:rsid w:val="00F55DD0"/>
    <w:rsid w:val="00F578AE"/>
    <w:rsid w:val="00F60E69"/>
    <w:rsid w:val="00F610A8"/>
    <w:rsid w:val="00F65805"/>
    <w:rsid w:val="00F7185A"/>
    <w:rsid w:val="00F72550"/>
    <w:rsid w:val="00F740E7"/>
    <w:rsid w:val="00F7412E"/>
    <w:rsid w:val="00F7552B"/>
    <w:rsid w:val="00F763AA"/>
    <w:rsid w:val="00F76C72"/>
    <w:rsid w:val="00F77082"/>
    <w:rsid w:val="00F8039B"/>
    <w:rsid w:val="00F805BF"/>
    <w:rsid w:val="00F80E2A"/>
    <w:rsid w:val="00F8157E"/>
    <w:rsid w:val="00F831F6"/>
    <w:rsid w:val="00F84093"/>
    <w:rsid w:val="00F86688"/>
    <w:rsid w:val="00F868AE"/>
    <w:rsid w:val="00F8769B"/>
    <w:rsid w:val="00F876D4"/>
    <w:rsid w:val="00F87C62"/>
    <w:rsid w:val="00F87D1D"/>
    <w:rsid w:val="00F91F59"/>
    <w:rsid w:val="00F9366C"/>
    <w:rsid w:val="00F9398D"/>
    <w:rsid w:val="00F9435D"/>
    <w:rsid w:val="00F969E5"/>
    <w:rsid w:val="00F96EF9"/>
    <w:rsid w:val="00F97C64"/>
    <w:rsid w:val="00F97D55"/>
    <w:rsid w:val="00F97E20"/>
    <w:rsid w:val="00F97E5B"/>
    <w:rsid w:val="00FA134D"/>
    <w:rsid w:val="00FA1A0E"/>
    <w:rsid w:val="00FA2420"/>
    <w:rsid w:val="00FA2AF9"/>
    <w:rsid w:val="00FA33BC"/>
    <w:rsid w:val="00FA3A3D"/>
    <w:rsid w:val="00FA401A"/>
    <w:rsid w:val="00FA4549"/>
    <w:rsid w:val="00FA554A"/>
    <w:rsid w:val="00FA557C"/>
    <w:rsid w:val="00FA5628"/>
    <w:rsid w:val="00FA610B"/>
    <w:rsid w:val="00FA63D5"/>
    <w:rsid w:val="00FB09F8"/>
    <w:rsid w:val="00FB158F"/>
    <w:rsid w:val="00FB2DA7"/>
    <w:rsid w:val="00FB3221"/>
    <w:rsid w:val="00FB4070"/>
    <w:rsid w:val="00FB6762"/>
    <w:rsid w:val="00FB7E46"/>
    <w:rsid w:val="00FC1056"/>
    <w:rsid w:val="00FC1824"/>
    <w:rsid w:val="00FC1B45"/>
    <w:rsid w:val="00FC24C5"/>
    <w:rsid w:val="00FC31A5"/>
    <w:rsid w:val="00FC321C"/>
    <w:rsid w:val="00FC3AEF"/>
    <w:rsid w:val="00FC49E6"/>
    <w:rsid w:val="00FC540A"/>
    <w:rsid w:val="00FC708E"/>
    <w:rsid w:val="00FD1237"/>
    <w:rsid w:val="00FD2BC1"/>
    <w:rsid w:val="00FD31EC"/>
    <w:rsid w:val="00FD3C42"/>
    <w:rsid w:val="00FD3CC9"/>
    <w:rsid w:val="00FD58F0"/>
    <w:rsid w:val="00FD7008"/>
    <w:rsid w:val="00FD7844"/>
    <w:rsid w:val="00FE26FC"/>
    <w:rsid w:val="00FE370D"/>
    <w:rsid w:val="00FE563C"/>
    <w:rsid w:val="00FF1378"/>
    <w:rsid w:val="00FF1F8A"/>
    <w:rsid w:val="00FF2ED4"/>
    <w:rsid w:val="00FF3D41"/>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4:docId w14:val="1CA4FCE7"/>
  <w15:chartTrackingRefBased/>
  <w15:docId w15:val="{275B8A56-D781-4801-9FD8-BFEB14DB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text"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B3B"/>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link w:val="DefaultChar"/>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uiPriority w:val="99"/>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uiPriority w:val="99"/>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DefaultChar">
    <w:name w:val="Default Char"/>
    <w:link w:val="Default"/>
    <w:locked/>
    <w:rsid w:val="006549B2"/>
    <w:rPr>
      <w:rFonts w:ascii="Arial" w:hAnsi="Arial" w:cs="Arial"/>
      <w:color w:val="000000"/>
      <w:sz w:val="24"/>
      <w:szCs w:val="24"/>
    </w:rPr>
  </w:style>
  <w:style w:type="character" w:customStyle="1" w:styleId="s11">
    <w:name w:val="s11"/>
    <w:basedOn w:val="DefaultParagraphFont"/>
    <w:rsid w:val="006549B2"/>
  </w:style>
  <w:style w:type="character" w:customStyle="1" w:styleId="HeaderChar1">
    <w:name w:val="Header Char1"/>
    <w:semiHidden/>
    <w:locked/>
    <w:rsid w:val="00FF3D41"/>
    <w:rPr>
      <w:snapToGrid w:val="0"/>
      <w:sz w:val="24"/>
      <w:lang w:val="en-US" w:eastAsia="en-US" w:bidi="ar-SA"/>
    </w:rPr>
  </w:style>
  <w:style w:type="paragraph" w:styleId="Revision">
    <w:name w:val="Revision"/>
    <w:hidden/>
    <w:uiPriority w:val="99"/>
    <w:semiHidden/>
    <w:rsid w:val="00621C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1017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20624877">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19205670">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ms.nysed.gov/cafe/guidance/faqs.html" TargetMode="External"/><Relationship Id="rId26" Type="http://schemas.openxmlformats.org/officeDocument/2006/relationships/hyperlink" Target="mailto:MWBEGrants@nysed.gov" TargetMode="External"/><Relationship Id="rId39" Type="http://schemas.openxmlformats.org/officeDocument/2006/relationships/footer" Target="footer4.xml"/><Relationship Id="rId21" Type="http://schemas.openxmlformats.org/officeDocument/2006/relationships/hyperlink" Target="https://grantsmanagement.ny.gov/" TargetMode="External"/><Relationship Id="rId34" Type="http://schemas.openxmlformats.org/officeDocument/2006/relationships/hyperlink" Target="mailto:ITServiceDesk@osc.ny.gov" TargetMode="Externa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6.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GC20.013@nysed.gov" TargetMode="External"/><Relationship Id="rId17" Type="http://schemas.openxmlformats.org/officeDocument/2006/relationships/hyperlink" Target="http://www.oms.nysed.gov/cafe/guidance/guidelines.html"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www.osc.state.ny.us/portal/contactbuss.htm" TargetMode="External"/><Relationship Id="rId38" Type="http://schemas.openxmlformats.org/officeDocument/2006/relationships/hyperlink" Target="http://www.oms.nysed.gov/cafe/guidance/guidelines.html"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www.oms.nysed.gov/cafe/forms/PIform.pdf" TargetMode="External"/><Relationship Id="rId29" Type="http://schemas.openxmlformats.org/officeDocument/2006/relationships/hyperlink" Target="mailto:GC20.013@nysed.gov" TargetMode="External"/><Relationship Id="rId41" Type="http://schemas.openxmlformats.org/officeDocument/2006/relationships/header" Target="header1.xml"/><Relationship Id="rId54" Type="http://schemas.openxmlformats.org/officeDocument/2006/relationships/hyperlink" Target="mailto:mwbegrant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20.013@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s://onlineservices.osc.state.ny.us/" TargetMode="External"/><Relationship Id="rId37" Type="http://schemas.openxmlformats.org/officeDocument/2006/relationships/hyperlink" Target="http://www.oms.nysed.gov/cafe" TargetMode="External"/><Relationship Id="rId40" Type="http://schemas.openxmlformats.org/officeDocument/2006/relationships/footer" Target="footer5.xml"/><Relationship Id="rId45" Type="http://schemas.openxmlformats.org/officeDocument/2006/relationships/header" Target="header3.xm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ms.nysed.gov/cafe/guidance/guidelines.html" TargetMode="External"/><Relationship Id="rId28" Type="http://schemas.openxmlformats.org/officeDocument/2006/relationships/hyperlink" Target="mailto:GC20.013@nysed.gov" TargetMode="External"/><Relationship Id="rId36" Type="http://schemas.openxmlformats.org/officeDocument/2006/relationships/hyperlink" Target="http://www.wcb.ny.gov/content/main/Employers/Employers.jsp" TargetMode="External"/><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yperlink" Target="http://www.p12.nysed.gov/funding/currentapps.html" TargetMode="External"/><Relationship Id="rId19" Type="http://schemas.openxmlformats.org/officeDocument/2006/relationships/hyperlink" Target="https://sam.gov/SAM/" TargetMode="External"/><Relationship Id="rId31" Type="http://schemas.openxmlformats.org/officeDocument/2006/relationships/hyperlink" Target="https://www.osc.state.ny.us/vendrep/info_vrsystem.htm" TargetMode="External"/><Relationship Id="rId44" Type="http://schemas.openxmlformats.org/officeDocument/2006/relationships/header" Target="header2.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GC20.013@nysed.gov" TargetMode="External"/><Relationship Id="rId14" Type="http://schemas.openxmlformats.org/officeDocument/2006/relationships/footer" Target="footer2.xml"/><Relationship Id="rId22" Type="http://schemas.openxmlformats.org/officeDocument/2006/relationships/hyperlink" Target="https://grantsmanagement.ny.gov/" TargetMode="External"/><Relationship Id="rId27" Type="http://schemas.openxmlformats.org/officeDocument/2006/relationships/hyperlink" Target="mailto:MWBEGrants@nysed.gov"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s://www.osc.state.ny.us/vendrep/forms_vendor.htm" TargetMode="External"/><Relationship Id="rId43" Type="http://schemas.openxmlformats.org/officeDocument/2006/relationships/footer" Target="footer7.xml"/><Relationship Id="rId48" Type="http://schemas.openxmlformats.org/officeDocument/2006/relationships/header" Target="header5.xml"/><Relationship Id="rId56" Type="http://schemas.openxmlformats.org/officeDocument/2006/relationships/fontTable" Target="fontTable.xml"/><Relationship Id="rId8" Type="http://schemas.openxmlformats.org/officeDocument/2006/relationships/hyperlink" Target="mailto:GC20.013@nysed.gov" TargetMode="External"/><Relationship Id="rId51" Type="http://schemas.openxmlformats.org/officeDocument/2006/relationships/header" Target="header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bilingual-ed" TargetMode="External"/><Relationship Id="rId7" Type="http://schemas.openxmlformats.org/officeDocument/2006/relationships/hyperlink" Target="http://www.p12.nysed.gov/cte/" TargetMode="External"/><Relationship Id="rId2" Type="http://schemas.openxmlformats.org/officeDocument/2006/relationships/hyperlink" Target="https://www.regents.nysed.gov/common/regents/files/State%20Aid%20-%202020-2021%20Regents%20State%20Aid%20Proposal%202.0%20Billion.pdf" TargetMode="External"/><Relationship Id="rId1" Type="http://schemas.openxmlformats.org/officeDocument/2006/relationships/hyperlink" Target="http://www.nysed.gov/essa/nys-essa-plan" TargetMode="External"/><Relationship Id="rId6" Type="http://schemas.openxmlformats.org/officeDocument/2006/relationships/hyperlink" Target="http://www.p12.nysed.gov/cte/" TargetMode="External"/><Relationship Id="rId5" Type="http://schemas.openxmlformats.org/officeDocument/2006/relationships/hyperlink" Target="http://www.nysed.gov/bilingual-ed" TargetMode="External"/><Relationship Id="rId4" Type="http://schemas.openxmlformats.org/officeDocument/2006/relationships/hyperlink" Target="http://www.nysed.gov/career-techn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F473-BCE2-438F-BADD-A42F7D9D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13532</Words>
  <Characters>82600</Characters>
  <Application>Microsoft Office Word</Application>
  <DocSecurity>0</DocSecurity>
  <Lines>688</Lines>
  <Paragraphs>191</Paragraphs>
  <ScaleCrop>false</ScaleCrop>
  <HeadingPairs>
    <vt:vector size="2" baseType="variant">
      <vt:variant>
        <vt:lpstr>Title</vt:lpstr>
      </vt:variant>
      <vt:variant>
        <vt:i4>1</vt:i4>
      </vt:variant>
    </vt:vector>
  </HeadingPairs>
  <TitlesOfParts>
    <vt:vector size="1" baseType="lpstr">
      <vt:lpstr>GC 20-013 Charter School Expansion</vt:lpstr>
    </vt:vector>
  </TitlesOfParts>
  <Manager/>
  <Company/>
  <LinksUpToDate>false</LinksUpToDate>
  <CharactersWithSpaces>95941</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20-013 Charter School Expansion</dc:title>
  <dc:subject/>
  <dc:creator>New York State Eudcation Department</dc:creator>
  <cp:keywords/>
  <dc:description/>
  <cp:lastModifiedBy>Ron Gill</cp:lastModifiedBy>
  <cp:revision>4</cp:revision>
  <cp:lastPrinted>2021-03-31T15:26:00Z</cp:lastPrinted>
  <dcterms:created xsi:type="dcterms:W3CDTF">2021-06-08T20:01:00Z</dcterms:created>
  <dcterms:modified xsi:type="dcterms:W3CDTF">2021-06-08T20:28:00Z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