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66" w:rsidRDefault="001B3FC5" w:rsidP="00C045CB">
      <w:pPr>
        <w:spacing w:after="0" w:line="240" w:lineRule="auto"/>
        <w:jc w:val="center"/>
        <w:rPr>
          <w:sz w:val="36"/>
          <w:szCs w:val="36"/>
        </w:rPr>
      </w:pPr>
      <w:bookmarkStart w:id="0" w:name="_GoBack"/>
      <w:bookmarkEnd w:id="0"/>
      <w:r w:rsidRPr="001B3FC5">
        <w:rPr>
          <w:sz w:val="36"/>
          <w:szCs w:val="36"/>
        </w:rPr>
        <w:t>Smart Schools Investment Plan</w:t>
      </w:r>
    </w:p>
    <w:p w:rsidR="00C045CB" w:rsidRPr="00C045CB" w:rsidRDefault="00C045CB" w:rsidP="00C045CB">
      <w:pPr>
        <w:spacing w:after="0" w:line="240" w:lineRule="auto"/>
        <w:jc w:val="center"/>
        <w:rPr>
          <w:sz w:val="28"/>
          <w:szCs w:val="28"/>
        </w:rPr>
      </w:pPr>
      <w:r>
        <w:rPr>
          <w:sz w:val="28"/>
          <w:szCs w:val="28"/>
        </w:rPr>
        <w:t>October 2015</w:t>
      </w:r>
    </w:p>
    <w:p w:rsidR="00C045CB" w:rsidRPr="0056589C" w:rsidRDefault="00C045CB" w:rsidP="00C045CB">
      <w:pPr>
        <w:spacing w:after="0" w:line="240" w:lineRule="auto"/>
        <w:jc w:val="center"/>
        <w:rPr>
          <w:rFonts w:ascii="Arial" w:hAnsi="Arial" w:cs="Arial"/>
          <w:sz w:val="24"/>
          <w:szCs w:val="24"/>
        </w:rPr>
      </w:pPr>
    </w:p>
    <w:p w:rsidR="001B3FC5" w:rsidRDefault="0037302D"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 xml:space="preserve"> Contact Information</w:t>
      </w:r>
      <w:r w:rsidR="00FB241B">
        <w:rPr>
          <w:rFonts w:ascii="Arial" w:hAnsi="Arial" w:cs="Arial"/>
          <w:sz w:val="24"/>
          <w:szCs w:val="24"/>
        </w:rPr>
        <w:t>:  Please forward any questions, comments or concerns regarding this plan to :</w:t>
      </w:r>
    </w:p>
    <w:p w:rsidR="00FB241B" w:rsidRDefault="00FB241B" w:rsidP="00C045CB">
      <w:pPr>
        <w:spacing w:after="0" w:line="240" w:lineRule="auto"/>
        <w:ind w:firstLine="720"/>
        <w:rPr>
          <w:rFonts w:ascii="Arial" w:hAnsi="Arial" w:cs="Arial"/>
          <w:sz w:val="24"/>
          <w:szCs w:val="24"/>
        </w:rPr>
      </w:pPr>
    </w:p>
    <w:p w:rsidR="0037302D" w:rsidRPr="0056589C" w:rsidRDefault="0037302D" w:rsidP="00C045CB">
      <w:pPr>
        <w:spacing w:after="0" w:line="240" w:lineRule="auto"/>
        <w:ind w:firstLine="720"/>
        <w:rPr>
          <w:rFonts w:ascii="Arial" w:hAnsi="Arial" w:cs="Arial"/>
          <w:sz w:val="24"/>
          <w:szCs w:val="24"/>
        </w:rPr>
      </w:pPr>
      <w:r w:rsidRPr="0056589C">
        <w:rPr>
          <w:rFonts w:ascii="Arial" w:hAnsi="Arial" w:cs="Arial"/>
          <w:sz w:val="24"/>
          <w:szCs w:val="24"/>
        </w:rPr>
        <w:t>Lynn M. Roy, Superintendent of Schools</w:t>
      </w:r>
    </w:p>
    <w:p w:rsidR="0037302D" w:rsidRPr="0056589C" w:rsidRDefault="0037302D" w:rsidP="00C045CB">
      <w:pPr>
        <w:spacing w:after="0" w:line="240" w:lineRule="auto"/>
        <w:ind w:firstLine="720"/>
        <w:rPr>
          <w:rFonts w:ascii="Arial" w:hAnsi="Arial" w:cs="Arial"/>
          <w:sz w:val="24"/>
          <w:szCs w:val="24"/>
        </w:rPr>
      </w:pPr>
      <w:r w:rsidRPr="0056589C">
        <w:rPr>
          <w:rFonts w:ascii="Arial" w:hAnsi="Arial" w:cs="Arial"/>
          <w:sz w:val="24"/>
          <w:szCs w:val="24"/>
        </w:rPr>
        <w:t>315-322-5746, ext. 221</w:t>
      </w:r>
    </w:p>
    <w:p w:rsidR="0037302D" w:rsidRPr="0056589C" w:rsidRDefault="0037302D" w:rsidP="00C045CB">
      <w:pPr>
        <w:spacing w:after="0" w:line="240" w:lineRule="auto"/>
        <w:ind w:firstLine="720"/>
        <w:rPr>
          <w:rFonts w:ascii="Arial" w:hAnsi="Arial" w:cs="Arial"/>
          <w:sz w:val="24"/>
          <w:szCs w:val="24"/>
        </w:rPr>
      </w:pPr>
      <w:r w:rsidRPr="0056589C">
        <w:rPr>
          <w:rFonts w:ascii="Arial" w:hAnsi="Arial" w:cs="Arial"/>
          <w:sz w:val="24"/>
          <w:szCs w:val="24"/>
        </w:rPr>
        <w:t>lroy@mwcsk12.org</w:t>
      </w:r>
    </w:p>
    <w:p w:rsidR="001B3FC5" w:rsidRPr="0056589C" w:rsidRDefault="001B3FC5" w:rsidP="00C045CB">
      <w:pPr>
        <w:spacing w:after="0" w:line="240" w:lineRule="auto"/>
        <w:rPr>
          <w:rFonts w:ascii="Arial" w:hAnsi="Arial" w:cs="Arial"/>
          <w:sz w:val="24"/>
          <w:szCs w:val="24"/>
        </w:rPr>
      </w:pPr>
    </w:p>
    <w:p w:rsidR="0037302D" w:rsidRPr="0056589C" w:rsidRDefault="0037302D"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 xml:space="preserve"> First Submission</w:t>
      </w:r>
    </w:p>
    <w:p w:rsidR="0037302D" w:rsidRPr="0056589C" w:rsidRDefault="0037302D" w:rsidP="00C045CB">
      <w:pPr>
        <w:pStyle w:val="ListParagraph"/>
        <w:spacing w:after="0" w:line="240" w:lineRule="auto"/>
        <w:rPr>
          <w:rFonts w:ascii="Arial" w:hAnsi="Arial" w:cs="Arial"/>
          <w:sz w:val="24"/>
          <w:szCs w:val="24"/>
        </w:rPr>
      </w:pPr>
    </w:p>
    <w:p w:rsidR="0037302D" w:rsidRPr="0056589C" w:rsidRDefault="0037302D"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District Educational Technology Plan Submitted to SED and Approved 9/28/15</w:t>
      </w:r>
    </w:p>
    <w:p w:rsidR="0037302D" w:rsidRPr="0056589C" w:rsidRDefault="0037302D" w:rsidP="00C045CB">
      <w:pPr>
        <w:pStyle w:val="ListParagraph"/>
        <w:spacing w:after="0" w:line="240" w:lineRule="auto"/>
        <w:rPr>
          <w:rFonts w:ascii="Arial" w:hAnsi="Arial" w:cs="Arial"/>
          <w:sz w:val="24"/>
          <w:szCs w:val="24"/>
        </w:rPr>
      </w:pPr>
    </w:p>
    <w:p w:rsidR="0037302D" w:rsidRPr="0056589C" w:rsidRDefault="0037302D"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The MWCS District has consulted with or provided opportunities for consultation with all the following groups:  parents, teachers, students, community members.</w:t>
      </w:r>
    </w:p>
    <w:p w:rsidR="0037302D" w:rsidRPr="0056589C" w:rsidRDefault="0037302D" w:rsidP="00C045CB">
      <w:pPr>
        <w:pStyle w:val="ListParagraph"/>
        <w:spacing w:after="0" w:line="240" w:lineRule="auto"/>
        <w:rPr>
          <w:rFonts w:ascii="Arial" w:hAnsi="Arial" w:cs="Arial"/>
          <w:sz w:val="24"/>
          <w:szCs w:val="24"/>
        </w:rPr>
      </w:pPr>
    </w:p>
    <w:p w:rsidR="0037302D" w:rsidRPr="0056589C" w:rsidRDefault="0037302D"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Certification of Process</w:t>
      </w:r>
    </w:p>
    <w:p w:rsidR="00C045CB" w:rsidRPr="0056589C" w:rsidRDefault="00C045CB" w:rsidP="00801422">
      <w:pPr>
        <w:pStyle w:val="ListParagraph"/>
        <w:spacing w:after="0" w:line="240" w:lineRule="auto"/>
        <w:rPr>
          <w:rFonts w:ascii="Arial" w:hAnsi="Arial" w:cs="Arial"/>
          <w:sz w:val="24"/>
          <w:szCs w:val="24"/>
        </w:rPr>
      </w:pPr>
      <w:r w:rsidRPr="0056589C">
        <w:rPr>
          <w:rFonts w:ascii="Arial" w:hAnsi="Arial" w:cs="Arial"/>
          <w:sz w:val="24"/>
          <w:szCs w:val="24"/>
        </w:rPr>
        <w:t xml:space="preserve">The District developed and the School Board approved a preliminary Smart Schools Investment Plan.  The preliminary plan was posted on the District website for at least 30 days.  The District includes an address to which any written comments on the plan should be sent.  The School Board will conduct a hearing that will enable stake holder to respond to the preliminary plan.  This hearing will take place as part of a normal Board meeting.  Adequate notice of the </w:t>
      </w:r>
      <w:r w:rsidR="00AE474E">
        <w:rPr>
          <w:rFonts w:ascii="Arial" w:hAnsi="Arial" w:cs="Arial"/>
          <w:sz w:val="24"/>
          <w:szCs w:val="24"/>
        </w:rPr>
        <w:t xml:space="preserve">event will be provided through </w:t>
      </w:r>
      <w:r w:rsidRPr="0056589C">
        <w:rPr>
          <w:rFonts w:ascii="Arial" w:hAnsi="Arial" w:cs="Arial"/>
          <w:sz w:val="24"/>
          <w:szCs w:val="24"/>
        </w:rPr>
        <w:t xml:space="preserve">local media and the District website </w:t>
      </w:r>
      <w:proofErr w:type="gramStart"/>
      <w:r w:rsidRPr="0056589C">
        <w:rPr>
          <w:rFonts w:ascii="Arial" w:hAnsi="Arial" w:cs="Arial"/>
          <w:sz w:val="24"/>
          <w:szCs w:val="24"/>
        </w:rPr>
        <w:t>for a</w:t>
      </w:r>
      <w:proofErr w:type="gramEnd"/>
      <w:r w:rsidRPr="0056589C">
        <w:rPr>
          <w:rFonts w:ascii="Arial" w:hAnsi="Arial" w:cs="Arial"/>
          <w:sz w:val="24"/>
          <w:szCs w:val="24"/>
        </w:rPr>
        <w:t xml:space="preserve"> least two weeks prior to the meeting.  The District will prepare a final plan for School Board approval.  It is anticipated that such plan will be approved by the School Board.  Once the final proposed plan has been submitted it will be posted on the District’s website.  </w:t>
      </w:r>
    </w:p>
    <w:p w:rsidR="0037302D" w:rsidRPr="0056589C" w:rsidRDefault="0037302D" w:rsidP="00C045CB">
      <w:pPr>
        <w:pStyle w:val="ListParagraph"/>
        <w:spacing w:after="0" w:line="240" w:lineRule="auto"/>
        <w:rPr>
          <w:rFonts w:ascii="Arial" w:hAnsi="Arial" w:cs="Arial"/>
          <w:sz w:val="24"/>
          <w:szCs w:val="24"/>
        </w:rPr>
      </w:pPr>
    </w:p>
    <w:p w:rsidR="001B64C3" w:rsidRPr="0056589C" w:rsidRDefault="0037302D"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 xml:space="preserve">692 students, </w:t>
      </w:r>
      <w:r w:rsidR="001B64C3" w:rsidRPr="0056589C">
        <w:rPr>
          <w:rFonts w:ascii="Arial" w:hAnsi="Arial" w:cs="Arial"/>
          <w:sz w:val="24"/>
          <w:szCs w:val="24"/>
        </w:rPr>
        <w:t xml:space="preserve"> 70 instructional staff, 8 clerical</w:t>
      </w:r>
    </w:p>
    <w:p w:rsidR="001B64C3" w:rsidRPr="0056589C" w:rsidRDefault="001B64C3" w:rsidP="00C045CB">
      <w:pPr>
        <w:pStyle w:val="ListParagraph"/>
        <w:spacing w:after="0" w:line="240" w:lineRule="auto"/>
        <w:rPr>
          <w:rFonts w:ascii="Arial" w:hAnsi="Arial" w:cs="Arial"/>
          <w:sz w:val="24"/>
          <w:szCs w:val="24"/>
        </w:rPr>
      </w:pPr>
    </w:p>
    <w:p w:rsidR="001B64C3" w:rsidRPr="0056589C" w:rsidRDefault="00C045CB"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At this time, MWCS will not partner with BOCES or any other school districts to form a consortium to pool Smart Schools Bond Act funds.</w:t>
      </w:r>
    </w:p>
    <w:p w:rsidR="001B64C3" w:rsidRPr="0056589C" w:rsidRDefault="001B64C3" w:rsidP="00C045CB">
      <w:pPr>
        <w:pStyle w:val="ListParagraph"/>
        <w:spacing w:after="0" w:line="240" w:lineRule="auto"/>
        <w:rPr>
          <w:rFonts w:ascii="Arial" w:hAnsi="Arial" w:cs="Arial"/>
          <w:sz w:val="24"/>
          <w:szCs w:val="24"/>
        </w:rPr>
      </w:pPr>
    </w:p>
    <w:p w:rsidR="00C045CB" w:rsidRPr="009417BB" w:rsidRDefault="00C045CB" w:rsidP="009417BB">
      <w:pPr>
        <w:pStyle w:val="ListParagraph"/>
        <w:numPr>
          <w:ilvl w:val="0"/>
          <w:numId w:val="3"/>
        </w:numPr>
        <w:spacing w:after="0" w:line="240" w:lineRule="auto"/>
        <w:rPr>
          <w:rFonts w:ascii="Arial" w:hAnsi="Arial" w:cs="Arial"/>
          <w:sz w:val="24"/>
          <w:szCs w:val="24"/>
        </w:rPr>
      </w:pPr>
      <w:r w:rsidRPr="009417BB">
        <w:rPr>
          <w:rFonts w:ascii="Arial" w:hAnsi="Arial" w:cs="Arial"/>
          <w:sz w:val="24"/>
          <w:szCs w:val="24"/>
        </w:rPr>
        <w:t>Not Applicable</w:t>
      </w:r>
    </w:p>
    <w:p w:rsidR="00C045CB" w:rsidRPr="0056589C" w:rsidRDefault="00C045CB" w:rsidP="00C045CB">
      <w:pPr>
        <w:pStyle w:val="ListParagraph"/>
        <w:rPr>
          <w:rFonts w:ascii="Arial" w:hAnsi="Arial" w:cs="Arial"/>
          <w:sz w:val="24"/>
          <w:szCs w:val="24"/>
        </w:rPr>
      </w:pPr>
    </w:p>
    <w:p w:rsidR="001B64C3" w:rsidRPr="009417BB" w:rsidRDefault="00C045CB" w:rsidP="009417BB">
      <w:pPr>
        <w:pStyle w:val="ListParagraph"/>
        <w:numPr>
          <w:ilvl w:val="0"/>
          <w:numId w:val="3"/>
        </w:numPr>
        <w:spacing w:after="0" w:line="240" w:lineRule="auto"/>
        <w:rPr>
          <w:rFonts w:ascii="Arial" w:hAnsi="Arial" w:cs="Arial"/>
          <w:sz w:val="24"/>
          <w:szCs w:val="24"/>
        </w:rPr>
      </w:pPr>
      <w:r w:rsidRPr="009417BB">
        <w:rPr>
          <w:rFonts w:ascii="Arial" w:hAnsi="Arial" w:cs="Arial"/>
          <w:sz w:val="24"/>
          <w:szCs w:val="24"/>
        </w:rPr>
        <w:t>Not Applicable</w:t>
      </w:r>
    </w:p>
    <w:p w:rsidR="001B64C3" w:rsidRPr="0056589C" w:rsidRDefault="001B64C3" w:rsidP="00C045CB">
      <w:pPr>
        <w:spacing w:after="0" w:line="240" w:lineRule="auto"/>
        <w:rPr>
          <w:rFonts w:ascii="Arial" w:hAnsi="Arial" w:cs="Arial"/>
          <w:sz w:val="24"/>
          <w:szCs w:val="24"/>
        </w:rPr>
      </w:pPr>
    </w:p>
    <w:p w:rsidR="001B3FC5" w:rsidRPr="0056589C" w:rsidRDefault="00322F88"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 xml:space="preserve">Total Allocation of Smart Schools Bond Act funds:  </w:t>
      </w:r>
      <w:r w:rsidR="001B64C3" w:rsidRPr="0056589C">
        <w:rPr>
          <w:rFonts w:ascii="Arial" w:hAnsi="Arial" w:cs="Arial"/>
          <w:sz w:val="24"/>
          <w:szCs w:val="24"/>
        </w:rPr>
        <w:t>$829, 943</w:t>
      </w:r>
    </w:p>
    <w:p w:rsidR="00322F88" w:rsidRPr="0056589C" w:rsidRDefault="00322F88" w:rsidP="00322F88">
      <w:pPr>
        <w:pStyle w:val="ListParagraph"/>
        <w:rPr>
          <w:rFonts w:ascii="Arial" w:hAnsi="Arial" w:cs="Arial"/>
          <w:sz w:val="24"/>
          <w:szCs w:val="24"/>
        </w:rPr>
      </w:pPr>
    </w:p>
    <w:p w:rsidR="00322F88" w:rsidRPr="0056589C" w:rsidRDefault="00322F88" w:rsidP="00C045CB">
      <w:pPr>
        <w:pStyle w:val="ListParagraph"/>
        <w:numPr>
          <w:ilvl w:val="0"/>
          <w:numId w:val="3"/>
        </w:numPr>
        <w:spacing w:after="0" w:line="240" w:lineRule="auto"/>
        <w:rPr>
          <w:rFonts w:ascii="Arial" w:hAnsi="Arial" w:cs="Arial"/>
          <w:sz w:val="24"/>
          <w:szCs w:val="24"/>
        </w:rPr>
      </w:pPr>
      <w:r w:rsidRPr="0056589C">
        <w:rPr>
          <w:rFonts w:ascii="Arial" w:hAnsi="Arial" w:cs="Arial"/>
          <w:sz w:val="24"/>
          <w:szCs w:val="24"/>
        </w:rPr>
        <w:t>Proposed Preliminary Budget Submissions:</w:t>
      </w:r>
    </w:p>
    <w:p w:rsidR="001B64C3" w:rsidRPr="0056589C" w:rsidRDefault="001B64C3" w:rsidP="00322F88">
      <w:pPr>
        <w:spacing w:after="0" w:line="240" w:lineRule="auto"/>
        <w:ind w:left="360" w:firstLine="360"/>
        <w:rPr>
          <w:rFonts w:ascii="Arial" w:hAnsi="Arial" w:cs="Arial"/>
          <w:sz w:val="24"/>
          <w:szCs w:val="24"/>
        </w:rPr>
      </w:pPr>
      <w:r w:rsidRPr="0056589C">
        <w:rPr>
          <w:rFonts w:ascii="Arial" w:hAnsi="Arial" w:cs="Arial"/>
          <w:sz w:val="24"/>
          <w:szCs w:val="24"/>
        </w:rPr>
        <w:t>School Connectivity:  $</w:t>
      </w:r>
      <w:r w:rsidR="00322F88" w:rsidRPr="0056589C">
        <w:rPr>
          <w:rFonts w:ascii="Arial" w:hAnsi="Arial" w:cs="Arial"/>
          <w:sz w:val="24"/>
          <w:szCs w:val="24"/>
        </w:rPr>
        <w:t xml:space="preserve"> 0</w:t>
      </w:r>
    </w:p>
    <w:p w:rsidR="001B64C3" w:rsidRPr="0056589C" w:rsidRDefault="001B64C3" w:rsidP="00C045CB">
      <w:pPr>
        <w:pStyle w:val="ListParagraph"/>
        <w:spacing w:after="0" w:line="240" w:lineRule="auto"/>
        <w:rPr>
          <w:rFonts w:ascii="Arial" w:hAnsi="Arial" w:cs="Arial"/>
          <w:sz w:val="24"/>
          <w:szCs w:val="24"/>
        </w:rPr>
      </w:pPr>
      <w:r w:rsidRPr="0056589C">
        <w:rPr>
          <w:rFonts w:ascii="Arial" w:hAnsi="Arial" w:cs="Arial"/>
          <w:sz w:val="24"/>
          <w:szCs w:val="24"/>
        </w:rPr>
        <w:t xml:space="preserve">Connectivity Projects for </w:t>
      </w:r>
      <w:proofErr w:type="gramStart"/>
      <w:r w:rsidRPr="0056589C">
        <w:rPr>
          <w:rFonts w:ascii="Arial" w:hAnsi="Arial" w:cs="Arial"/>
          <w:sz w:val="24"/>
          <w:szCs w:val="24"/>
        </w:rPr>
        <w:t>Communities  $</w:t>
      </w:r>
      <w:proofErr w:type="gramEnd"/>
      <w:r w:rsidR="00322F88" w:rsidRPr="0056589C">
        <w:rPr>
          <w:rFonts w:ascii="Arial" w:hAnsi="Arial" w:cs="Arial"/>
          <w:sz w:val="24"/>
          <w:szCs w:val="24"/>
        </w:rPr>
        <w:t>0</w:t>
      </w:r>
    </w:p>
    <w:p w:rsidR="001B64C3" w:rsidRPr="0056589C" w:rsidRDefault="001B64C3" w:rsidP="00C045CB">
      <w:pPr>
        <w:pStyle w:val="ListParagraph"/>
        <w:spacing w:after="0" w:line="240" w:lineRule="auto"/>
        <w:rPr>
          <w:rFonts w:ascii="Arial" w:hAnsi="Arial" w:cs="Arial"/>
          <w:sz w:val="24"/>
          <w:szCs w:val="24"/>
        </w:rPr>
      </w:pPr>
      <w:r w:rsidRPr="0056589C">
        <w:rPr>
          <w:rFonts w:ascii="Arial" w:hAnsi="Arial" w:cs="Arial"/>
          <w:sz w:val="24"/>
          <w:szCs w:val="24"/>
        </w:rPr>
        <w:t xml:space="preserve">Classroom </w:t>
      </w:r>
      <w:proofErr w:type="gramStart"/>
      <w:r w:rsidRPr="0056589C">
        <w:rPr>
          <w:rFonts w:ascii="Arial" w:hAnsi="Arial" w:cs="Arial"/>
          <w:sz w:val="24"/>
          <w:szCs w:val="24"/>
        </w:rPr>
        <w:t>Technology  $</w:t>
      </w:r>
      <w:proofErr w:type="gramEnd"/>
      <w:r w:rsidR="00322F88" w:rsidRPr="0056589C">
        <w:rPr>
          <w:rFonts w:ascii="Arial" w:hAnsi="Arial" w:cs="Arial"/>
          <w:sz w:val="24"/>
          <w:szCs w:val="24"/>
        </w:rPr>
        <w:t xml:space="preserve"> 360,000</w:t>
      </w:r>
    </w:p>
    <w:p w:rsidR="001B64C3" w:rsidRPr="0056589C" w:rsidRDefault="001B64C3" w:rsidP="00C045CB">
      <w:pPr>
        <w:pStyle w:val="ListParagraph"/>
        <w:spacing w:after="0" w:line="240" w:lineRule="auto"/>
        <w:rPr>
          <w:rFonts w:ascii="Arial" w:hAnsi="Arial" w:cs="Arial"/>
          <w:sz w:val="24"/>
          <w:szCs w:val="24"/>
        </w:rPr>
      </w:pPr>
      <w:r w:rsidRPr="0056589C">
        <w:rPr>
          <w:rFonts w:ascii="Arial" w:hAnsi="Arial" w:cs="Arial"/>
          <w:sz w:val="24"/>
          <w:szCs w:val="24"/>
        </w:rPr>
        <w:lastRenderedPageBreak/>
        <w:t>Pre-Kindergarten Classrooms      $0</w:t>
      </w:r>
    </w:p>
    <w:p w:rsidR="001B64C3" w:rsidRPr="0056589C" w:rsidRDefault="001B64C3" w:rsidP="00C045CB">
      <w:pPr>
        <w:pStyle w:val="ListParagraph"/>
        <w:spacing w:after="0" w:line="240" w:lineRule="auto"/>
        <w:rPr>
          <w:rFonts w:ascii="Arial" w:hAnsi="Arial" w:cs="Arial"/>
          <w:sz w:val="24"/>
          <w:szCs w:val="24"/>
        </w:rPr>
      </w:pPr>
      <w:r w:rsidRPr="0056589C">
        <w:rPr>
          <w:rFonts w:ascii="Arial" w:hAnsi="Arial" w:cs="Arial"/>
          <w:sz w:val="24"/>
          <w:szCs w:val="24"/>
        </w:rPr>
        <w:t xml:space="preserve">Replace Transportable </w:t>
      </w:r>
      <w:proofErr w:type="gramStart"/>
      <w:r w:rsidRPr="0056589C">
        <w:rPr>
          <w:rFonts w:ascii="Arial" w:hAnsi="Arial" w:cs="Arial"/>
          <w:sz w:val="24"/>
          <w:szCs w:val="24"/>
        </w:rPr>
        <w:t>Classrooms  $</w:t>
      </w:r>
      <w:proofErr w:type="gramEnd"/>
      <w:r w:rsidRPr="0056589C">
        <w:rPr>
          <w:rFonts w:ascii="Arial" w:hAnsi="Arial" w:cs="Arial"/>
          <w:sz w:val="24"/>
          <w:szCs w:val="24"/>
        </w:rPr>
        <w:t>0</w:t>
      </w:r>
    </w:p>
    <w:p w:rsidR="001B64C3" w:rsidRPr="0077234D" w:rsidRDefault="001B64C3" w:rsidP="00C045CB">
      <w:pPr>
        <w:pStyle w:val="ListParagraph"/>
        <w:spacing w:after="0" w:line="240" w:lineRule="auto"/>
        <w:rPr>
          <w:rFonts w:ascii="Arial" w:hAnsi="Arial" w:cs="Arial"/>
          <w:sz w:val="24"/>
          <w:szCs w:val="24"/>
        </w:rPr>
      </w:pPr>
      <w:r w:rsidRPr="0077234D">
        <w:rPr>
          <w:rFonts w:ascii="Arial" w:hAnsi="Arial" w:cs="Arial"/>
          <w:sz w:val="24"/>
          <w:szCs w:val="24"/>
        </w:rPr>
        <w:t xml:space="preserve">High-Tech Security </w:t>
      </w:r>
      <w:proofErr w:type="gramStart"/>
      <w:r w:rsidRPr="0077234D">
        <w:rPr>
          <w:rFonts w:ascii="Arial" w:hAnsi="Arial" w:cs="Arial"/>
          <w:sz w:val="24"/>
          <w:szCs w:val="24"/>
        </w:rPr>
        <w:t>Features  $</w:t>
      </w:r>
      <w:proofErr w:type="gramEnd"/>
      <w:r w:rsidR="00322F88" w:rsidRPr="0077234D">
        <w:rPr>
          <w:rFonts w:ascii="Arial" w:hAnsi="Arial" w:cs="Arial"/>
          <w:sz w:val="24"/>
          <w:szCs w:val="24"/>
        </w:rPr>
        <w:t xml:space="preserve"> 0</w:t>
      </w:r>
    </w:p>
    <w:p w:rsidR="001B64C3" w:rsidRPr="0056589C" w:rsidRDefault="001B64C3" w:rsidP="00C045CB">
      <w:pPr>
        <w:spacing w:after="0" w:line="240" w:lineRule="auto"/>
        <w:rPr>
          <w:rFonts w:ascii="Arial" w:hAnsi="Arial" w:cs="Arial"/>
          <w:sz w:val="24"/>
          <w:szCs w:val="24"/>
        </w:rPr>
      </w:pPr>
    </w:p>
    <w:p w:rsidR="00322F88" w:rsidRPr="0056589C" w:rsidRDefault="00322F88" w:rsidP="00C045CB">
      <w:pPr>
        <w:spacing w:after="0" w:line="240" w:lineRule="auto"/>
        <w:rPr>
          <w:rFonts w:ascii="Arial" w:hAnsi="Arial" w:cs="Arial"/>
          <w:sz w:val="24"/>
          <w:szCs w:val="24"/>
        </w:rPr>
      </w:pPr>
    </w:p>
    <w:p w:rsidR="001B64C3" w:rsidRPr="0056589C" w:rsidRDefault="001B64C3" w:rsidP="00C045CB">
      <w:pPr>
        <w:spacing w:after="0" w:line="240" w:lineRule="auto"/>
        <w:rPr>
          <w:b/>
          <w:sz w:val="28"/>
          <w:szCs w:val="28"/>
        </w:rPr>
      </w:pPr>
      <w:r w:rsidRPr="0056589C">
        <w:rPr>
          <w:b/>
          <w:sz w:val="28"/>
          <w:szCs w:val="28"/>
        </w:rPr>
        <w:t>School Connectivity</w:t>
      </w:r>
    </w:p>
    <w:p w:rsidR="00322F88" w:rsidRDefault="00322F88" w:rsidP="00C045CB">
      <w:pPr>
        <w:spacing w:after="0" w:line="240" w:lineRule="auto"/>
      </w:pPr>
    </w:p>
    <w:p w:rsidR="00322F88" w:rsidRPr="00171EF7" w:rsidRDefault="00322F88" w:rsidP="00171EF7">
      <w:pPr>
        <w:pStyle w:val="NormalWeb"/>
        <w:numPr>
          <w:ilvl w:val="0"/>
          <w:numId w:val="6"/>
        </w:numPr>
        <w:spacing w:before="0" w:beforeAutospacing="0" w:after="0" w:afterAutospacing="0"/>
        <w:rPr>
          <w:rFonts w:ascii="Arial" w:hAnsi="Arial" w:cs="Arial"/>
        </w:rPr>
      </w:pPr>
      <w:r w:rsidRPr="00171EF7">
        <w:rPr>
          <w:rFonts w:ascii="Arial" w:hAnsi="Arial" w:cs="Arial"/>
          <w:color w:val="000000"/>
        </w:rPr>
        <w:t>With the completion of the SED approved 2015 Capital Project, a new wireless controller, Gigabit switches, and stronger wireless Access Points, all rooms will have full wireless access for all students in the classroom.</w:t>
      </w:r>
    </w:p>
    <w:p w:rsidR="00171EF7" w:rsidRDefault="00171EF7" w:rsidP="00171EF7">
      <w:pPr>
        <w:pStyle w:val="NormalWeb"/>
        <w:spacing w:before="0" w:beforeAutospacing="0" w:after="0" w:afterAutospacing="0"/>
        <w:ind w:left="900"/>
      </w:pPr>
    </w:p>
    <w:p w:rsidR="00322F88" w:rsidRPr="00171EF7" w:rsidRDefault="00171EF7" w:rsidP="00171EF7">
      <w:pPr>
        <w:pStyle w:val="ListParagraph"/>
        <w:numPr>
          <w:ilvl w:val="0"/>
          <w:numId w:val="6"/>
        </w:numPr>
        <w:spacing w:after="0" w:line="240" w:lineRule="auto"/>
        <w:rPr>
          <w:sz w:val="24"/>
          <w:szCs w:val="24"/>
        </w:rPr>
      </w:pPr>
      <w:r w:rsidRPr="00171EF7">
        <w:rPr>
          <w:rFonts w:ascii="Arial" w:hAnsi="Arial" w:cs="Arial"/>
          <w:color w:val="000000"/>
          <w:sz w:val="24"/>
          <w:szCs w:val="24"/>
        </w:rPr>
        <w:t xml:space="preserve">The Madrid-Waddington District plans to continue to support enhanced educational opportunities through blended learning environments such as flipped classrooms, distance learning labs, and fully online courses.  Teachers will have full access to a multitude of peripherals such as digital cameras, </w:t>
      </w:r>
      <w:r w:rsidR="00801422">
        <w:rPr>
          <w:rFonts w:ascii="Arial" w:hAnsi="Arial" w:cs="Arial"/>
          <w:color w:val="000000"/>
          <w:sz w:val="24"/>
          <w:szCs w:val="24"/>
        </w:rPr>
        <w:t>interactive panels</w:t>
      </w:r>
      <w:r w:rsidRPr="00171EF7">
        <w:rPr>
          <w:rFonts w:ascii="Arial" w:hAnsi="Arial" w:cs="Arial"/>
          <w:color w:val="000000"/>
          <w:sz w:val="24"/>
          <w:szCs w:val="24"/>
        </w:rPr>
        <w:t>, and document readers.  Teachers will have access to numerous instructional software packages.  The district is additionally committed to expanding our broadband infrastructure to support “</w:t>
      </w:r>
      <w:r w:rsidR="00801422">
        <w:rPr>
          <w:rFonts w:ascii="Arial" w:hAnsi="Arial" w:cs="Arial"/>
          <w:color w:val="000000"/>
          <w:sz w:val="24"/>
          <w:szCs w:val="24"/>
        </w:rPr>
        <w:t>Bring Your Own Device</w:t>
      </w:r>
      <w:proofErr w:type="gramStart"/>
      <w:r w:rsidR="00801422">
        <w:rPr>
          <w:rFonts w:ascii="Arial" w:hAnsi="Arial" w:cs="Arial"/>
          <w:color w:val="000000"/>
          <w:sz w:val="24"/>
          <w:szCs w:val="24"/>
        </w:rPr>
        <w:t>”(</w:t>
      </w:r>
      <w:proofErr w:type="spellStart"/>
      <w:proofErr w:type="gramEnd"/>
      <w:r w:rsidRPr="00171EF7">
        <w:rPr>
          <w:rFonts w:ascii="Arial" w:hAnsi="Arial" w:cs="Arial"/>
          <w:color w:val="000000"/>
          <w:sz w:val="24"/>
          <w:szCs w:val="24"/>
        </w:rPr>
        <w:t>byod</w:t>
      </w:r>
      <w:proofErr w:type="spellEnd"/>
      <w:r w:rsidR="00801422">
        <w:rPr>
          <w:rFonts w:ascii="Arial" w:hAnsi="Arial" w:cs="Arial"/>
          <w:color w:val="000000"/>
          <w:sz w:val="24"/>
          <w:szCs w:val="24"/>
        </w:rPr>
        <w:t>)</w:t>
      </w:r>
      <w:r w:rsidRPr="00171EF7">
        <w:rPr>
          <w:rFonts w:ascii="Arial" w:hAnsi="Arial" w:cs="Arial"/>
          <w:color w:val="000000"/>
          <w:sz w:val="24"/>
          <w:szCs w:val="24"/>
        </w:rPr>
        <w:t xml:space="preserve"> instruction.</w:t>
      </w:r>
      <w:r w:rsidRPr="00171EF7">
        <w:rPr>
          <w:sz w:val="24"/>
          <w:szCs w:val="24"/>
        </w:rPr>
        <w:t xml:space="preserve"> </w:t>
      </w:r>
    </w:p>
    <w:p w:rsidR="00322F88" w:rsidRDefault="00322F88" w:rsidP="00C045CB">
      <w:pPr>
        <w:spacing w:after="0" w:line="240" w:lineRule="auto"/>
        <w:rPr>
          <w:sz w:val="24"/>
          <w:szCs w:val="24"/>
        </w:rPr>
      </w:pPr>
    </w:p>
    <w:p w:rsidR="009159BF" w:rsidRPr="009159BF" w:rsidRDefault="009159BF" w:rsidP="009159BF">
      <w:pPr>
        <w:pStyle w:val="NormalWeb"/>
        <w:numPr>
          <w:ilvl w:val="0"/>
          <w:numId w:val="6"/>
        </w:numPr>
        <w:spacing w:before="0" w:beforeAutospacing="0" w:after="0" w:afterAutospacing="0"/>
        <w:rPr>
          <w:rFonts w:ascii="Arial" w:hAnsi="Arial" w:cs="Arial"/>
        </w:rPr>
      </w:pPr>
      <w:r w:rsidRPr="009159BF">
        <w:rPr>
          <w:rFonts w:ascii="Arial" w:hAnsi="Arial" w:cs="Arial"/>
          <w:color w:val="000000"/>
        </w:rPr>
        <w:t xml:space="preserve"> The total contracted Internet access bandwidth for the district is currently 40</w:t>
      </w:r>
    </w:p>
    <w:p w:rsidR="009159BF" w:rsidRPr="009159BF" w:rsidRDefault="009159BF" w:rsidP="009159BF">
      <w:pPr>
        <w:pStyle w:val="NormalWeb"/>
        <w:spacing w:before="0" w:beforeAutospacing="0" w:after="0" w:afterAutospacing="0"/>
        <w:rPr>
          <w:rFonts w:ascii="Arial" w:hAnsi="Arial" w:cs="Arial"/>
        </w:rPr>
      </w:pPr>
      <w:r w:rsidRPr="009159BF">
        <w:rPr>
          <w:rFonts w:ascii="Arial" w:hAnsi="Arial" w:cs="Arial"/>
          <w:color w:val="000000"/>
        </w:rPr>
        <w:t xml:space="preserve"> </w:t>
      </w:r>
      <w:r>
        <w:rPr>
          <w:rFonts w:ascii="Arial" w:hAnsi="Arial" w:cs="Arial"/>
          <w:color w:val="000000"/>
        </w:rPr>
        <w:t xml:space="preserve">              </w:t>
      </w:r>
      <w:r w:rsidRPr="009159BF">
        <w:rPr>
          <w:rFonts w:ascii="Arial" w:hAnsi="Arial" w:cs="Arial"/>
          <w:color w:val="000000"/>
        </w:rPr>
        <w:t>Mb. This refers to the speed configured to get from the district hub out to the</w:t>
      </w:r>
    </w:p>
    <w:p w:rsidR="009159BF" w:rsidRDefault="009159BF" w:rsidP="009159BF">
      <w:pPr>
        <w:pStyle w:val="NormalWeb"/>
        <w:spacing w:before="0" w:beforeAutospacing="0" w:after="0" w:afterAutospacing="0"/>
        <w:rPr>
          <w:rFonts w:ascii="Arial" w:hAnsi="Arial" w:cs="Arial"/>
          <w:color w:val="000000"/>
        </w:rPr>
      </w:pPr>
      <w:r>
        <w:rPr>
          <w:rFonts w:ascii="Arial" w:hAnsi="Arial" w:cs="Arial"/>
          <w:color w:val="000000"/>
        </w:rPr>
        <w:t xml:space="preserve">          </w:t>
      </w:r>
      <w:r w:rsidRPr="009159BF">
        <w:rPr>
          <w:rFonts w:ascii="Arial" w:hAnsi="Arial" w:cs="Arial"/>
          <w:color w:val="000000"/>
        </w:rPr>
        <w:t xml:space="preserve"> </w:t>
      </w:r>
      <w:r>
        <w:rPr>
          <w:rFonts w:ascii="Arial" w:hAnsi="Arial" w:cs="Arial"/>
          <w:color w:val="000000"/>
        </w:rPr>
        <w:t xml:space="preserve">    </w:t>
      </w:r>
      <w:proofErr w:type="gramStart"/>
      <w:r w:rsidRPr="009159BF">
        <w:rPr>
          <w:rFonts w:ascii="Arial" w:hAnsi="Arial" w:cs="Arial"/>
          <w:color w:val="000000"/>
        </w:rPr>
        <w:t>Internet.</w:t>
      </w:r>
      <w:proofErr w:type="gramEnd"/>
      <w:r>
        <w:rPr>
          <w:rFonts w:ascii="Arial" w:hAnsi="Arial" w:cs="Arial"/>
          <w:color w:val="000000"/>
        </w:rPr>
        <w:t xml:space="preserve">  </w:t>
      </w:r>
      <w:r w:rsidRPr="009159BF">
        <w:rPr>
          <w:rFonts w:ascii="Arial" w:hAnsi="Arial" w:cs="Arial"/>
          <w:color w:val="000000"/>
        </w:rPr>
        <w:t>The District currently has wireless access points in use.  The District</w:t>
      </w:r>
    </w:p>
    <w:p w:rsidR="009159BF" w:rsidRDefault="009159BF" w:rsidP="009159BF">
      <w:pPr>
        <w:pStyle w:val="NormalWeb"/>
        <w:spacing w:before="0" w:beforeAutospacing="0" w:after="0" w:afterAutospacing="0"/>
        <w:rPr>
          <w:rFonts w:ascii="Arial" w:hAnsi="Arial" w:cs="Arial"/>
          <w:color w:val="000000"/>
        </w:rPr>
      </w:pPr>
      <w:r>
        <w:rPr>
          <w:rFonts w:ascii="Arial" w:hAnsi="Arial" w:cs="Arial"/>
          <w:color w:val="000000"/>
        </w:rPr>
        <w:t xml:space="preserve">          </w:t>
      </w:r>
      <w:r w:rsidRPr="009159BF">
        <w:rPr>
          <w:rFonts w:ascii="Arial" w:hAnsi="Arial" w:cs="Arial"/>
          <w:color w:val="000000"/>
        </w:rPr>
        <w:t xml:space="preserve"> </w:t>
      </w:r>
      <w:r>
        <w:rPr>
          <w:rFonts w:ascii="Arial" w:hAnsi="Arial" w:cs="Arial"/>
          <w:color w:val="000000"/>
        </w:rPr>
        <w:t xml:space="preserve">    </w:t>
      </w:r>
      <w:proofErr w:type="gramStart"/>
      <w:r w:rsidRPr="009159BF">
        <w:rPr>
          <w:rFonts w:ascii="Arial" w:hAnsi="Arial" w:cs="Arial"/>
          <w:color w:val="000000"/>
        </w:rPr>
        <w:t>has</w:t>
      </w:r>
      <w:proofErr w:type="gramEnd"/>
      <w:r w:rsidRPr="009159BF">
        <w:rPr>
          <w:rFonts w:ascii="Arial" w:hAnsi="Arial" w:cs="Arial"/>
          <w:color w:val="000000"/>
        </w:rPr>
        <w:t xml:space="preserve"> 90% coverage currently.  It is anticipated that the District will have 100%</w:t>
      </w:r>
    </w:p>
    <w:p w:rsidR="009159BF" w:rsidRDefault="009159BF" w:rsidP="009159BF">
      <w:pPr>
        <w:pStyle w:val="NormalWeb"/>
        <w:spacing w:before="0" w:beforeAutospacing="0" w:after="0" w:afterAutospacing="0"/>
        <w:rPr>
          <w:rFonts w:ascii="Arial" w:hAnsi="Arial" w:cs="Arial"/>
          <w:color w:val="000000"/>
        </w:rPr>
      </w:pPr>
      <w:r>
        <w:rPr>
          <w:rFonts w:ascii="Arial" w:hAnsi="Arial" w:cs="Arial"/>
          <w:color w:val="000000"/>
        </w:rPr>
        <w:t xml:space="preserve">              </w:t>
      </w:r>
      <w:r w:rsidRPr="009159BF">
        <w:rPr>
          <w:rFonts w:ascii="Arial" w:hAnsi="Arial" w:cs="Arial"/>
          <w:color w:val="000000"/>
        </w:rPr>
        <w:t xml:space="preserve"> </w:t>
      </w:r>
      <w:proofErr w:type="gramStart"/>
      <w:r w:rsidRPr="009159BF">
        <w:rPr>
          <w:rFonts w:ascii="Arial" w:hAnsi="Arial" w:cs="Arial"/>
          <w:color w:val="000000"/>
        </w:rPr>
        <w:t>total</w:t>
      </w:r>
      <w:proofErr w:type="gramEnd"/>
      <w:r w:rsidRPr="009159BF">
        <w:rPr>
          <w:rFonts w:ascii="Arial" w:hAnsi="Arial" w:cs="Arial"/>
          <w:color w:val="000000"/>
        </w:rPr>
        <w:t xml:space="preserve"> coverage by December, 2016, following the SED approved Capital </w:t>
      </w:r>
    </w:p>
    <w:p w:rsidR="009159BF" w:rsidRDefault="009159BF" w:rsidP="009159BF">
      <w:pPr>
        <w:pStyle w:val="NormalWeb"/>
        <w:spacing w:before="0" w:beforeAutospacing="0" w:after="0" w:afterAutospacing="0"/>
        <w:rPr>
          <w:rFonts w:ascii="Arial" w:hAnsi="Arial" w:cs="Arial"/>
          <w:color w:val="000000"/>
        </w:rPr>
      </w:pPr>
      <w:r>
        <w:rPr>
          <w:rFonts w:ascii="Arial" w:hAnsi="Arial" w:cs="Arial"/>
          <w:color w:val="000000"/>
        </w:rPr>
        <w:t xml:space="preserve">               </w:t>
      </w:r>
      <w:proofErr w:type="gramStart"/>
      <w:r w:rsidRPr="009159BF">
        <w:rPr>
          <w:rFonts w:ascii="Arial" w:hAnsi="Arial" w:cs="Arial"/>
          <w:color w:val="000000"/>
        </w:rPr>
        <w:t>Project Improvements.</w:t>
      </w:r>
      <w:proofErr w:type="gramEnd"/>
      <w:r w:rsidRPr="009159BF">
        <w:rPr>
          <w:rFonts w:ascii="Arial" w:hAnsi="Arial" w:cs="Arial"/>
          <w:color w:val="000000"/>
        </w:rPr>
        <w:t xml:space="preserve">  Additionally, the District uses a wireless controller.</w:t>
      </w:r>
    </w:p>
    <w:p w:rsidR="009159BF" w:rsidRDefault="009159BF" w:rsidP="009159BF">
      <w:pPr>
        <w:pStyle w:val="NormalWeb"/>
        <w:spacing w:before="0" w:beforeAutospacing="0" w:after="0" w:afterAutospacing="0"/>
        <w:rPr>
          <w:rFonts w:ascii="Arial" w:hAnsi="Arial" w:cs="Arial"/>
          <w:color w:val="000000"/>
        </w:rPr>
      </w:pPr>
      <w:r>
        <w:rPr>
          <w:rFonts w:ascii="Arial" w:hAnsi="Arial" w:cs="Arial"/>
          <w:color w:val="000000"/>
        </w:rPr>
        <w:t xml:space="preserve">             </w:t>
      </w:r>
      <w:r w:rsidRPr="009159BF">
        <w:rPr>
          <w:rFonts w:ascii="Arial" w:hAnsi="Arial" w:cs="Arial"/>
          <w:color w:val="000000"/>
        </w:rPr>
        <w:t xml:space="preserve">  The port speed of the switches that are less than five years old in use in the</w:t>
      </w:r>
    </w:p>
    <w:p w:rsidR="009159BF" w:rsidRDefault="009159BF" w:rsidP="009159BF">
      <w:pPr>
        <w:pStyle w:val="NormalWeb"/>
        <w:spacing w:before="0" w:beforeAutospacing="0" w:after="0" w:afterAutospacing="0"/>
        <w:rPr>
          <w:rFonts w:ascii="Arial" w:hAnsi="Arial" w:cs="Arial"/>
          <w:color w:val="000000"/>
        </w:rPr>
      </w:pPr>
      <w:r>
        <w:rPr>
          <w:rFonts w:ascii="Arial" w:hAnsi="Arial" w:cs="Arial"/>
          <w:color w:val="000000"/>
        </w:rPr>
        <w:t xml:space="preserve">              </w:t>
      </w:r>
      <w:r w:rsidRPr="009159BF">
        <w:rPr>
          <w:rFonts w:ascii="Arial" w:hAnsi="Arial" w:cs="Arial"/>
          <w:color w:val="000000"/>
        </w:rPr>
        <w:t xml:space="preserve"> </w:t>
      </w:r>
      <w:proofErr w:type="gramStart"/>
      <w:r w:rsidRPr="009159BF">
        <w:rPr>
          <w:rFonts w:ascii="Arial" w:hAnsi="Arial" w:cs="Arial"/>
          <w:color w:val="000000"/>
        </w:rPr>
        <w:t>district</w:t>
      </w:r>
      <w:proofErr w:type="gramEnd"/>
      <w:r w:rsidRPr="009159BF">
        <w:rPr>
          <w:rFonts w:ascii="Arial" w:hAnsi="Arial" w:cs="Arial"/>
          <w:color w:val="000000"/>
        </w:rPr>
        <w:t xml:space="preserve"> is 5 GB. </w:t>
      </w:r>
    </w:p>
    <w:p w:rsidR="009159BF" w:rsidRDefault="009159BF" w:rsidP="009159BF">
      <w:pPr>
        <w:pStyle w:val="NormalWeb"/>
        <w:spacing w:before="0" w:beforeAutospacing="0" w:after="0" w:afterAutospacing="0"/>
        <w:rPr>
          <w:rFonts w:ascii="Arial" w:hAnsi="Arial" w:cs="Arial"/>
          <w:color w:val="000000"/>
        </w:rPr>
      </w:pPr>
    </w:p>
    <w:p w:rsidR="00AE474E" w:rsidRPr="00AE474E" w:rsidRDefault="009159BF" w:rsidP="00AE474E">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 xml:space="preserve"> Given the information above, MWCS is confident that it will have a robust Wi-Fi network in place that has sufficient bandwidth to meet user (staff and students) demand. </w:t>
      </w:r>
      <w:r w:rsidR="00801422">
        <w:rPr>
          <w:rFonts w:ascii="Arial" w:hAnsi="Arial" w:cs="Arial"/>
          <w:color w:val="000000"/>
        </w:rPr>
        <w:t xml:space="preserve"> An approximation of 700 District students, in addition to 150 staff members, with 2 devices each for a total of 1700 concurrent devices was used to quantify this demand.  Additionally, a </w:t>
      </w:r>
      <w:r w:rsidR="00AE474E">
        <w:rPr>
          <w:rFonts w:ascii="Arial" w:hAnsi="Arial" w:cs="Arial"/>
          <w:color w:val="000000"/>
        </w:rPr>
        <w:t xml:space="preserve">secure </w:t>
      </w:r>
      <w:r w:rsidR="00801422">
        <w:rPr>
          <w:rFonts w:ascii="Arial" w:hAnsi="Arial" w:cs="Arial"/>
          <w:color w:val="000000"/>
        </w:rPr>
        <w:t xml:space="preserve">guest </w:t>
      </w:r>
      <w:proofErr w:type="spellStart"/>
      <w:r w:rsidR="00AE474E">
        <w:rPr>
          <w:rFonts w:ascii="Arial" w:hAnsi="Arial" w:cs="Arial"/>
          <w:color w:val="000000"/>
        </w:rPr>
        <w:t>wifi</w:t>
      </w:r>
      <w:proofErr w:type="spellEnd"/>
      <w:r w:rsidR="00AE474E">
        <w:rPr>
          <w:rFonts w:ascii="Arial" w:hAnsi="Arial" w:cs="Arial"/>
          <w:color w:val="000000"/>
        </w:rPr>
        <w:t xml:space="preserve"> </w:t>
      </w:r>
      <w:r w:rsidR="00801422">
        <w:rPr>
          <w:rFonts w:ascii="Arial" w:hAnsi="Arial" w:cs="Arial"/>
          <w:color w:val="000000"/>
        </w:rPr>
        <w:t>network supporting 15</w:t>
      </w:r>
      <w:r w:rsidR="00AE474E">
        <w:rPr>
          <w:rFonts w:ascii="Arial" w:hAnsi="Arial" w:cs="Arial"/>
          <w:color w:val="000000"/>
        </w:rPr>
        <w:t xml:space="preserve">36 </w:t>
      </w:r>
      <w:r w:rsidR="00801422">
        <w:rPr>
          <w:rFonts w:ascii="Arial" w:hAnsi="Arial" w:cs="Arial"/>
          <w:color w:val="000000"/>
        </w:rPr>
        <w:t>concurrently connected devices has been configured.</w:t>
      </w:r>
      <w:r w:rsidR="008C5684">
        <w:rPr>
          <w:rFonts w:ascii="Arial" w:hAnsi="Arial" w:cs="Arial"/>
          <w:color w:val="000000"/>
        </w:rPr>
        <w:t xml:space="preserve"> </w:t>
      </w:r>
      <w:r w:rsidR="00AE474E">
        <w:rPr>
          <w:rFonts w:ascii="Arial" w:hAnsi="Arial" w:cs="Arial"/>
          <w:color w:val="000000"/>
        </w:rPr>
        <w:t>This network will be available from 3:30 PM through 7:00 AM, M-F; all day Saturday and Sunday.</w:t>
      </w:r>
      <w:r w:rsidR="008C5684">
        <w:rPr>
          <w:rFonts w:ascii="Arial" w:hAnsi="Arial" w:cs="Arial"/>
          <w:color w:val="000000"/>
        </w:rPr>
        <w:t xml:space="preserve"> The 2015 capital project to be complete by December 2016 will address the specifications above.</w:t>
      </w:r>
    </w:p>
    <w:p w:rsidR="009159BF" w:rsidRDefault="009159BF" w:rsidP="009159BF">
      <w:pPr>
        <w:pStyle w:val="NormalWeb"/>
        <w:spacing w:before="0" w:beforeAutospacing="0" w:after="0" w:afterAutospacing="0"/>
        <w:ind w:left="900"/>
        <w:rPr>
          <w:rFonts w:ascii="Arial" w:hAnsi="Arial" w:cs="Arial"/>
          <w:color w:val="000000"/>
        </w:rPr>
      </w:pPr>
    </w:p>
    <w:p w:rsidR="009159BF" w:rsidRDefault="009159BF" w:rsidP="009159BF">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 xml:space="preserve"> The Office of Facilities Planning completed a review</w:t>
      </w:r>
      <w:r w:rsidR="008C5684">
        <w:rPr>
          <w:rFonts w:ascii="Arial" w:hAnsi="Arial" w:cs="Arial"/>
          <w:color w:val="000000"/>
        </w:rPr>
        <w:t xml:space="preserve"> and granted approval</w:t>
      </w:r>
      <w:r>
        <w:rPr>
          <w:rFonts w:ascii="Arial" w:hAnsi="Arial" w:cs="Arial"/>
          <w:color w:val="000000"/>
        </w:rPr>
        <w:t xml:space="preserve"> of the capital project in July 2015. </w:t>
      </w:r>
    </w:p>
    <w:p w:rsidR="009159BF" w:rsidRDefault="009159BF" w:rsidP="009159BF">
      <w:pPr>
        <w:pStyle w:val="NormalWeb"/>
        <w:spacing w:before="0" w:beforeAutospacing="0" w:after="0" w:afterAutospacing="0"/>
        <w:ind w:left="900"/>
        <w:rPr>
          <w:rFonts w:ascii="Arial" w:hAnsi="Arial" w:cs="Arial"/>
          <w:color w:val="000000"/>
        </w:rPr>
      </w:pPr>
    </w:p>
    <w:p w:rsidR="009159BF" w:rsidRDefault="009159BF" w:rsidP="009159BF">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 xml:space="preserve"> Our project is not deemed eligible for streamlined review.</w:t>
      </w:r>
      <w:r w:rsidR="0056589C">
        <w:rPr>
          <w:rFonts w:ascii="Arial" w:hAnsi="Arial" w:cs="Arial"/>
          <w:color w:val="000000"/>
        </w:rPr>
        <w:t xml:space="preserve"> </w:t>
      </w:r>
      <w:r w:rsidR="008C5684">
        <w:rPr>
          <w:rFonts w:ascii="Arial" w:hAnsi="Arial" w:cs="Arial"/>
          <w:color w:val="000000"/>
        </w:rPr>
        <w:t xml:space="preserve">High-Tech Security is </w:t>
      </w:r>
      <w:r w:rsidR="0056589C">
        <w:rPr>
          <w:rFonts w:ascii="Arial" w:hAnsi="Arial" w:cs="Arial"/>
          <w:color w:val="000000"/>
        </w:rPr>
        <w:t>Not Applicable</w:t>
      </w:r>
    </w:p>
    <w:p w:rsidR="0056589C" w:rsidRDefault="0056589C" w:rsidP="0056589C">
      <w:pPr>
        <w:pStyle w:val="ListParagraph"/>
        <w:rPr>
          <w:rFonts w:ascii="Arial" w:hAnsi="Arial" w:cs="Arial"/>
          <w:color w:val="000000"/>
        </w:rPr>
      </w:pPr>
    </w:p>
    <w:p w:rsidR="0056589C" w:rsidRDefault="008C5684" w:rsidP="009159BF">
      <w:pPr>
        <w:pStyle w:val="NormalWeb"/>
        <w:numPr>
          <w:ilvl w:val="0"/>
          <w:numId w:val="6"/>
        </w:numPr>
        <w:spacing w:before="0" w:beforeAutospacing="0" w:after="0" w:afterAutospacing="0"/>
        <w:rPr>
          <w:rFonts w:ascii="Arial" w:hAnsi="Arial" w:cs="Arial"/>
          <w:color w:val="000000"/>
        </w:rPr>
      </w:pPr>
      <w:r>
        <w:rPr>
          <w:rFonts w:ascii="Arial" w:hAnsi="Arial" w:cs="Arial"/>
          <w:color w:val="000000"/>
        </w:rPr>
        <w:lastRenderedPageBreak/>
        <w:t xml:space="preserve">Engineer and Architect names are </w:t>
      </w:r>
      <w:r w:rsidR="0056589C">
        <w:rPr>
          <w:rFonts w:ascii="Arial" w:hAnsi="Arial" w:cs="Arial"/>
          <w:color w:val="000000"/>
        </w:rPr>
        <w:t xml:space="preserve">Not </w:t>
      </w:r>
      <w:r w:rsidR="009417BB">
        <w:rPr>
          <w:rFonts w:ascii="Arial" w:hAnsi="Arial" w:cs="Arial"/>
          <w:color w:val="000000"/>
        </w:rPr>
        <w:t>A</w:t>
      </w:r>
      <w:r w:rsidR="0056589C">
        <w:rPr>
          <w:rFonts w:ascii="Arial" w:hAnsi="Arial" w:cs="Arial"/>
          <w:color w:val="000000"/>
        </w:rPr>
        <w:t>pplicable</w:t>
      </w:r>
      <w:r>
        <w:rPr>
          <w:rFonts w:ascii="Arial" w:hAnsi="Arial" w:cs="Arial"/>
          <w:color w:val="000000"/>
        </w:rPr>
        <w:t xml:space="preserve"> at this time.</w:t>
      </w:r>
    </w:p>
    <w:p w:rsidR="0056589C" w:rsidRDefault="0056589C" w:rsidP="0056589C">
      <w:pPr>
        <w:pStyle w:val="ListParagraph"/>
        <w:rPr>
          <w:rFonts w:ascii="Arial" w:hAnsi="Arial" w:cs="Arial"/>
          <w:color w:val="000000"/>
        </w:rPr>
      </w:pPr>
    </w:p>
    <w:p w:rsidR="0056589C" w:rsidRPr="009159BF" w:rsidRDefault="0056589C" w:rsidP="009159BF">
      <w:pPr>
        <w:pStyle w:val="NormalWeb"/>
        <w:numPr>
          <w:ilvl w:val="0"/>
          <w:numId w:val="6"/>
        </w:numPr>
        <w:spacing w:before="0" w:beforeAutospacing="0" w:after="0" w:afterAutospacing="0"/>
        <w:rPr>
          <w:rFonts w:ascii="Arial" w:hAnsi="Arial" w:cs="Arial"/>
          <w:color w:val="000000"/>
        </w:rPr>
      </w:pPr>
      <w:r>
        <w:rPr>
          <w:rFonts w:ascii="Arial" w:hAnsi="Arial" w:cs="Arial"/>
          <w:color w:val="000000"/>
        </w:rPr>
        <w:t>MWCS is not submitting an allocation for School Connectivity.</w:t>
      </w:r>
    </w:p>
    <w:p w:rsidR="009159BF" w:rsidRPr="009159BF" w:rsidRDefault="009159BF" w:rsidP="00C045CB">
      <w:pPr>
        <w:spacing w:after="0" w:line="240" w:lineRule="auto"/>
        <w:rPr>
          <w:rFonts w:ascii="Arial" w:hAnsi="Arial" w:cs="Arial"/>
          <w:color w:val="000000"/>
          <w:sz w:val="24"/>
          <w:szCs w:val="24"/>
        </w:rPr>
      </w:pPr>
    </w:p>
    <w:p w:rsidR="009159BF" w:rsidRDefault="009159BF" w:rsidP="00C045CB">
      <w:pPr>
        <w:spacing w:after="0" w:line="240" w:lineRule="auto"/>
        <w:rPr>
          <w:rFonts w:ascii="Arial Narrow" w:hAnsi="Arial Narrow"/>
          <w:b/>
          <w:color w:val="000000"/>
          <w:sz w:val="28"/>
          <w:szCs w:val="28"/>
        </w:rPr>
      </w:pPr>
    </w:p>
    <w:p w:rsidR="0056589C" w:rsidRDefault="0056589C" w:rsidP="00C045CB">
      <w:pPr>
        <w:spacing w:after="0" w:line="240" w:lineRule="auto"/>
        <w:rPr>
          <w:rFonts w:ascii="Arial Narrow" w:hAnsi="Arial Narrow"/>
          <w:b/>
          <w:color w:val="000000"/>
          <w:sz w:val="28"/>
          <w:szCs w:val="28"/>
        </w:rPr>
      </w:pPr>
    </w:p>
    <w:p w:rsidR="0056589C" w:rsidRPr="0056589C" w:rsidRDefault="0056589C" w:rsidP="00C045CB">
      <w:pPr>
        <w:spacing w:after="0" w:line="240" w:lineRule="auto"/>
        <w:rPr>
          <w:rFonts w:ascii="Arial Narrow" w:hAnsi="Arial Narrow"/>
          <w:b/>
          <w:color w:val="000000"/>
          <w:sz w:val="28"/>
          <w:szCs w:val="28"/>
        </w:rPr>
      </w:pPr>
    </w:p>
    <w:p w:rsidR="001B64C3" w:rsidRDefault="001B64C3" w:rsidP="00C045CB">
      <w:pPr>
        <w:spacing w:after="0" w:line="240" w:lineRule="auto"/>
        <w:rPr>
          <w:b/>
          <w:sz w:val="28"/>
          <w:szCs w:val="28"/>
        </w:rPr>
      </w:pPr>
      <w:r w:rsidRPr="0056589C">
        <w:rPr>
          <w:b/>
          <w:sz w:val="28"/>
          <w:szCs w:val="28"/>
        </w:rPr>
        <w:t>Community Connectivity</w:t>
      </w:r>
    </w:p>
    <w:p w:rsidR="0056589C" w:rsidRPr="00AB030F" w:rsidRDefault="0056589C" w:rsidP="00C045CB">
      <w:pPr>
        <w:spacing w:after="0" w:line="240" w:lineRule="auto"/>
        <w:rPr>
          <w:rFonts w:ascii="Arial" w:hAnsi="Arial" w:cs="Arial"/>
          <w:sz w:val="24"/>
          <w:szCs w:val="24"/>
        </w:rPr>
      </w:pPr>
      <w:r w:rsidRPr="00AB030F">
        <w:rPr>
          <w:rFonts w:ascii="Arial" w:hAnsi="Arial" w:cs="Arial"/>
          <w:sz w:val="24"/>
          <w:szCs w:val="24"/>
        </w:rPr>
        <w:t>Madrid-Waddington Central School is not submitting for investment in this category at this time.</w:t>
      </w:r>
    </w:p>
    <w:p w:rsidR="0056589C" w:rsidRDefault="0056589C" w:rsidP="00C045CB">
      <w:pPr>
        <w:spacing w:after="0" w:line="240" w:lineRule="auto"/>
        <w:rPr>
          <w:sz w:val="24"/>
          <w:szCs w:val="24"/>
        </w:rPr>
      </w:pPr>
    </w:p>
    <w:p w:rsidR="0056589C" w:rsidRPr="0056589C" w:rsidRDefault="0056589C" w:rsidP="00C045CB">
      <w:pPr>
        <w:spacing w:after="0" w:line="240" w:lineRule="auto"/>
        <w:rPr>
          <w:b/>
          <w:sz w:val="28"/>
          <w:szCs w:val="28"/>
        </w:rPr>
      </w:pPr>
    </w:p>
    <w:p w:rsidR="001B64C3" w:rsidRDefault="001B64C3" w:rsidP="00C045CB">
      <w:pPr>
        <w:spacing w:after="0" w:line="240" w:lineRule="auto"/>
        <w:rPr>
          <w:b/>
          <w:sz w:val="28"/>
          <w:szCs w:val="28"/>
        </w:rPr>
      </w:pPr>
      <w:r w:rsidRPr="0056589C">
        <w:rPr>
          <w:b/>
          <w:sz w:val="28"/>
          <w:szCs w:val="28"/>
        </w:rPr>
        <w:t>Classroom Learning Technology</w:t>
      </w:r>
      <w:r w:rsidR="00354D50">
        <w:rPr>
          <w:b/>
          <w:sz w:val="28"/>
          <w:szCs w:val="28"/>
        </w:rPr>
        <w:t xml:space="preserve"> (Equipment or Devices)</w:t>
      </w:r>
    </w:p>
    <w:p w:rsidR="00354D50" w:rsidRPr="00AB030F" w:rsidRDefault="00354D50" w:rsidP="00C045CB">
      <w:pPr>
        <w:spacing w:after="0" w:line="240" w:lineRule="auto"/>
        <w:rPr>
          <w:rFonts w:ascii="Arial" w:hAnsi="Arial" w:cs="Arial"/>
          <w:b/>
          <w:sz w:val="24"/>
          <w:szCs w:val="24"/>
        </w:rPr>
      </w:pPr>
    </w:p>
    <w:p w:rsidR="00354D50" w:rsidRPr="008C5684" w:rsidRDefault="008C5684" w:rsidP="008C5684">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 MWCS has contracted with NERIC (Capital Region BOCES) to supply the minimum speed standard for all the instructional buildings.  This contract began July1 2015.  The contract allowed for an increase from 40 MB to 70 MB. The contracted will continue to inc</w:t>
      </w:r>
      <w:r w:rsidR="0077234D">
        <w:rPr>
          <w:rFonts w:ascii="Arial" w:hAnsi="Arial" w:cs="Arial"/>
          <w:sz w:val="24"/>
          <w:szCs w:val="24"/>
        </w:rPr>
        <w:t>rease</w:t>
      </w:r>
      <w:r>
        <w:rPr>
          <w:rFonts w:ascii="Arial" w:hAnsi="Arial" w:cs="Arial"/>
          <w:sz w:val="24"/>
          <w:szCs w:val="24"/>
        </w:rPr>
        <w:t xml:space="preserve"> proportionally with system capacity.   </w:t>
      </w:r>
    </w:p>
    <w:p w:rsidR="00354D50" w:rsidRPr="00AB030F" w:rsidRDefault="00354D50" w:rsidP="00354D50">
      <w:pPr>
        <w:spacing w:after="0" w:line="240" w:lineRule="auto"/>
        <w:rPr>
          <w:rFonts w:ascii="Arial" w:hAnsi="Arial" w:cs="Arial"/>
          <w:sz w:val="24"/>
          <w:szCs w:val="24"/>
        </w:rPr>
      </w:pPr>
    </w:p>
    <w:p w:rsidR="008C5684" w:rsidRPr="0077234D" w:rsidRDefault="008C5684" w:rsidP="0077234D">
      <w:pPr>
        <w:pStyle w:val="ListParagraph"/>
        <w:numPr>
          <w:ilvl w:val="0"/>
          <w:numId w:val="10"/>
        </w:numPr>
        <w:spacing w:after="0" w:line="240" w:lineRule="auto"/>
        <w:rPr>
          <w:rFonts w:ascii="Arial" w:hAnsi="Arial" w:cs="Arial"/>
          <w:sz w:val="24"/>
          <w:szCs w:val="24"/>
        </w:rPr>
      </w:pPr>
      <w:r w:rsidRPr="008C5684">
        <w:rPr>
          <w:rFonts w:ascii="Arial" w:hAnsi="Arial" w:cs="Arial"/>
          <w:sz w:val="24"/>
          <w:szCs w:val="24"/>
        </w:rPr>
        <w:t>As stated in #1, the District believes it has already met the required standard.</w:t>
      </w:r>
    </w:p>
    <w:p w:rsidR="00AB030F" w:rsidRPr="00AB030F" w:rsidRDefault="00AB030F" w:rsidP="00354D50">
      <w:pPr>
        <w:spacing w:after="0" w:line="240" w:lineRule="auto"/>
        <w:rPr>
          <w:rFonts w:ascii="Arial" w:hAnsi="Arial" w:cs="Arial"/>
          <w:sz w:val="24"/>
          <w:szCs w:val="24"/>
        </w:rPr>
      </w:pPr>
    </w:p>
    <w:p w:rsidR="00AB030F" w:rsidRPr="00E26A19" w:rsidRDefault="00AB030F" w:rsidP="008C5684">
      <w:pPr>
        <w:spacing w:after="0" w:line="240" w:lineRule="auto"/>
        <w:ind w:firstLine="360"/>
        <w:rPr>
          <w:rFonts w:ascii="Arial" w:hAnsi="Arial" w:cs="Arial"/>
          <w:sz w:val="24"/>
          <w:szCs w:val="24"/>
        </w:rPr>
      </w:pPr>
      <w:r w:rsidRPr="00E26A19">
        <w:rPr>
          <w:rFonts w:ascii="Arial" w:hAnsi="Arial" w:cs="Arial"/>
          <w:sz w:val="24"/>
          <w:szCs w:val="24"/>
        </w:rPr>
        <w:t xml:space="preserve">3. </w:t>
      </w:r>
      <w:r w:rsidR="008C5684" w:rsidRPr="00E26A19">
        <w:rPr>
          <w:rFonts w:ascii="Arial" w:hAnsi="Arial" w:cs="Arial"/>
          <w:color w:val="000000"/>
          <w:sz w:val="24"/>
          <w:szCs w:val="24"/>
        </w:rPr>
        <w:t>The District plans to purchase 75” interactive panels to drive classroom instruction. They will replace current interactive whiteboards, eliminating projectors. Teacher computer stations will remain updated and compatible with both the interactive panels and other District devices. The district will continue to purchase mobile devices for use in the classroom, increasing the inventory so that each student will have access to a device at all times during the school day. Both the interactive panels and student devices will be purchased so that compatibility between devices and platforms will be optimal.</w:t>
      </w:r>
    </w:p>
    <w:p w:rsidR="00AB030F" w:rsidRPr="00E26A19" w:rsidRDefault="00AB030F" w:rsidP="00354D50">
      <w:pPr>
        <w:spacing w:after="0" w:line="240" w:lineRule="auto"/>
        <w:rPr>
          <w:rFonts w:ascii="Arial" w:hAnsi="Arial" w:cs="Arial"/>
          <w:sz w:val="24"/>
          <w:szCs w:val="24"/>
        </w:rPr>
      </w:pPr>
    </w:p>
    <w:p w:rsidR="008C5684" w:rsidRPr="00E26A19" w:rsidRDefault="00AB030F" w:rsidP="008C5684">
      <w:pPr>
        <w:pStyle w:val="NormalWeb"/>
        <w:spacing w:before="0" w:beforeAutospacing="0" w:after="0" w:afterAutospacing="0"/>
        <w:textAlignment w:val="baseline"/>
        <w:rPr>
          <w:rFonts w:ascii="Arial" w:hAnsi="Arial" w:cs="Arial"/>
          <w:color w:val="000000"/>
        </w:rPr>
      </w:pPr>
      <w:r w:rsidRPr="00E26A19">
        <w:rPr>
          <w:rFonts w:ascii="Arial" w:hAnsi="Arial" w:cs="Arial"/>
        </w:rPr>
        <w:t xml:space="preserve">4.  </w:t>
      </w:r>
      <w:r w:rsidR="008C5684" w:rsidRPr="00E26A19">
        <w:rPr>
          <w:rFonts w:ascii="Arial" w:hAnsi="Arial" w:cs="Arial"/>
          <w:color w:val="000000"/>
        </w:rPr>
        <w:t>The proposed technology will</w:t>
      </w:r>
      <w:r w:rsidR="00ED0892" w:rsidRPr="00E26A19">
        <w:rPr>
          <w:rFonts w:ascii="Arial" w:hAnsi="Arial" w:cs="Arial"/>
          <w:color w:val="000000"/>
        </w:rPr>
        <w:t xml:space="preserve"> increase </w:t>
      </w:r>
      <w:r w:rsidR="00131F2F" w:rsidRPr="00E26A19">
        <w:rPr>
          <w:rFonts w:ascii="Arial" w:hAnsi="Arial" w:cs="Arial"/>
          <w:color w:val="000000"/>
        </w:rPr>
        <w:t xml:space="preserve">all </w:t>
      </w:r>
      <w:r w:rsidR="00ED0892" w:rsidRPr="00E26A19">
        <w:rPr>
          <w:rFonts w:ascii="Arial" w:hAnsi="Arial" w:cs="Arial"/>
          <w:color w:val="000000"/>
        </w:rPr>
        <w:t>student engagement and:</w:t>
      </w:r>
      <w:r w:rsidR="00F71C17" w:rsidRPr="00E26A19">
        <w:rPr>
          <w:rFonts w:ascii="Arial" w:hAnsi="Arial" w:cs="Arial"/>
          <w:color w:val="000000"/>
        </w:rPr>
        <w:t xml:space="preserve"> </w:t>
      </w:r>
    </w:p>
    <w:p w:rsidR="008C5684" w:rsidRPr="00E26A19" w:rsidRDefault="008C5684" w:rsidP="008C5684">
      <w:pPr>
        <w:numPr>
          <w:ilvl w:val="1"/>
          <w:numId w:val="12"/>
        </w:numPr>
        <w:spacing w:after="0" w:line="240" w:lineRule="auto"/>
        <w:ind w:left="1440" w:hanging="360"/>
        <w:textAlignment w:val="baseline"/>
        <w:rPr>
          <w:rFonts w:ascii="Arial" w:eastAsia="Times New Roman" w:hAnsi="Arial" w:cs="Arial"/>
          <w:color w:val="000000"/>
          <w:sz w:val="24"/>
          <w:szCs w:val="24"/>
        </w:rPr>
      </w:pPr>
      <w:proofErr w:type="gramStart"/>
      <w:r w:rsidRPr="00E26A19">
        <w:rPr>
          <w:rFonts w:ascii="Arial" w:eastAsia="Times New Roman" w:hAnsi="Arial" w:cs="Arial"/>
          <w:color w:val="000000"/>
          <w:sz w:val="24"/>
          <w:szCs w:val="24"/>
        </w:rPr>
        <w:t>enhance</w:t>
      </w:r>
      <w:proofErr w:type="gramEnd"/>
      <w:r w:rsidRPr="00E26A19">
        <w:rPr>
          <w:rFonts w:ascii="Arial" w:eastAsia="Times New Roman" w:hAnsi="Arial" w:cs="Arial"/>
          <w:color w:val="000000"/>
          <w:sz w:val="24"/>
          <w:szCs w:val="24"/>
        </w:rPr>
        <w:t xml:space="preserve"> differenti</w:t>
      </w:r>
      <w:r w:rsidR="00185BC6" w:rsidRPr="00E26A19">
        <w:rPr>
          <w:rFonts w:ascii="Arial" w:eastAsia="Times New Roman" w:hAnsi="Arial" w:cs="Arial"/>
          <w:color w:val="000000"/>
          <w:sz w:val="24"/>
          <w:szCs w:val="24"/>
        </w:rPr>
        <w:t>ated instruction by providing multiple modaliti</w:t>
      </w:r>
      <w:r w:rsidRPr="00E26A19">
        <w:rPr>
          <w:rFonts w:ascii="Arial" w:eastAsia="Times New Roman" w:hAnsi="Arial" w:cs="Arial"/>
          <w:color w:val="000000"/>
          <w:sz w:val="24"/>
          <w:szCs w:val="24"/>
        </w:rPr>
        <w:t>es of instruction. The interactive panels allow for student manipulation, work in small groups</w:t>
      </w:r>
      <w:r w:rsidR="00F71C17" w:rsidRPr="00E26A19">
        <w:rPr>
          <w:rFonts w:ascii="Arial" w:eastAsia="Times New Roman" w:hAnsi="Arial" w:cs="Arial"/>
          <w:color w:val="000000"/>
          <w:sz w:val="24"/>
          <w:szCs w:val="24"/>
        </w:rPr>
        <w:t xml:space="preserve"> or stations</w:t>
      </w:r>
      <w:r w:rsidRPr="00E26A19">
        <w:rPr>
          <w:rFonts w:ascii="Arial" w:eastAsia="Times New Roman" w:hAnsi="Arial" w:cs="Arial"/>
          <w:color w:val="000000"/>
          <w:sz w:val="24"/>
          <w:szCs w:val="24"/>
        </w:rPr>
        <w:t xml:space="preserve"> (with 10 points of touch, 5 students could work simultaneously at the board), or general whole-group instruction. The personal devices will foster flipped learning, as well as self-paced learning via interactive programs, individ</w:t>
      </w:r>
      <w:r w:rsidR="00F71C17" w:rsidRPr="00E26A19">
        <w:rPr>
          <w:rFonts w:ascii="Arial" w:eastAsia="Times New Roman" w:hAnsi="Arial" w:cs="Arial"/>
          <w:color w:val="000000"/>
          <w:sz w:val="24"/>
          <w:szCs w:val="24"/>
        </w:rPr>
        <w:t xml:space="preserve">ualized learning, and real-time formative assessments for students. </w:t>
      </w:r>
    </w:p>
    <w:p w:rsidR="008C5684" w:rsidRPr="00E26A19" w:rsidRDefault="008C5684" w:rsidP="008C5684">
      <w:pPr>
        <w:numPr>
          <w:ilvl w:val="1"/>
          <w:numId w:val="12"/>
        </w:numPr>
        <w:spacing w:after="0" w:line="240" w:lineRule="auto"/>
        <w:ind w:left="1440" w:hanging="360"/>
        <w:textAlignment w:val="baseline"/>
        <w:rPr>
          <w:rFonts w:ascii="Arial" w:eastAsia="Times New Roman" w:hAnsi="Arial" w:cs="Arial"/>
          <w:color w:val="000000"/>
          <w:sz w:val="24"/>
          <w:szCs w:val="24"/>
        </w:rPr>
      </w:pPr>
      <w:proofErr w:type="gramStart"/>
      <w:r w:rsidRPr="00E26A19">
        <w:rPr>
          <w:rFonts w:ascii="Arial" w:eastAsia="Times New Roman" w:hAnsi="Arial" w:cs="Arial"/>
          <w:color w:val="000000"/>
          <w:sz w:val="24"/>
          <w:szCs w:val="24"/>
        </w:rPr>
        <w:t>expand</w:t>
      </w:r>
      <w:proofErr w:type="gramEnd"/>
      <w:r w:rsidRPr="00E26A19">
        <w:rPr>
          <w:rFonts w:ascii="Arial" w:eastAsia="Times New Roman" w:hAnsi="Arial" w:cs="Arial"/>
          <w:color w:val="000000"/>
          <w:sz w:val="24"/>
          <w:szCs w:val="24"/>
        </w:rPr>
        <w:t xml:space="preserve"> student learning inside and outside of the classroom by </w:t>
      </w:r>
      <w:r w:rsidR="00ED0892" w:rsidRPr="00E26A19">
        <w:rPr>
          <w:rFonts w:ascii="Arial" w:eastAsia="Times New Roman" w:hAnsi="Arial" w:cs="Arial"/>
          <w:color w:val="000000"/>
          <w:sz w:val="24"/>
          <w:szCs w:val="24"/>
        </w:rPr>
        <w:t xml:space="preserve"> providing.  “Flipped” and </w:t>
      </w:r>
      <w:proofErr w:type="gramStart"/>
      <w:r w:rsidR="00ED0892" w:rsidRPr="00E26A19">
        <w:rPr>
          <w:rFonts w:ascii="Arial" w:eastAsia="Times New Roman" w:hAnsi="Arial" w:cs="Arial"/>
          <w:color w:val="000000"/>
          <w:sz w:val="24"/>
          <w:szCs w:val="24"/>
        </w:rPr>
        <w:t>Blended</w:t>
      </w:r>
      <w:proofErr w:type="gramEnd"/>
      <w:r w:rsidR="00ED0892" w:rsidRPr="00E26A19">
        <w:rPr>
          <w:rFonts w:ascii="Arial" w:eastAsia="Times New Roman" w:hAnsi="Arial" w:cs="Arial"/>
          <w:color w:val="000000"/>
          <w:sz w:val="24"/>
          <w:szCs w:val="24"/>
        </w:rPr>
        <w:t xml:space="preserve"> instructional strategies</w:t>
      </w:r>
      <w:r w:rsidRPr="00E26A19">
        <w:rPr>
          <w:rFonts w:ascii="Arial" w:eastAsia="Times New Roman" w:hAnsi="Arial" w:cs="Arial"/>
          <w:color w:val="000000"/>
          <w:sz w:val="24"/>
          <w:szCs w:val="24"/>
        </w:rPr>
        <w:t xml:space="preserve">, collaborative spaces, </w:t>
      </w:r>
      <w:r w:rsidR="00F71C17" w:rsidRPr="00E26A19">
        <w:rPr>
          <w:rFonts w:ascii="Arial" w:eastAsia="Times New Roman" w:hAnsi="Arial" w:cs="Arial"/>
          <w:color w:val="000000"/>
          <w:sz w:val="24"/>
          <w:szCs w:val="24"/>
        </w:rPr>
        <w:t xml:space="preserve">virtual fieldtrips </w:t>
      </w:r>
      <w:r w:rsidRPr="00E26A19">
        <w:rPr>
          <w:rFonts w:ascii="Arial" w:eastAsia="Times New Roman" w:hAnsi="Arial" w:cs="Arial"/>
          <w:color w:val="000000"/>
          <w:sz w:val="24"/>
          <w:szCs w:val="24"/>
        </w:rPr>
        <w:t>and constant access</w:t>
      </w:r>
      <w:r w:rsidR="00F71C17" w:rsidRPr="00E26A19">
        <w:rPr>
          <w:rFonts w:ascii="Arial" w:eastAsia="Times New Roman" w:hAnsi="Arial" w:cs="Arial"/>
          <w:color w:val="000000"/>
          <w:sz w:val="24"/>
          <w:szCs w:val="24"/>
        </w:rPr>
        <w:t>.</w:t>
      </w:r>
    </w:p>
    <w:p w:rsidR="008C5684" w:rsidRPr="00E26A19" w:rsidRDefault="008C5684" w:rsidP="008C5684">
      <w:pPr>
        <w:numPr>
          <w:ilvl w:val="1"/>
          <w:numId w:val="12"/>
        </w:numPr>
        <w:spacing w:after="0" w:line="240" w:lineRule="auto"/>
        <w:ind w:left="1440" w:hanging="360"/>
        <w:textAlignment w:val="baseline"/>
        <w:rPr>
          <w:rFonts w:ascii="Arial" w:eastAsia="Times New Roman" w:hAnsi="Arial" w:cs="Arial"/>
          <w:color w:val="000000"/>
          <w:sz w:val="24"/>
          <w:szCs w:val="24"/>
        </w:rPr>
      </w:pPr>
      <w:proofErr w:type="gramStart"/>
      <w:r w:rsidRPr="00E26A19">
        <w:rPr>
          <w:rFonts w:ascii="Arial" w:eastAsia="Times New Roman" w:hAnsi="Arial" w:cs="Arial"/>
          <w:color w:val="000000"/>
          <w:sz w:val="24"/>
          <w:szCs w:val="24"/>
        </w:rPr>
        <w:t>ben</w:t>
      </w:r>
      <w:r w:rsidR="00ED0892" w:rsidRPr="00E26A19">
        <w:rPr>
          <w:rFonts w:ascii="Arial" w:eastAsia="Times New Roman" w:hAnsi="Arial" w:cs="Arial"/>
          <w:color w:val="000000"/>
          <w:sz w:val="24"/>
          <w:szCs w:val="24"/>
        </w:rPr>
        <w:t>efit</w:t>
      </w:r>
      <w:proofErr w:type="gramEnd"/>
      <w:r w:rsidR="00ED0892" w:rsidRPr="00E26A19">
        <w:rPr>
          <w:rFonts w:ascii="Arial" w:eastAsia="Times New Roman" w:hAnsi="Arial" w:cs="Arial"/>
          <w:color w:val="000000"/>
          <w:sz w:val="24"/>
          <w:szCs w:val="24"/>
        </w:rPr>
        <w:t xml:space="preserve"> students with disabilities </w:t>
      </w:r>
      <w:r w:rsidRPr="00E26A19">
        <w:rPr>
          <w:rFonts w:ascii="Arial" w:eastAsia="Times New Roman" w:hAnsi="Arial" w:cs="Arial"/>
          <w:color w:val="000000"/>
          <w:sz w:val="24"/>
          <w:szCs w:val="24"/>
        </w:rPr>
        <w:t xml:space="preserve">by </w:t>
      </w:r>
      <w:r w:rsidR="00ED0892" w:rsidRPr="00E26A19">
        <w:rPr>
          <w:rFonts w:ascii="Arial" w:eastAsia="Times New Roman" w:hAnsi="Arial" w:cs="Arial"/>
          <w:color w:val="000000"/>
          <w:sz w:val="24"/>
          <w:szCs w:val="24"/>
        </w:rPr>
        <w:t>enhancing student engagement in their learning. Increased s</w:t>
      </w:r>
      <w:r w:rsidRPr="00E26A19">
        <w:rPr>
          <w:rFonts w:ascii="Arial" w:eastAsia="Times New Roman" w:hAnsi="Arial" w:cs="Arial"/>
          <w:color w:val="000000"/>
          <w:sz w:val="24"/>
          <w:szCs w:val="24"/>
        </w:rPr>
        <w:t>tudent access to an interactive panel as a mounted board, or a collaborative table setting</w:t>
      </w:r>
      <w:r w:rsidR="00185BC6" w:rsidRPr="00E26A19">
        <w:rPr>
          <w:rFonts w:ascii="Arial" w:eastAsia="Times New Roman" w:hAnsi="Arial" w:cs="Arial"/>
          <w:color w:val="000000"/>
          <w:sz w:val="24"/>
          <w:szCs w:val="24"/>
        </w:rPr>
        <w:t xml:space="preserve">. </w:t>
      </w:r>
      <w:r w:rsidRPr="00E26A19">
        <w:rPr>
          <w:rFonts w:ascii="Arial" w:eastAsia="Times New Roman" w:hAnsi="Arial" w:cs="Arial"/>
          <w:color w:val="000000"/>
          <w:sz w:val="24"/>
          <w:szCs w:val="24"/>
        </w:rPr>
        <w:t xml:space="preserve"> </w:t>
      </w:r>
      <w:r w:rsidR="00185BC6" w:rsidRPr="00E26A19">
        <w:rPr>
          <w:rFonts w:ascii="Arial" w:eastAsia="Times New Roman" w:hAnsi="Arial" w:cs="Arial"/>
          <w:color w:val="000000"/>
          <w:sz w:val="24"/>
          <w:szCs w:val="24"/>
        </w:rPr>
        <w:t xml:space="preserve">Availability of </w:t>
      </w:r>
      <w:r w:rsidRPr="00E26A19">
        <w:rPr>
          <w:rFonts w:ascii="Arial" w:eastAsia="Times New Roman" w:hAnsi="Arial" w:cs="Arial"/>
          <w:color w:val="000000"/>
          <w:sz w:val="24"/>
          <w:szCs w:val="24"/>
        </w:rPr>
        <w:t xml:space="preserve">personal devices </w:t>
      </w:r>
      <w:r w:rsidR="00185BC6" w:rsidRPr="00E26A19">
        <w:rPr>
          <w:rFonts w:ascii="Arial" w:eastAsia="Times New Roman" w:hAnsi="Arial" w:cs="Arial"/>
          <w:color w:val="000000"/>
          <w:sz w:val="24"/>
          <w:szCs w:val="24"/>
        </w:rPr>
        <w:t xml:space="preserve">for </w:t>
      </w:r>
      <w:r w:rsidR="00185BC6" w:rsidRPr="00E26A19">
        <w:rPr>
          <w:rFonts w:ascii="Arial" w:eastAsia="Times New Roman" w:hAnsi="Arial" w:cs="Arial"/>
          <w:color w:val="000000"/>
          <w:sz w:val="24"/>
          <w:szCs w:val="24"/>
        </w:rPr>
        <w:lastRenderedPageBreak/>
        <w:t>each student will allow access</w:t>
      </w:r>
      <w:r w:rsidRPr="00E26A19">
        <w:rPr>
          <w:rFonts w:ascii="Arial" w:eastAsia="Times New Roman" w:hAnsi="Arial" w:cs="Arial"/>
          <w:color w:val="000000"/>
          <w:sz w:val="24"/>
          <w:szCs w:val="24"/>
        </w:rPr>
        <w:t xml:space="preserve"> </w:t>
      </w:r>
      <w:r w:rsidR="00185BC6" w:rsidRPr="00E26A19">
        <w:rPr>
          <w:rFonts w:ascii="Arial" w:eastAsia="Times New Roman" w:hAnsi="Arial" w:cs="Arial"/>
          <w:color w:val="000000"/>
          <w:sz w:val="24"/>
          <w:szCs w:val="24"/>
        </w:rPr>
        <w:t xml:space="preserve">to </w:t>
      </w:r>
      <w:r w:rsidRPr="00E26A19">
        <w:rPr>
          <w:rFonts w:ascii="Arial" w:eastAsia="Times New Roman" w:hAnsi="Arial" w:cs="Arial"/>
          <w:color w:val="000000"/>
          <w:sz w:val="24"/>
          <w:szCs w:val="24"/>
        </w:rPr>
        <w:t xml:space="preserve">the </w:t>
      </w:r>
      <w:r w:rsidR="00185BC6" w:rsidRPr="00E26A19">
        <w:rPr>
          <w:rFonts w:ascii="Arial" w:eastAsia="Times New Roman" w:hAnsi="Arial" w:cs="Arial"/>
          <w:color w:val="000000"/>
          <w:sz w:val="24"/>
          <w:szCs w:val="24"/>
        </w:rPr>
        <w:t xml:space="preserve">physical, behavioral, or educational </w:t>
      </w:r>
      <w:r w:rsidRPr="00E26A19">
        <w:rPr>
          <w:rFonts w:ascii="Arial" w:eastAsia="Times New Roman" w:hAnsi="Arial" w:cs="Arial"/>
          <w:color w:val="000000"/>
          <w:sz w:val="24"/>
          <w:szCs w:val="24"/>
        </w:rPr>
        <w:t xml:space="preserve">programs and applications </w:t>
      </w:r>
      <w:r w:rsidR="00185BC6" w:rsidRPr="00E26A19">
        <w:rPr>
          <w:rFonts w:ascii="Arial" w:eastAsia="Times New Roman" w:hAnsi="Arial" w:cs="Arial"/>
          <w:color w:val="000000"/>
          <w:sz w:val="24"/>
          <w:szCs w:val="24"/>
        </w:rPr>
        <w:t>required to meet individual</w:t>
      </w:r>
      <w:r w:rsidRPr="00E26A19">
        <w:rPr>
          <w:rFonts w:ascii="Arial" w:eastAsia="Times New Roman" w:hAnsi="Arial" w:cs="Arial"/>
          <w:color w:val="000000"/>
          <w:sz w:val="24"/>
          <w:szCs w:val="24"/>
        </w:rPr>
        <w:t xml:space="preserve"> needs</w:t>
      </w:r>
      <w:r w:rsidR="00185BC6" w:rsidRPr="00E26A19">
        <w:rPr>
          <w:rFonts w:ascii="Arial" w:eastAsia="Times New Roman" w:hAnsi="Arial" w:cs="Arial"/>
          <w:color w:val="000000"/>
          <w:sz w:val="24"/>
          <w:szCs w:val="24"/>
        </w:rPr>
        <w:t>.</w:t>
      </w:r>
      <w:r w:rsidR="00F71C17" w:rsidRPr="00E26A19">
        <w:rPr>
          <w:rFonts w:ascii="Arial" w:eastAsia="Times New Roman" w:hAnsi="Arial" w:cs="Arial"/>
          <w:color w:val="000000"/>
          <w:sz w:val="24"/>
          <w:szCs w:val="24"/>
        </w:rPr>
        <w:t xml:space="preserve"> </w:t>
      </w:r>
    </w:p>
    <w:p w:rsidR="008C5684" w:rsidRPr="00E26A19" w:rsidRDefault="008C5684" w:rsidP="008C5684">
      <w:pPr>
        <w:numPr>
          <w:ilvl w:val="1"/>
          <w:numId w:val="12"/>
        </w:numPr>
        <w:spacing w:after="0" w:line="240" w:lineRule="auto"/>
        <w:ind w:left="1440" w:hanging="360"/>
        <w:textAlignment w:val="baseline"/>
        <w:rPr>
          <w:rFonts w:ascii="Arial" w:eastAsia="Times New Roman" w:hAnsi="Arial" w:cs="Arial"/>
          <w:color w:val="000000"/>
          <w:sz w:val="24"/>
          <w:szCs w:val="24"/>
        </w:rPr>
      </w:pPr>
      <w:proofErr w:type="gramStart"/>
      <w:r w:rsidRPr="00E26A19">
        <w:rPr>
          <w:rFonts w:ascii="Arial" w:eastAsia="Times New Roman" w:hAnsi="Arial" w:cs="Arial"/>
          <w:color w:val="000000"/>
          <w:sz w:val="24"/>
          <w:szCs w:val="24"/>
        </w:rPr>
        <w:t>contribute</w:t>
      </w:r>
      <w:proofErr w:type="gramEnd"/>
      <w:r w:rsidRPr="00E26A19">
        <w:rPr>
          <w:rFonts w:ascii="Arial" w:eastAsia="Times New Roman" w:hAnsi="Arial" w:cs="Arial"/>
          <w:color w:val="000000"/>
          <w:sz w:val="24"/>
          <w:szCs w:val="24"/>
        </w:rPr>
        <w:t xml:space="preserve"> to the reduction of learning gaps that have been identified within the district by providing platforms and tools by which students can close gaps. </w:t>
      </w:r>
      <w:r w:rsidR="00F71C17" w:rsidRPr="00E26A19">
        <w:rPr>
          <w:rFonts w:ascii="Arial" w:eastAsia="Times New Roman" w:hAnsi="Arial" w:cs="Arial"/>
          <w:color w:val="000000"/>
          <w:sz w:val="24"/>
          <w:szCs w:val="24"/>
        </w:rPr>
        <w:t xml:space="preserve">The interactive panels provide flexibility for modification of content. All teachers will have </w:t>
      </w:r>
      <w:r w:rsidRPr="00E26A19">
        <w:rPr>
          <w:rFonts w:ascii="Arial" w:eastAsia="Times New Roman" w:hAnsi="Arial" w:cs="Arial"/>
          <w:color w:val="000000"/>
          <w:sz w:val="24"/>
          <w:szCs w:val="24"/>
        </w:rPr>
        <w:t xml:space="preserve">access to </w:t>
      </w:r>
      <w:r w:rsidR="00131F2F" w:rsidRPr="00E26A19">
        <w:rPr>
          <w:rFonts w:ascii="Arial" w:eastAsia="Times New Roman" w:hAnsi="Arial" w:cs="Arial"/>
          <w:color w:val="000000"/>
          <w:sz w:val="24"/>
          <w:szCs w:val="24"/>
        </w:rPr>
        <w:t xml:space="preserve">software </w:t>
      </w:r>
      <w:r w:rsidR="00F71C17" w:rsidRPr="00E26A19">
        <w:rPr>
          <w:rFonts w:ascii="Arial" w:eastAsia="Times New Roman" w:hAnsi="Arial" w:cs="Arial"/>
          <w:color w:val="000000"/>
          <w:sz w:val="24"/>
          <w:szCs w:val="24"/>
        </w:rPr>
        <w:t xml:space="preserve">that focuses on individual needs such as </w:t>
      </w:r>
      <w:r w:rsidRPr="00E26A19">
        <w:rPr>
          <w:rFonts w:ascii="Arial" w:eastAsia="Times New Roman" w:hAnsi="Arial" w:cs="Arial"/>
          <w:color w:val="000000"/>
          <w:sz w:val="24"/>
          <w:szCs w:val="24"/>
        </w:rPr>
        <w:t xml:space="preserve">Reading A-Z, Read Naturally, Kurzweil, </w:t>
      </w:r>
      <w:proofErr w:type="spellStart"/>
      <w:r w:rsidRPr="00E26A19">
        <w:rPr>
          <w:rFonts w:ascii="Arial" w:eastAsia="Times New Roman" w:hAnsi="Arial" w:cs="Arial"/>
          <w:color w:val="000000"/>
          <w:sz w:val="24"/>
          <w:szCs w:val="24"/>
        </w:rPr>
        <w:t>Nearpod</w:t>
      </w:r>
      <w:proofErr w:type="spellEnd"/>
      <w:r w:rsidRPr="00E26A19">
        <w:rPr>
          <w:rFonts w:ascii="Arial" w:eastAsia="Times New Roman" w:hAnsi="Arial" w:cs="Arial"/>
          <w:color w:val="000000"/>
          <w:sz w:val="24"/>
          <w:szCs w:val="24"/>
        </w:rPr>
        <w:t xml:space="preserve">, Reading Eggs, </w:t>
      </w:r>
      <w:proofErr w:type="spellStart"/>
      <w:r w:rsidRPr="00E26A19">
        <w:rPr>
          <w:rFonts w:ascii="Arial" w:eastAsia="Times New Roman" w:hAnsi="Arial" w:cs="Arial"/>
          <w:color w:val="000000"/>
          <w:sz w:val="24"/>
          <w:szCs w:val="24"/>
        </w:rPr>
        <w:t>Mathseeds</w:t>
      </w:r>
      <w:proofErr w:type="spellEnd"/>
      <w:r w:rsidRPr="00E26A19">
        <w:rPr>
          <w:rFonts w:ascii="Arial" w:eastAsia="Times New Roman" w:hAnsi="Arial" w:cs="Arial"/>
          <w:color w:val="000000"/>
          <w:sz w:val="24"/>
          <w:szCs w:val="24"/>
        </w:rPr>
        <w:t>, Learning Ally, Accelerated Reader</w:t>
      </w:r>
      <w:proofErr w:type="gramStart"/>
      <w:r w:rsidRPr="00E26A19">
        <w:rPr>
          <w:rFonts w:ascii="Arial" w:eastAsia="Times New Roman" w:hAnsi="Arial" w:cs="Arial"/>
          <w:color w:val="000000"/>
          <w:sz w:val="24"/>
          <w:szCs w:val="24"/>
        </w:rPr>
        <w:t>,,</w:t>
      </w:r>
      <w:proofErr w:type="gramEnd"/>
      <w:r w:rsidRPr="00E26A19">
        <w:rPr>
          <w:rFonts w:ascii="Arial" w:eastAsia="Times New Roman" w:hAnsi="Arial" w:cs="Arial"/>
          <w:color w:val="000000"/>
          <w:sz w:val="24"/>
          <w:szCs w:val="24"/>
        </w:rPr>
        <w:t xml:space="preserve"> Flocabulary, Keyboarding Without Tears, </w:t>
      </w:r>
      <w:proofErr w:type="spellStart"/>
      <w:r w:rsidRPr="00E26A19">
        <w:rPr>
          <w:rFonts w:ascii="Arial" w:eastAsia="Times New Roman" w:hAnsi="Arial" w:cs="Arial"/>
          <w:color w:val="000000"/>
          <w:sz w:val="24"/>
          <w:szCs w:val="24"/>
        </w:rPr>
        <w:t>ActivInspire</w:t>
      </w:r>
      <w:proofErr w:type="spellEnd"/>
      <w:r w:rsidRPr="00E26A19">
        <w:rPr>
          <w:rFonts w:ascii="Arial" w:eastAsia="Times New Roman" w:hAnsi="Arial" w:cs="Arial"/>
          <w:color w:val="000000"/>
          <w:sz w:val="24"/>
          <w:szCs w:val="24"/>
        </w:rPr>
        <w:t>, etc. Students have access to iPads, Chromebooks, Kindles, and desktop computer stations. Software applications are available in audio playback for these devices. Physical accommodations, such as styluses, handles, alternate keyboards, etc. are available to students.  </w:t>
      </w:r>
    </w:p>
    <w:p w:rsidR="00AB030F" w:rsidRPr="00AB030F" w:rsidRDefault="00AB030F" w:rsidP="00354D50">
      <w:pPr>
        <w:spacing w:after="0" w:line="240" w:lineRule="auto"/>
        <w:rPr>
          <w:rFonts w:ascii="Arial" w:hAnsi="Arial" w:cs="Arial"/>
          <w:sz w:val="24"/>
          <w:szCs w:val="24"/>
        </w:rPr>
      </w:pPr>
    </w:p>
    <w:p w:rsidR="00AB030F" w:rsidRPr="00AB030F" w:rsidRDefault="00AB030F" w:rsidP="00354D50">
      <w:pPr>
        <w:spacing w:after="0" w:line="240" w:lineRule="auto"/>
        <w:rPr>
          <w:rFonts w:ascii="Arial" w:hAnsi="Arial" w:cs="Arial"/>
          <w:sz w:val="24"/>
          <w:szCs w:val="24"/>
        </w:rPr>
      </w:pPr>
    </w:p>
    <w:p w:rsidR="00AB030F" w:rsidRPr="00060EB1" w:rsidRDefault="00AB030F" w:rsidP="00060EB1">
      <w:pPr>
        <w:ind w:right="-359"/>
        <w:rPr>
          <w:rFonts w:ascii="Times New Roman" w:eastAsia="Times New Roman" w:hAnsi="Times New Roman" w:cs="Times New Roman"/>
          <w:color w:val="000000"/>
          <w:sz w:val="24"/>
        </w:rPr>
      </w:pPr>
      <w:r w:rsidRPr="00AB030F">
        <w:rPr>
          <w:rFonts w:ascii="Arial" w:hAnsi="Arial" w:cs="Arial"/>
          <w:sz w:val="24"/>
          <w:szCs w:val="24"/>
        </w:rPr>
        <w:t xml:space="preserve">5.  </w:t>
      </w:r>
      <w:r w:rsidR="00060EB1" w:rsidRPr="00060EB1">
        <w:rPr>
          <w:rFonts w:ascii="Arial" w:eastAsia="Times New Roman" w:hAnsi="Arial" w:cs="Arial"/>
          <w:color w:val="000000"/>
          <w:sz w:val="24"/>
        </w:rPr>
        <w:t>The proposed technology purchases through the Smart Schools Investment Fund will greatly increase</w:t>
      </w:r>
      <w:r w:rsidR="00983289" w:rsidRPr="00060EB1">
        <w:rPr>
          <w:rFonts w:ascii="Arial" w:eastAsia="Times New Roman" w:hAnsi="Arial" w:cs="Arial"/>
          <w:color w:val="000000"/>
          <w:sz w:val="24"/>
        </w:rPr>
        <w:t xml:space="preserve"> </w:t>
      </w:r>
      <w:r w:rsidR="00060EB1" w:rsidRPr="00060EB1">
        <w:rPr>
          <w:rFonts w:ascii="Arial" w:eastAsia="Times New Roman" w:hAnsi="Arial" w:cs="Arial"/>
          <w:color w:val="000000"/>
          <w:sz w:val="24"/>
        </w:rPr>
        <w:t xml:space="preserve">the capacity and facilitate utilization of blended learning and differentiation through </w:t>
      </w:r>
      <w:r w:rsidRPr="00060EB1">
        <w:rPr>
          <w:rFonts w:ascii="Arial" w:hAnsi="Arial" w:cs="Arial"/>
          <w:sz w:val="24"/>
          <w:szCs w:val="24"/>
        </w:rPr>
        <w:t xml:space="preserve">flipped classrooms,  shared classrooms, distance learning, teleconferencing as well as on line classrooms,  instruction for home bound students, </w:t>
      </w:r>
    </w:p>
    <w:p w:rsidR="00AB030F" w:rsidRPr="00060EB1" w:rsidRDefault="00AB030F" w:rsidP="00354D50">
      <w:pPr>
        <w:spacing w:after="0" w:line="240" w:lineRule="auto"/>
        <w:rPr>
          <w:rFonts w:ascii="Arial" w:hAnsi="Arial" w:cs="Arial"/>
          <w:sz w:val="24"/>
          <w:szCs w:val="24"/>
        </w:rPr>
      </w:pPr>
    </w:p>
    <w:p w:rsidR="00060EB1" w:rsidRPr="00E26A19" w:rsidRDefault="00AB030F" w:rsidP="00AB030F">
      <w:pPr>
        <w:pStyle w:val="NormalWeb"/>
        <w:spacing w:before="0" w:beforeAutospacing="0" w:after="0" w:afterAutospacing="0"/>
        <w:rPr>
          <w:rFonts w:ascii="Arial" w:hAnsi="Arial" w:cs="Arial"/>
        </w:rPr>
      </w:pPr>
      <w:r w:rsidRPr="00E26A19">
        <w:rPr>
          <w:rFonts w:ascii="Arial" w:hAnsi="Arial" w:cs="Arial"/>
        </w:rPr>
        <w:t>6.  Sub</w:t>
      </w:r>
      <w:r w:rsidR="00060EB1" w:rsidRPr="00E26A19">
        <w:rPr>
          <w:rFonts w:ascii="Arial" w:hAnsi="Arial" w:cs="Arial"/>
        </w:rPr>
        <w:t>stitute Teachers will be</w:t>
      </w:r>
      <w:r w:rsidRPr="00E26A19">
        <w:rPr>
          <w:rFonts w:ascii="Arial" w:hAnsi="Arial" w:cs="Arial"/>
        </w:rPr>
        <w:t xml:space="preserve"> provided for release time for staff before, during and after the school day </w:t>
      </w:r>
      <w:r w:rsidR="00060EB1" w:rsidRPr="00E26A19">
        <w:rPr>
          <w:rFonts w:ascii="Arial" w:hAnsi="Arial" w:cs="Arial"/>
        </w:rPr>
        <w:t>so that staff may</w:t>
      </w:r>
      <w:r w:rsidRPr="00E26A19">
        <w:rPr>
          <w:rFonts w:ascii="Arial" w:hAnsi="Arial" w:cs="Arial"/>
        </w:rPr>
        <w:t xml:space="preserve"> investigate, practice</w:t>
      </w:r>
      <w:r w:rsidR="00354D50" w:rsidRPr="00E26A19">
        <w:rPr>
          <w:rFonts w:ascii="Arial" w:hAnsi="Arial" w:cs="Arial"/>
        </w:rPr>
        <w:t xml:space="preserve"> </w:t>
      </w:r>
      <w:r w:rsidRPr="00E26A19">
        <w:rPr>
          <w:rFonts w:ascii="Arial" w:hAnsi="Arial" w:cs="Arial"/>
        </w:rPr>
        <w:t xml:space="preserve">and learn new </w:t>
      </w:r>
      <w:r w:rsidR="00060EB1" w:rsidRPr="00E26A19">
        <w:rPr>
          <w:rFonts w:ascii="Arial" w:hAnsi="Arial" w:cs="Arial"/>
        </w:rPr>
        <w:t>technologies and</w:t>
      </w:r>
      <w:r w:rsidRPr="00E26A19">
        <w:rPr>
          <w:rFonts w:ascii="Arial" w:hAnsi="Arial" w:cs="Arial"/>
        </w:rPr>
        <w:t xml:space="preserve"> </w:t>
      </w:r>
      <w:r w:rsidR="00060EB1" w:rsidRPr="00E26A19">
        <w:rPr>
          <w:rFonts w:ascii="Arial" w:hAnsi="Arial" w:cs="Arial"/>
        </w:rPr>
        <w:t xml:space="preserve">their </w:t>
      </w:r>
      <w:r w:rsidRPr="00E26A19">
        <w:rPr>
          <w:rFonts w:ascii="Arial" w:hAnsi="Arial" w:cs="Arial"/>
        </w:rPr>
        <w:t xml:space="preserve">applications. </w:t>
      </w:r>
      <w:r w:rsidR="00060EB1" w:rsidRPr="00E26A19">
        <w:rPr>
          <w:rFonts w:ascii="Arial" w:hAnsi="Arial" w:cs="Arial"/>
        </w:rPr>
        <w:t>An</w:t>
      </w:r>
      <w:r w:rsidRPr="00E26A19">
        <w:rPr>
          <w:rFonts w:ascii="Arial" w:hAnsi="Arial" w:cs="Arial"/>
        </w:rPr>
        <w:t xml:space="preserve"> Instructional Support specialist, NERIC </w:t>
      </w:r>
      <w:r w:rsidR="00060EB1" w:rsidRPr="00E26A19">
        <w:rPr>
          <w:rFonts w:ascii="Arial" w:hAnsi="Arial" w:cs="Arial"/>
        </w:rPr>
        <w:t>IT</w:t>
      </w:r>
      <w:r w:rsidR="0077234D">
        <w:rPr>
          <w:rFonts w:ascii="Arial" w:hAnsi="Arial" w:cs="Arial"/>
        </w:rPr>
        <w:t xml:space="preserve"> S</w:t>
      </w:r>
      <w:r w:rsidRPr="00E26A19">
        <w:rPr>
          <w:rFonts w:ascii="Arial" w:hAnsi="Arial" w:cs="Arial"/>
        </w:rPr>
        <w:t>pecialists, and 1.6 FTE Teaching Assistants</w:t>
      </w:r>
      <w:r w:rsidR="00060EB1" w:rsidRPr="00E26A19">
        <w:rPr>
          <w:rFonts w:ascii="Arial" w:hAnsi="Arial" w:cs="Arial"/>
        </w:rPr>
        <w:t xml:space="preserve"> are available</w:t>
      </w:r>
      <w:r w:rsidRPr="00E26A19">
        <w:rPr>
          <w:rFonts w:ascii="Arial" w:hAnsi="Arial" w:cs="Arial"/>
        </w:rPr>
        <w:t xml:space="preserve"> to assist in classroom with implementation and effective u</w:t>
      </w:r>
      <w:r w:rsidR="00060EB1" w:rsidRPr="00E26A19">
        <w:rPr>
          <w:rFonts w:ascii="Arial" w:hAnsi="Arial" w:cs="Arial"/>
        </w:rPr>
        <w:t xml:space="preserve">se of technology in instruction. </w:t>
      </w:r>
      <w:r w:rsidRPr="00E26A19">
        <w:rPr>
          <w:rFonts w:ascii="Arial" w:hAnsi="Arial" w:cs="Arial"/>
        </w:rPr>
        <w:t xml:space="preserve"> </w:t>
      </w:r>
      <w:r w:rsidR="00060EB1" w:rsidRPr="00E26A19">
        <w:rPr>
          <w:rFonts w:ascii="Arial" w:hAnsi="Arial" w:cs="Arial"/>
        </w:rPr>
        <w:t>“Real</w:t>
      </w:r>
      <w:r w:rsidRPr="00E26A19">
        <w:rPr>
          <w:rFonts w:ascii="Arial" w:hAnsi="Arial" w:cs="Arial"/>
        </w:rPr>
        <w:t xml:space="preserve"> time</w:t>
      </w:r>
      <w:r w:rsidR="00060EB1" w:rsidRPr="00E26A19">
        <w:rPr>
          <w:rFonts w:ascii="Arial" w:hAnsi="Arial" w:cs="Arial"/>
        </w:rPr>
        <w:t>” Embedded PD as well as</w:t>
      </w:r>
      <w:r w:rsidRPr="00E26A19">
        <w:rPr>
          <w:rFonts w:ascii="Arial" w:hAnsi="Arial" w:cs="Arial"/>
        </w:rPr>
        <w:t xml:space="preserve"> Model Schools, </w:t>
      </w:r>
      <w:r w:rsidR="00060EB1" w:rsidRPr="00E26A19">
        <w:rPr>
          <w:rFonts w:ascii="Arial" w:hAnsi="Arial" w:cs="Arial"/>
        </w:rPr>
        <w:t xml:space="preserve">and </w:t>
      </w:r>
      <w:r w:rsidRPr="00E26A19">
        <w:rPr>
          <w:rFonts w:ascii="Arial" w:hAnsi="Arial" w:cs="Arial"/>
        </w:rPr>
        <w:t>St. Lawrence-Lewis BOCES workshops</w:t>
      </w:r>
      <w:r w:rsidR="00060EB1" w:rsidRPr="00E26A19">
        <w:rPr>
          <w:rFonts w:ascii="Arial" w:hAnsi="Arial" w:cs="Arial"/>
        </w:rPr>
        <w:t xml:space="preserve"> will be accessed to learn new technologies. Elementary, Middle School and High School teachers and administrators will utilize</w:t>
      </w:r>
      <w:r w:rsidRPr="00E26A19">
        <w:rPr>
          <w:rFonts w:ascii="Arial" w:hAnsi="Arial" w:cs="Arial"/>
        </w:rPr>
        <w:t xml:space="preserve"> NYSC</w:t>
      </w:r>
      <w:r w:rsidR="00060EB1" w:rsidRPr="00E26A19">
        <w:rPr>
          <w:rFonts w:ascii="Arial" w:hAnsi="Arial" w:cs="Arial"/>
        </w:rPr>
        <w:t xml:space="preserve">ATE attendance to develop </w:t>
      </w:r>
      <w:r w:rsidRPr="00E26A19">
        <w:rPr>
          <w:rFonts w:ascii="Arial" w:hAnsi="Arial" w:cs="Arial"/>
        </w:rPr>
        <w:t>turnkey training</w:t>
      </w:r>
      <w:r w:rsidR="00060EB1" w:rsidRPr="00E26A19">
        <w:rPr>
          <w:rFonts w:ascii="Arial" w:hAnsi="Arial" w:cs="Arial"/>
        </w:rPr>
        <w:t xml:space="preserve"> upon return to District.</w:t>
      </w:r>
      <w:r w:rsidRPr="00E26A19">
        <w:rPr>
          <w:rFonts w:ascii="Arial" w:hAnsi="Arial" w:cs="Arial"/>
        </w:rPr>
        <w:t xml:space="preserve"> </w:t>
      </w:r>
      <w:r w:rsidR="00060EB1" w:rsidRPr="00E26A19">
        <w:rPr>
          <w:rFonts w:ascii="Arial" w:hAnsi="Arial" w:cs="Arial"/>
        </w:rPr>
        <w:t xml:space="preserve">Staff developed </w:t>
      </w:r>
      <w:proofErr w:type="gramStart"/>
      <w:r w:rsidRPr="00E26A19">
        <w:rPr>
          <w:rFonts w:ascii="Arial" w:hAnsi="Arial" w:cs="Arial"/>
        </w:rPr>
        <w:t>In</w:t>
      </w:r>
      <w:proofErr w:type="gramEnd"/>
      <w:r w:rsidRPr="00E26A19">
        <w:rPr>
          <w:rFonts w:ascii="Arial" w:hAnsi="Arial" w:cs="Arial"/>
        </w:rPr>
        <w:t xml:space="preserve"> house trainings</w:t>
      </w:r>
      <w:r w:rsidR="00060EB1" w:rsidRPr="00E26A19">
        <w:rPr>
          <w:rFonts w:ascii="Arial" w:hAnsi="Arial" w:cs="Arial"/>
        </w:rPr>
        <w:t xml:space="preserve"> are provided as new technologies are introduced.</w:t>
      </w:r>
    </w:p>
    <w:p w:rsidR="00AB030F" w:rsidRPr="00E26A19" w:rsidRDefault="00AB030F" w:rsidP="00060EB1">
      <w:pPr>
        <w:pStyle w:val="NormalWeb"/>
        <w:spacing w:before="0" w:beforeAutospacing="0" w:after="0" w:afterAutospacing="0"/>
        <w:rPr>
          <w:rFonts w:ascii="Arial" w:hAnsi="Arial" w:cs="Arial"/>
        </w:rPr>
      </w:pPr>
      <w:r w:rsidRPr="00E26A19">
        <w:rPr>
          <w:rFonts w:ascii="Arial" w:hAnsi="Arial" w:cs="Arial"/>
        </w:rPr>
        <w:t xml:space="preserve">As per current Professional Development Plan, </w:t>
      </w:r>
    </w:p>
    <w:p w:rsidR="00AB030F" w:rsidRPr="00E26A19" w:rsidRDefault="00060EB1" w:rsidP="00AB030F">
      <w:pPr>
        <w:pStyle w:val="NormalWeb"/>
        <w:spacing w:before="0" w:beforeAutospacing="0" w:after="0" w:afterAutospacing="0"/>
        <w:rPr>
          <w:rFonts w:ascii="Arial" w:hAnsi="Arial" w:cs="Arial"/>
        </w:rPr>
      </w:pPr>
      <w:r w:rsidRPr="00E26A19">
        <w:rPr>
          <w:rFonts w:ascii="Arial" w:hAnsi="Arial" w:cs="Arial"/>
          <w:color w:val="000000"/>
        </w:rPr>
        <w:t>The District</w:t>
      </w:r>
      <w:r w:rsidR="00AB030F" w:rsidRPr="00E26A19">
        <w:rPr>
          <w:rFonts w:ascii="Arial" w:hAnsi="Arial" w:cs="Arial"/>
          <w:color w:val="000000"/>
        </w:rPr>
        <w:t xml:space="preserve"> ensures that all teaching staff will have the means to develop the skills and knowledge necessary to meet diverse student population needs. These populations may include, but are not limited to, students with disabilities, English Language Learners, and students from poverty.  Access to the online administrative programs, IEP Direct/RTI Direct and School Tool, keeps instructional staff up to date with necessary information about students with an Individual Education Plan, AIS Interventions, or Gifted/Talented program. Differentiated instructional techniques and strategies are required training for all new staff.  Staff will be informed and become familiar with all special needs classifications. “ </w:t>
      </w:r>
    </w:p>
    <w:p w:rsidR="00983289" w:rsidRPr="00983289" w:rsidRDefault="00983289" w:rsidP="0098328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983289" w:rsidRPr="00983289" w:rsidTr="0098328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83289" w:rsidRPr="00983289" w:rsidRDefault="00983289" w:rsidP="00983289">
            <w:pPr>
              <w:spacing w:after="0" w:line="0" w:lineRule="atLeast"/>
              <w:ind w:left="540"/>
              <w:rPr>
                <w:rFonts w:ascii="Times New Roman" w:eastAsia="Times New Roman" w:hAnsi="Times New Roman" w:cs="Times New Roman"/>
                <w:sz w:val="24"/>
                <w:szCs w:val="24"/>
              </w:rPr>
            </w:pPr>
            <w:r w:rsidRPr="00983289">
              <w:rPr>
                <w:rFonts w:ascii="Arial" w:eastAsia="Times New Roman" w:hAnsi="Arial" w:cs="Arial"/>
                <w:color w:val="000000"/>
                <w:sz w:val="24"/>
                <w:szCs w:val="24"/>
              </w:rPr>
              <w:t xml:space="preserve">Topics of  Professional Development training offered to all instructional staff within the District include: Google Apps such as </w:t>
            </w:r>
            <w:proofErr w:type="spellStart"/>
            <w:r w:rsidRPr="00983289">
              <w:rPr>
                <w:rFonts w:ascii="Arial" w:eastAsia="Times New Roman" w:hAnsi="Arial" w:cs="Arial"/>
                <w:color w:val="000000"/>
                <w:sz w:val="24"/>
                <w:szCs w:val="24"/>
              </w:rPr>
              <w:t>GMail</w:t>
            </w:r>
            <w:proofErr w:type="spellEnd"/>
            <w:r w:rsidRPr="00983289">
              <w:rPr>
                <w:rFonts w:ascii="Arial" w:eastAsia="Times New Roman" w:hAnsi="Arial" w:cs="Arial"/>
                <w:color w:val="000000"/>
                <w:sz w:val="24"/>
                <w:szCs w:val="24"/>
              </w:rPr>
              <w:t xml:space="preserve">, Docs, Classroom, Slides, Sheets, YouTube, Sites, forms, extensions, add-ons, </w:t>
            </w:r>
            <w:proofErr w:type="spellStart"/>
            <w:r w:rsidRPr="00983289">
              <w:rPr>
                <w:rFonts w:ascii="Arial" w:eastAsia="Times New Roman" w:hAnsi="Arial" w:cs="Arial"/>
                <w:color w:val="000000"/>
                <w:sz w:val="24"/>
                <w:szCs w:val="24"/>
              </w:rPr>
              <w:t>etc</w:t>
            </w:r>
            <w:proofErr w:type="spellEnd"/>
            <w:r w:rsidRPr="00983289">
              <w:rPr>
                <w:rFonts w:ascii="Arial" w:eastAsia="Times New Roman" w:hAnsi="Arial" w:cs="Arial"/>
                <w:color w:val="000000"/>
                <w:sz w:val="24"/>
                <w:szCs w:val="24"/>
              </w:rPr>
              <w:t xml:space="preserve"> (8 days of training between 7/14 and 08/27). Trainings on programs such as </w:t>
            </w:r>
            <w:proofErr w:type="spellStart"/>
            <w:r w:rsidRPr="00983289">
              <w:rPr>
                <w:rFonts w:ascii="Arial" w:eastAsia="Times New Roman" w:hAnsi="Arial" w:cs="Arial"/>
                <w:color w:val="000000"/>
                <w:sz w:val="24"/>
                <w:szCs w:val="24"/>
              </w:rPr>
              <w:t>eDoctrina</w:t>
            </w:r>
            <w:proofErr w:type="spellEnd"/>
            <w:r w:rsidRPr="00983289">
              <w:rPr>
                <w:rFonts w:ascii="Arial" w:eastAsia="Times New Roman" w:hAnsi="Arial" w:cs="Arial"/>
                <w:color w:val="000000"/>
                <w:sz w:val="24"/>
                <w:szCs w:val="24"/>
              </w:rPr>
              <w:t xml:space="preserve"> (08/14), </w:t>
            </w:r>
            <w:proofErr w:type="spellStart"/>
            <w:r w:rsidRPr="00983289">
              <w:rPr>
                <w:rFonts w:ascii="Arial" w:eastAsia="Times New Roman" w:hAnsi="Arial" w:cs="Arial"/>
                <w:color w:val="000000"/>
                <w:sz w:val="24"/>
                <w:szCs w:val="24"/>
              </w:rPr>
              <w:t>Schooltool</w:t>
            </w:r>
            <w:proofErr w:type="spellEnd"/>
            <w:r w:rsidRPr="00983289">
              <w:rPr>
                <w:rFonts w:ascii="Arial" w:eastAsia="Times New Roman" w:hAnsi="Arial" w:cs="Arial"/>
                <w:color w:val="000000"/>
                <w:sz w:val="24"/>
                <w:szCs w:val="24"/>
              </w:rPr>
              <w:t xml:space="preserve"> (10/14, </w:t>
            </w:r>
            <w:r w:rsidRPr="00983289">
              <w:rPr>
                <w:rFonts w:ascii="Arial" w:eastAsia="Times New Roman" w:hAnsi="Arial" w:cs="Arial"/>
                <w:color w:val="000000"/>
                <w:sz w:val="24"/>
                <w:szCs w:val="24"/>
              </w:rPr>
              <w:lastRenderedPageBreak/>
              <w:t xml:space="preserve">08/15), IEP/RTI Direct (07/14, 08/15), Flipped Classrooms (07/14), </w:t>
            </w:r>
            <w:proofErr w:type="spellStart"/>
            <w:r w:rsidRPr="00983289">
              <w:rPr>
                <w:rFonts w:ascii="Arial" w:eastAsia="Times New Roman" w:hAnsi="Arial" w:cs="Arial"/>
                <w:color w:val="000000"/>
                <w:sz w:val="24"/>
                <w:szCs w:val="24"/>
              </w:rPr>
              <w:t>ActivInspire</w:t>
            </w:r>
            <w:proofErr w:type="spellEnd"/>
            <w:r w:rsidRPr="00983289">
              <w:rPr>
                <w:rFonts w:ascii="Arial" w:eastAsia="Times New Roman" w:hAnsi="Arial" w:cs="Arial"/>
                <w:color w:val="000000"/>
                <w:sz w:val="24"/>
                <w:szCs w:val="24"/>
              </w:rPr>
              <w:t xml:space="preserve"> (monthly), and other district-purchased programs. These trainings occur on Staff Development Days, summer training sessions, as well as before, during, and after school. Our staff members also attend </w:t>
            </w:r>
            <w:proofErr w:type="gramStart"/>
            <w:r w:rsidRPr="00983289">
              <w:rPr>
                <w:rFonts w:ascii="Arial" w:eastAsia="Times New Roman" w:hAnsi="Arial" w:cs="Arial"/>
                <w:color w:val="000000"/>
                <w:sz w:val="24"/>
                <w:szCs w:val="24"/>
              </w:rPr>
              <w:t>Model Schools</w:t>
            </w:r>
            <w:proofErr w:type="gramEnd"/>
            <w:r w:rsidRPr="00983289">
              <w:rPr>
                <w:rFonts w:ascii="Arial" w:eastAsia="Times New Roman" w:hAnsi="Arial" w:cs="Arial"/>
                <w:color w:val="000000"/>
                <w:sz w:val="24"/>
                <w:szCs w:val="24"/>
              </w:rPr>
              <w:t xml:space="preserve"> workshops, and other regionally offered trainings (through NYSCATE, Google, ISTE, etc.). All workshops are tracked via </w:t>
            </w:r>
            <w:proofErr w:type="spellStart"/>
            <w:r w:rsidRPr="00983289">
              <w:rPr>
                <w:rFonts w:ascii="Arial" w:eastAsia="Times New Roman" w:hAnsi="Arial" w:cs="Arial"/>
                <w:color w:val="000000"/>
                <w:sz w:val="24"/>
                <w:szCs w:val="24"/>
              </w:rPr>
              <w:t>MyLearningPlan</w:t>
            </w:r>
            <w:proofErr w:type="spellEnd"/>
            <w:r w:rsidRPr="00983289">
              <w:rPr>
                <w:rFonts w:ascii="Arial" w:eastAsia="Times New Roman" w:hAnsi="Arial" w:cs="Arial"/>
                <w:color w:val="000000"/>
                <w:sz w:val="24"/>
                <w:szCs w:val="24"/>
              </w:rPr>
              <w:t>. Madrid-Waddington hosted a Google Camp on August 12, 2015 that included participants from over 15 school districts in the North Country.</w:t>
            </w:r>
          </w:p>
        </w:tc>
      </w:tr>
    </w:tbl>
    <w:p w:rsidR="00354D50" w:rsidRDefault="00354D50" w:rsidP="00354D50">
      <w:pPr>
        <w:spacing w:after="0" w:line="240" w:lineRule="auto"/>
        <w:rPr>
          <w:rFonts w:ascii="Arial" w:hAnsi="Arial" w:cs="Arial"/>
          <w:sz w:val="24"/>
          <w:szCs w:val="24"/>
        </w:rPr>
      </w:pPr>
    </w:p>
    <w:p w:rsidR="00983289" w:rsidRDefault="00983289" w:rsidP="00354D50">
      <w:pPr>
        <w:spacing w:after="0" w:line="240" w:lineRule="auto"/>
        <w:rPr>
          <w:rFonts w:ascii="Arial" w:hAnsi="Arial" w:cs="Arial"/>
          <w:sz w:val="24"/>
          <w:szCs w:val="24"/>
        </w:rPr>
      </w:pPr>
    </w:p>
    <w:p w:rsidR="00983289" w:rsidRDefault="00983289" w:rsidP="00354D50">
      <w:pPr>
        <w:spacing w:after="0" w:line="240" w:lineRule="auto"/>
        <w:rPr>
          <w:rFonts w:ascii="Arial" w:hAnsi="Arial" w:cs="Arial"/>
          <w:sz w:val="24"/>
          <w:szCs w:val="24"/>
        </w:rPr>
      </w:pPr>
      <w:r>
        <w:rPr>
          <w:rFonts w:ascii="Arial" w:hAnsi="Arial" w:cs="Arial"/>
          <w:sz w:val="24"/>
          <w:szCs w:val="24"/>
        </w:rPr>
        <w:t>7.  MWCS has contacted the SUNY Potsdam teacher preparation program to request advice on these issues.  (See attached)</w:t>
      </w:r>
    </w:p>
    <w:p w:rsidR="00983289" w:rsidRDefault="00983289" w:rsidP="00354D50">
      <w:pPr>
        <w:spacing w:after="0" w:line="240" w:lineRule="auto"/>
        <w:rPr>
          <w:rFonts w:ascii="Arial" w:hAnsi="Arial" w:cs="Arial"/>
          <w:sz w:val="24"/>
          <w:szCs w:val="24"/>
        </w:rPr>
      </w:pPr>
    </w:p>
    <w:p w:rsidR="00983289" w:rsidRDefault="00983289" w:rsidP="00983289">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 </w:t>
      </w:r>
      <w:r w:rsidRPr="00983289">
        <w:rPr>
          <w:rFonts w:ascii="Arial" w:hAnsi="Arial" w:cs="Arial"/>
          <w:sz w:val="24"/>
          <w:szCs w:val="24"/>
        </w:rPr>
        <w:t xml:space="preserve"> There are no </w:t>
      </w:r>
      <w:r>
        <w:rPr>
          <w:rFonts w:ascii="Arial" w:hAnsi="Arial" w:cs="Arial"/>
          <w:sz w:val="24"/>
          <w:szCs w:val="24"/>
        </w:rPr>
        <w:t>Non-Public Schools within the MWCS district boundaries</w:t>
      </w:r>
    </w:p>
    <w:p w:rsidR="00983289" w:rsidRDefault="00983289" w:rsidP="00983289">
      <w:pPr>
        <w:spacing w:after="0" w:line="240" w:lineRule="auto"/>
        <w:ind w:left="540"/>
        <w:rPr>
          <w:rFonts w:ascii="Arial" w:hAnsi="Arial" w:cs="Arial"/>
          <w:sz w:val="24"/>
          <w:szCs w:val="24"/>
        </w:rPr>
      </w:pPr>
    </w:p>
    <w:p w:rsidR="00983289" w:rsidRDefault="00983289" w:rsidP="00983289">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 The District has a sustainability plan to support recurring costs of use that are ineligible for Smart Schools Bond Act funding such as device maintenance, technical support, internet and wireless fees, etc.  The District has a long-term plan for the replacement of purchased devices and equipment at the end of their useful life with other funding sources.  This long term plan is reflected in the 5 year Building Condition Survey as well as in the District’s Technology Plan. </w:t>
      </w:r>
    </w:p>
    <w:p w:rsidR="00983289" w:rsidRPr="00983289" w:rsidRDefault="00983289" w:rsidP="00983289">
      <w:pPr>
        <w:pStyle w:val="ListParagraph"/>
        <w:rPr>
          <w:rFonts w:ascii="Arial" w:hAnsi="Arial" w:cs="Arial"/>
          <w:sz w:val="24"/>
          <w:szCs w:val="24"/>
        </w:rPr>
      </w:pPr>
    </w:p>
    <w:p w:rsidR="00983289" w:rsidRDefault="00983289" w:rsidP="00983289">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The MWCS District has a distribution and inventory management plan and system in place.  The District will ensure that devices purchased with Smart Schools funds will be distributed, prepared for use, maintained and supported.  The District will maintain detailed device inventories in accordance with generally accepted accounting principles. </w:t>
      </w:r>
    </w:p>
    <w:p w:rsidR="00983289" w:rsidRPr="00983289" w:rsidRDefault="00983289" w:rsidP="00983289">
      <w:pPr>
        <w:pStyle w:val="ListParagraph"/>
        <w:rPr>
          <w:rFonts w:ascii="Arial" w:hAnsi="Arial" w:cs="Arial"/>
          <w:sz w:val="24"/>
          <w:szCs w:val="24"/>
        </w:rPr>
      </w:pPr>
    </w:p>
    <w:p w:rsidR="00983289" w:rsidRDefault="00983289" w:rsidP="00983289">
      <w:pPr>
        <w:pStyle w:val="ListParagraph"/>
        <w:spacing w:after="0" w:line="240" w:lineRule="auto"/>
        <w:ind w:left="900"/>
        <w:rPr>
          <w:rFonts w:ascii="Arial" w:hAnsi="Arial" w:cs="Arial"/>
          <w:sz w:val="24"/>
          <w:szCs w:val="24"/>
        </w:rPr>
      </w:pP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Classroom Technology Purchases/Budget</w:t>
      </w: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Interactive whiteboards</w:t>
      </w:r>
      <w:r>
        <w:rPr>
          <w:rFonts w:ascii="Arial" w:hAnsi="Arial" w:cs="Arial"/>
          <w:sz w:val="24"/>
          <w:szCs w:val="24"/>
        </w:rPr>
        <w:tab/>
      </w:r>
      <w:r>
        <w:rPr>
          <w:rFonts w:ascii="Arial" w:hAnsi="Arial" w:cs="Arial"/>
          <w:sz w:val="24"/>
          <w:szCs w:val="24"/>
        </w:rPr>
        <w:tab/>
        <w:t>$360,000</w:t>
      </w: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 xml:space="preserve">Computer Servers    </w:t>
      </w:r>
      <w:r>
        <w:rPr>
          <w:rFonts w:ascii="Arial" w:hAnsi="Arial" w:cs="Arial"/>
          <w:sz w:val="24"/>
          <w:szCs w:val="24"/>
        </w:rPr>
        <w:tab/>
        <w:t>$0</w:t>
      </w: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 xml:space="preserve">Desktop computers  </w:t>
      </w:r>
      <w:r>
        <w:rPr>
          <w:rFonts w:ascii="Arial" w:hAnsi="Arial" w:cs="Arial"/>
          <w:sz w:val="24"/>
          <w:szCs w:val="24"/>
        </w:rPr>
        <w:tab/>
        <w:t>$0</w:t>
      </w: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Laptop computers</w:t>
      </w:r>
      <w:r>
        <w:rPr>
          <w:rFonts w:ascii="Arial" w:hAnsi="Arial" w:cs="Arial"/>
          <w:sz w:val="24"/>
          <w:szCs w:val="24"/>
        </w:rPr>
        <w:tab/>
        <w:t xml:space="preserve">           $0</w:t>
      </w: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Tablet computers</w:t>
      </w:r>
      <w:r>
        <w:rPr>
          <w:rFonts w:ascii="Arial" w:hAnsi="Arial" w:cs="Arial"/>
          <w:sz w:val="24"/>
          <w:szCs w:val="24"/>
        </w:rPr>
        <w:tab/>
      </w:r>
      <w:r>
        <w:rPr>
          <w:rFonts w:ascii="Arial" w:hAnsi="Arial" w:cs="Arial"/>
          <w:sz w:val="24"/>
          <w:szCs w:val="24"/>
        </w:rPr>
        <w:tab/>
        <w:t>$0</w:t>
      </w: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Other Costs</w:t>
      </w:r>
      <w:r>
        <w:rPr>
          <w:rFonts w:ascii="Arial" w:hAnsi="Arial" w:cs="Arial"/>
          <w:sz w:val="24"/>
          <w:szCs w:val="24"/>
        </w:rPr>
        <w:tab/>
      </w:r>
      <w:r>
        <w:rPr>
          <w:rFonts w:ascii="Arial" w:hAnsi="Arial" w:cs="Arial"/>
          <w:sz w:val="24"/>
          <w:szCs w:val="24"/>
        </w:rPr>
        <w:tab/>
        <w:t>$0</w:t>
      </w:r>
    </w:p>
    <w:p w:rsidR="00983289" w:rsidRDefault="00983289" w:rsidP="00983289">
      <w:pPr>
        <w:pStyle w:val="ListParagraph"/>
        <w:spacing w:after="0" w:line="240" w:lineRule="auto"/>
        <w:ind w:left="900"/>
        <w:rPr>
          <w:rFonts w:ascii="Arial" w:hAnsi="Arial" w:cs="Arial"/>
          <w:sz w:val="24"/>
          <w:szCs w:val="24"/>
        </w:rPr>
      </w:pPr>
    </w:p>
    <w:p w:rsidR="00983289" w:rsidRDefault="00983289" w:rsidP="00983289">
      <w:pPr>
        <w:pStyle w:val="ListParagraph"/>
        <w:spacing w:after="0" w:line="240" w:lineRule="auto"/>
        <w:ind w:left="900"/>
        <w:rPr>
          <w:rFonts w:ascii="Arial" w:hAnsi="Arial" w:cs="Arial"/>
          <w:sz w:val="24"/>
          <w:szCs w:val="24"/>
        </w:rPr>
      </w:pPr>
      <w:r>
        <w:rPr>
          <w:rFonts w:ascii="Arial" w:hAnsi="Arial" w:cs="Arial"/>
          <w:sz w:val="24"/>
          <w:szCs w:val="24"/>
        </w:rPr>
        <w:t>Subtotal</w:t>
      </w:r>
      <w:r>
        <w:rPr>
          <w:rFonts w:ascii="Arial" w:hAnsi="Arial" w:cs="Arial"/>
          <w:sz w:val="24"/>
          <w:szCs w:val="24"/>
        </w:rPr>
        <w:tab/>
      </w:r>
      <w:r>
        <w:rPr>
          <w:rFonts w:ascii="Arial" w:hAnsi="Arial" w:cs="Arial"/>
          <w:sz w:val="24"/>
          <w:szCs w:val="24"/>
        </w:rPr>
        <w:tab/>
      </w:r>
      <w:r>
        <w:rPr>
          <w:rFonts w:ascii="Arial" w:hAnsi="Arial" w:cs="Arial"/>
          <w:sz w:val="24"/>
          <w:szCs w:val="24"/>
        </w:rPr>
        <w:tab/>
        <w:t>$360,000</w:t>
      </w:r>
    </w:p>
    <w:p w:rsidR="00DE37BD" w:rsidRDefault="00DE37BD" w:rsidP="00983289">
      <w:pPr>
        <w:pStyle w:val="ListParagraph"/>
        <w:spacing w:after="0" w:line="240" w:lineRule="auto"/>
        <w:ind w:left="900"/>
        <w:rPr>
          <w:rFonts w:ascii="Arial" w:hAnsi="Arial" w:cs="Arial"/>
          <w:sz w:val="24"/>
          <w:szCs w:val="24"/>
        </w:rPr>
      </w:pPr>
    </w:p>
    <w:p w:rsidR="00DE37BD" w:rsidRDefault="00DE37BD" w:rsidP="00983289">
      <w:pPr>
        <w:pStyle w:val="ListParagraph"/>
        <w:spacing w:after="0" w:line="240" w:lineRule="auto"/>
        <w:ind w:left="900"/>
        <w:rPr>
          <w:rFonts w:ascii="Arial" w:hAnsi="Arial" w:cs="Arial"/>
          <w:sz w:val="24"/>
          <w:szCs w:val="24"/>
        </w:rPr>
      </w:pPr>
    </w:p>
    <w:p w:rsidR="00E26A19" w:rsidRDefault="00E26A19" w:rsidP="00E26A19">
      <w:pPr>
        <w:spacing w:after="0" w:line="240" w:lineRule="auto"/>
        <w:rPr>
          <w:b/>
          <w:sz w:val="28"/>
          <w:szCs w:val="28"/>
        </w:rPr>
      </w:pPr>
      <w:r>
        <w:rPr>
          <w:b/>
          <w:sz w:val="28"/>
          <w:szCs w:val="28"/>
        </w:rPr>
        <w:t>Pre-Kindergarten Classrooms</w:t>
      </w:r>
    </w:p>
    <w:p w:rsidR="00E26A19" w:rsidRPr="00AB030F" w:rsidRDefault="00E26A19" w:rsidP="00E26A19">
      <w:pPr>
        <w:spacing w:after="0" w:line="240" w:lineRule="auto"/>
        <w:rPr>
          <w:rFonts w:ascii="Arial" w:hAnsi="Arial" w:cs="Arial"/>
          <w:sz w:val="24"/>
          <w:szCs w:val="24"/>
        </w:rPr>
      </w:pPr>
      <w:r w:rsidRPr="00AB030F">
        <w:rPr>
          <w:rFonts w:ascii="Arial" w:hAnsi="Arial" w:cs="Arial"/>
          <w:sz w:val="24"/>
          <w:szCs w:val="24"/>
        </w:rPr>
        <w:t>Madrid-Waddington Central School is not submitting for investment in this category at this time.</w:t>
      </w:r>
    </w:p>
    <w:p w:rsidR="00E26A19" w:rsidRDefault="00E26A19" w:rsidP="00131F2F">
      <w:pPr>
        <w:spacing w:after="0" w:line="240" w:lineRule="auto"/>
        <w:rPr>
          <w:rFonts w:ascii="Arial" w:hAnsi="Arial" w:cs="Arial"/>
          <w:sz w:val="24"/>
          <w:szCs w:val="24"/>
        </w:rPr>
      </w:pPr>
    </w:p>
    <w:p w:rsidR="00E26A19" w:rsidRDefault="00E26A19" w:rsidP="00131F2F">
      <w:pPr>
        <w:spacing w:after="0" w:line="240" w:lineRule="auto"/>
        <w:rPr>
          <w:rFonts w:ascii="Arial" w:hAnsi="Arial" w:cs="Arial"/>
          <w:b/>
          <w:sz w:val="24"/>
          <w:szCs w:val="24"/>
        </w:rPr>
      </w:pPr>
      <w:r w:rsidRPr="00E26A19">
        <w:rPr>
          <w:rFonts w:ascii="Arial" w:hAnsi="Arial" w:cs="Arial"/>
          <w:b/>
          <w:sz w:val="24"/>
          <w:szCs w:val="24"/>
        </w:rPr>
        <w:lastRenderedPageBreak/>
        <w:t>Replace/Modernize Transportable Classrooms</w:t>
      </w:r>
    </w:p>
    <w:p w:rsidR="00E26A19" w:rsidRPr="00AB030F" w:rsidRDefault="00E26A19" w:rsidP="00E26A19">
      <w:pPr>
        <w:spacing w:after="0" w:line="240" w:lineRule="auto"/>
        <w:rPr>
          <w:rFonts w:ascii="Arial" w:hAnsi="Arial" w:cs="Arial"/>
          <w:sz w:val="24"/>
          <w:szCs w:val="24"/>
        </w:rPr>
      </w:pPr>
      <w:r w:rsidRPr="00AB030F">
        <w:rPr>
          <w:rFonts w:ascii="Arial" w:hAnsi="Arial" w:cs="Arial"/>
          <w:sz w:val="24"/>
          <w:szCs w:val="24"/>
        </w:rPr>
        <w:t>Madrid-Waddington Central School is not submitting for investment in this category at this time.</w:t>
      </w:r>
    </w:p>
    <w:p w:rsidR="00E26A19" w:rsidRPr="00E26A19" w:rsidRDefault="00E26A19" w:rsidP="00131F2F">
      <w:pPr>
        <w:spacing w:after="0" w:line="240" w:lineRule="auto"/>
        <w:rPr>
          <w:rFonts w:ascii="Arial" w:hAnsi="Arial" w:cs="Arial"/>
          <w:b/>
          <w:sz w:val="24"/>
          <w:szCs w:val="24"/>
        </w:rPr>
      </w:pPr>
    </w:p>
    <w:p w:rsidR="00E26A19" w:rsidRDefault="00E26A19" w:rsidP="00131F2F">
      <w:pPr>
        <w:spacing w:after="0" w:line="240" w:lineRule="auto"/>
        <w:rPr>
          <w:rFonts w:ascii="Arial" w:hAnsi="Arial" w:cs="Arial"/>
          <w:b/>
          <w:sz w:val="24"/>
          <w:szCs w:val="24"/>
        </w:rPr>
      </w:pPr>
      <w:r w:rsidRPr="00E26A19">
        <w:rPr>
          <w:rFonts w:ascii="Arial" w:hAnsi="Arial" w:cs="Arial"/>
          <w:b/>
          <w:sz w:val="24"/>
          <w:szCs w:val="24"/>
        </w:rPr>
        <w:t>High Tech Security Features</w:t>
      </w:r>
    </w:p>
    <w:p w:rsidR="00E26A19" w:rsidRPr="00E26A19" w:rsidRDefault="00E26A19" w:rsidP="00131F2F">
      <w:pPr>
        <w:spacing w:after="0" w:line="240" w:lineRule="auto"/>
        <w:rPr>
          <w:rFonts w:ascii="Arial" w:hAnsi="Arial" w:cs="Arial"/>
          <w:sz w:val="24"/>
          <w:szCs w:val="24"/>
        </w:rPr>
      </w:pPr>
      <w:r w:rsidRPr="00E26A19">
        <w:rPr>
          <w:rFonts w:ascii="Arial" w:hAnsi="Arial" w:cs="Arial"/>
          <w:sz w:val="24"/>
          <w:szCs w:val="24"/>
        </w:rPr>
        <w:t xml:space="preserve">Madrid-Waddington Central School is not submitting for investment in this category at this time. </w:t>
      </w:r>
    </w:p>
    <w:p w:rsidR="001B3FC5" w:rsidRDefault="001B3FC5" w:rsidP="00C045CB">
      <w:pPr>
        <w:spacing w:after="0" w:line="240" w:lineRule="auto"/>
      </w:pPr>
    </w:p>
    <w:p w:rsidR="001B3FC5" w:rsidRDefault="001B3FC5" w:rsidP="00C045CB">
      <w:pPr>
        <w:spacing w:after="0" w:line="240" w:lineRule="auto"/>
      </w:pPr>
    </w:p>
    <w:p w:rsidR="001B3FC5" w:rsidRDefault="001B3FC5" w:rsidP="00C045CB">
      <w:pPr>
        <w:spacing w:after="0" w:line="240" w:lineRule="auto"/>
      </w:pPr>
    </w:p>
    <w:p w:rsidR="001B3FC5" w:rsidRPr="001B3FC5" w:rsidRDefault="001B3FC5" w:rsidP="00C045CB">
      <w:pPr>
        <w:shd w:val="clear" w:color="auto" w:fill="FFFFFF"/>
        <w:spacing w:after="0" w:line="240" w:lineRule="auto"/>
        <w:outlineLvl w:val="1"/>
        <w:rPr>
          <w:rFonts w:ascii="Verdana" w:eastAsia="Times New Roman" w:hAnsi="Verdana" w:cs="Times New Roman"/>
          <w:b/>
          <w:bCs/>
          <w:color w:val="666666"/>
          <w:sz w:val="29"/>
          <w:szCs w:val="29"/>
        </w:rPr>
      </w:pPr>
      <w:r w:rsidRPr="001B3FC5">
        <w:rPr>
          <w:rFonts w:ascii="Verdana" w:eastAsia="Times New Roman" w:hAnsi="Verdana" w:cs="Times New Roman"/>
          <w:b/>
          <w:bCs/>
          <w:color w:val="666666"/>
          <w:sz w:val="29"/>
          <w:szCs w:val="29"/>
        </w:rPr>
        <w:t>Smart Schools Bond Act Investment Plan</w:t>
      </w:r>
    </w:p>
    <w:p w:rsidR="001B3FC5" w:rsidRPr="001B3FC5" w:rsidRDefault="001B3FC5" w:rsidP="00C045CB">
      <w:pPr>
        <w:shd w:val="clear" w:color="auto" w:fill="FFFFFF"/>
        <w:spacing w:before="100" w:beforeAutospacing="1" w:after="0" w:line="240" w:lineRule="auto"/>
        <w:jc w:val="center"/>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 </w:t>
      </w:r>
    </w:p>
    <w:p w:rsidR="001B3FC5" w:rsidRPr="001B3FC5" w:rsidRDefault="001B3FC5" w:rsidP="00C045CB">
      <w:pPr>
        <w:shd w:val="clear" w:color="auto" w:fill="FFFFFF"/>
        <w:spacing w:before="100" w:beforeAutospacing="1" w:after="0" w:line="240" w:lineRule="auto"/>
        <w:jc w:val="center"/>
        <w:rPr>
          <w:rFonts w:ascii="Verdana" w:eastAsia="Times New Roman" w:hAnsi="Verdana" w:cs="Times New Roman"/>
          <w:color w:val="000000"/>
          <w:sz w:val="18"/>
          <w:szCs w:val="18"/>
        </w:rPr>
      </w:pPr>
      <w:r w:rsidRPr="001B3FC5">
        <w:rPr>
          <w:rFonts w:ascii="Verdana" w:eastAsia="Times New Roman" w:hAnsi="Verdana" w:cs="Times New Roman"/>
          <w:b/>
          <w:bCs/>
          <w:color w:val="000000"/>
          <w:sz w:val="18"/>
          <w:szCs w:val="18"/>
        </w:rPr>
        <w:t>Statement of Assurances</w:t>
      </w:r>
    </w:p>
    <w:p w:rsidR="001B3FC5" w:rsidRPr="001B3FC5" w:rsidRDefault="001B3FC5" w:rsidP="00C045CB">
      <w:p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 </w:t>
      </w:r>
    </w:p>
    <w:p w:rsidR="001B3FC5" w:rsidRPr="001B3FC5" w:rsidRDefault="001B3FC5" w:rsidP="00C045CB">
      <w:p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As Chief School Officer, I am assuring that the district will operate according to the requirements under the Smart Schools Bond Act, as detailed in the guidance documents located on the NYSED Smart Schools Bond Act website at</w:t>
      </w:r>
      <w:hyperlink r:id="rId6" w:history="1">
        <w:r w:rsidRPr="001B3FC5">
          <w:rPr>
            <w:rFonts w:ascii="Verdana" w:eastAsia="Times New Roman" w:hAnsi="Verdana" w:cs="Times New Roman"/>
            <w:color w:val="0000FF"/>
            <w:sz w:val="18"/>
            <w:szCs w:val="18"/>
            <w:u w:val="single"/>
          </w:rPr>
          <w:t>http://www.p12.nysed.gov/mgtserv/smart_schools/</w:t>
        </w:r>
      </w:hyperlink>
    </w:p>
    <w:p w:rsidR="001B3FC5" w:rsidRPr="001B3FC5" w:rsidRDefault="001B3FC5" w:rsidP="00C045CB">
      <w:p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Specifically, I assure that the District will:</w:t>
      </w:r>
    </w:p>
    <w:p w:rsidR="001B3FC5" w:rsidRPr="001B3FC5" w:rsidRDefault="001B3FC5" w:rsidP="00C045CB">
      <w:pPr>
        <w:numPr>
          <w:ilvl w:val="0"/>
          <w:numId w:val="1"/>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Make and submit for reimbursement, expenditures consistent with the approved Smart Schools Investment Plan.</w:t>
      </w:r>
    </w:p>
    <w:p w:rsidR="001B3FC5" w:rsidRPr="001B3FC5" w:rsidRDefault="001B3FC5" w:rsidP="00C045CB">
      <w:pPr>
        <w:numPr>
          <w:ilvl w:val="0"/>
          <w:numId w:val="1"/>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 xml:space="preserve">Comply with all Education Law requirements and Commissioner Regulations under Title 8, Chapter II, Subchapter J, </w:t>
      </w:r>
      <w:proofErr w:type="gramStart"/>
      <w:r w:rsidRPr="001B3FC5">
        <w:rPr>
          <w:rFonts w:ascii="Verdana" w:eastAsia="Times New Roman" w:hAnsi="Verdana" w:cs="Times New Roman"/>
          <w:color w:val="000000"/>
          <w:sz w:val="18"/>
          <w:szCs w:val="18"/>
        </w:rPr>
        <w:t>Part</w:t>
      </w:r>
      <w:proofErr w:type="gramEnd"/>
      <w:r w:rsidRPr="001B3FC5">
        <w:rPr>
          <w:rFonts w:ascii="Verdana" w:eastAsia="Times New Roman" w:hAnsi="Verdana" w:cs="Times New Roman"/>
          <w:color w:val="000000"/>
          <w:sz w:val="18"/>
          <w:szCs w:val="18"/>
        </w:rPr>
        <w:t xml:space="preserve"> 155 for capital projects at educational facilities. </w:t>
      </w:r>
      <w:proofErr w:type="spellStart"/>
      <w:r w:rsidRPr="001B3FC5">
        <w:rPr>
          <w:rFonts w:ascii="Verdana" w:eastAsia="Times New Roman" w:hAnsi="Verdana" w:cs="Times New Roman"/>
          <w:color w:val="000000"/>
          <w:sz w:val="18"/>
          <w:szCs w:val="18"/>
        </w:rPr>
        <w:t>See:</w:t>
      </w:r>
      <w:hyperlink r:id="rId7" w:history="1">
        <w:r w:rsidRPr="001B3FC5">
          <w:rPr>
            <w:rFonts w:ascii="Verdana" w:eastAsia="Times New Roman" w:hAnsi="Verdana" w:cs="Times New Roman"/>
            <w:color w:val="0000FF"/>
            <w:sz w:val="18"/>
            <w:szCs w:val="18"/>
            <w:u w:val="single"/>
          </w:rPr>
          <w:t>http</w:t>
        </w:r>
        <w:proofErr w:type="spellEnd"/>
        <w:r w:rsidRPr="001B3FC5">
          <w:rPr>
            <w:rFonts w:ascii="Verdana" w:eastAsia="Times New Roman" w:hAnsi="Verdana" w:cs="Times New Roman"/>
            <w:color w:val="0000FF"/>
            <w:sz w:val="18"/>
            <w:szCs w:val="18"/>
            <w:u w:val="single"/>
          </w:rPr>
          <w:t>://www.p12.nysed.gov/facplan/Laws_Regs/8NYCRR155.htm</w:t>
        </w:r>
      </w:hyperlink>
    </w:p>
    <w:p w:rsidR="001B3FC5" w:rsidRPr="001B3FC5" w:rsidRDefault="001B3FC5" w:rsidP="00C045CB">
      <w:pPr>
        <w:numPr>
          <w:ilvl w:val="0"/>
          <w:numId w:val="1"/>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Comply with all Education Law requirements and Commissioner Regulations, under Sections 3602-e and 3602-ee of Education law and Subpart 151-1 of the Commissioners Regulations for new Prekindergarten classrooms.</w:t>
      </w:r>
    </w:p>
    <w:p w:rsidR="001B3FC5" w:rsidRPr="001B3FC5" w:rsidRDefault="001B3FC5" w:rsidP="00C045CB">
      <w:pPr>
        <w:numPr>
          <w:ilvl w:val="0"/>
          <w:numId w:val="1"/>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Use such fiscal control and fund accounting procedures as will ensure proper disbursement of, and accounting for, funds under the Smart Schools Bond Act;</w:t>
      </w:r>
    </w:p>
    <w:p w:rsidR="001B3FC5" w:rsidRPr="001B3FC5" w:rsidRDefault="001B3FC5" w:rsidP="00C045CB">
      <w:pPr>
        <w:numPr>
          <w:ilvl w:val="0"/>
          <w:numId w:val="1"/>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Make reports to the State Education Department as may be necessary to enable the Department to perform its duties under the program.</w:t>
      </w:r>
    </w:p>
    <w:p w:rsidR="001B3FC5" w:rsidRPr="001B3FC5" w:rsidRDefault="001B3FC5" w:rsidP="00C045CB">
      <w:p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The District will maintain on file and provide to the State Education Department as requested:</w:t>
      </w:r>
    </w:p>
    <w:p w:rsidR="001B3FC5" w:rsidRPr="001B3FC5" w:rsidRDefault="001B3FC5" w:rsidP="00C045CB">
      <w:pPr>
        <w:numPr>
          <w:ilvl w:val="0"/>
          <w:numId w:val="2"/>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A detailed accounting of expenditures, including other sources of funding used to support the District’s Smart Schools Investment Plan; and</w:t>
      </w:r>
    </w:p>
    <w:p w:rsidR="001B3FC5" w:rsidRPr="001B3FC5" w:rsidRDefault="001B3FC5" w:rsidP="00C045CB">
      <w:pPr>
        <w:numPr>
          <w:ilvl w:val="0"/>
          <w:numId w:val="2"/>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Documentation to support any variances requested by the district, if applicable; and</w:t>
      </w:r>
    </w:p>
    <w:p w:rsidR="001B3FC5" w:rsidRPr="001B3FC5" w:rsidRDefault="001B3FC5" w:rsidP="00C045CB">
      <w:pPr>
        <w:numPr>
          <w:ilvl w:val="0"/>
          <w:numId w:val="2"/>
        </w:numPr>
        <w:shd w:val="clear" w:color="auto" w:fill="FFFFFF"/>
        <w:spacing w:before="100" w:beforeAutospacing="1" w:after="0" w:line="240" w:lineRule="auto"/>
        <w:rPr>
          <w:rFonts w:ascii="Verdana" w:eastAsia="Times New Roman" w:hAnsi="Verdana" w:cs="Times New Roman"/>
          <w:color w:val="000000"/>
          <w:sz w:val="18"/>
          <w:szCs w:val="18"/>
        </w:rPr>
      </w:pPr>
      <w:r w:rsidRPr="001B3FC5">
        <w:rPr>
          <w:rFonts w:ascii="Verdana" w:eastAsia="Times New Roman" w:hAnsi="Verdana" w:cs="Times New Roman"/>
          <w:color w:val="000000"/>
          <w:sz w:val="18"/>
          <w:szCs w:val="18"/>
        </w:rPr>
        <w:t>A copy of the Smart Schools Investment Plan approved by the Board of Education.</w:t>
      </w:r>
    </w:p>
    <w:p w:rsidR="001B3FC5" w:rsidRDefault="001B3FC5" w:rsidP="00C045CB">
      <w:pPr>
        <w:spacing w:after="0" w:line="240" w:lineRule="auto"/>
      </w:pPr>
    </w:p>
    <w:sectPr w:rsidR="001B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0F2"/>
    <w:multiLevelType w:val="hybridMultilevel"/>
    <w:tmpl w:val="1798A9E4"/>
    <w:lvl w:ilvl="0" w:tplc="954293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1C69E5"/>
    <w:multiLevelType w:val="hybridMultilevel"/>
    <w:tmpl w:val="13FE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46452"/>
    <w:multiLevelType w:val="multilevel"/>
    <w:tmpl w:val="ECAAC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E4915"/>
    <w:multiLevelType w:val="hybridMultilevel"/>
    <w:tmpl w:val="FFEEE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1EB4"/>
    <w:multiLevelType w:val="hybridMultilevel"/>
    <w:tmpl w:val="49E4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D304C"/>
    <w:multiLevelType w:val="multilevel"/>
    <w:tmpl w:val="1A22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15FDC"/>
    <w:multiLevelType w:val="multilevel"/>
    <w:tmpl w:val="6E78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66508"/>
    <w:multiLevelType w:val="hybridMultilevel"/>
    <w:tmpl w:val="02CC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65C8C"/>
    <w:multiLevelType w:val="hybridMultilevel"/>
    <w:tmpl w:val="1798A9E4"/>
    <w:lvl w:ilvl="0" w:tplc="954293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3600668"/>
    <w:multiLevelType w:val="hybridMultilevel"/>
    <w:tmpl w:val="0AA474D6"/>
    <w:lvl w:ilvl="0" w:tplc="954293F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D712FB0"/>
    <w:multiLevelType w:val="hybridMultilevel"/>
    <w:tmpl w:val="5B5A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94711"/>
    <w:multiLevelType w:val="hybridMultilevel"/>
    <w:tmpl w:val="DAA0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0"/>
  </w:num>
  <w:num w:numId="5">
    <w:abstractNumId w:val="7"/>
  </w:num>
  <w:num w:numId="6">
    <w:abstractNumId w:val="8"/>
  </w:num>
  <w:num w:numId="7">
    <w:abstractNumId w:val="0"/>
  </w:num>
  <w:num w:numId="8">
    <w:abstractNumId w:val="11"/>
  </w:num>
  <w:num w:numId="9">
    <w:abstractNumId w:val="9"/>
  </w:num>
  <w:num w:numId="10">
    <w:abstractNumId w:val="4"/>
  </w:num>
  <w:num w:numId="11">
    <w:abstractNumId w:val="2"/>
  </w:num>
  <w:num w:numId="12">
    <w:abstractNumId w:val="2"/>
    <w:lvlOverride w:ilvl="1">
      <w:lvl w:ilvl="1">
        <w:numFmt w:val="lowerLetter"/>
        <w:lvlText w:val="%2."/>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C5"/>
    <w:rsid w:val="00060EB1"/>
    <w:rsid w:val="00131F2F"/>
    <w:rsid w:val="00171EF7"/>
    <w:rsid w:val="00185BC6"/>
    <w:rsid w:val="001B3FC5"/>
    <w:rsid w:val="001B64C3"/>
    <w:rsid w:val="00322F88"/>
    <w:rsid w:val="00354D50"/>
    <w:rsid w:val="0037302D"/>
    <w:rsid w:val="00375566"/>
    <w:rsid w:val="0056589C"/>
    <w:rsid w:val="00573E57"/>
    <w:rsid w:val="0077234D"/>
    <w:rsid w:val="00801422"/>
    <w:rsid w:val="008C5684"/>
    <w:rsid w:val="009159BF"/>
    <w:rsid w:val="009417BB"/>
    <w:rsid w:val="00983289"/>
    <w:rsid w:val="00AB030F"/>
    <w:rsid w:val="00AE474E"/>
    <w:rsid w:val="00B24C69"/>
    <w:rsid w:val="00C045CB"/>
    <w:rsid w:val="00C21147"/>
    <w:rsid w:val="00DE37BD"/>
    <w:rsid w:val="00E26A19"/>
    <w:rsid w:val="00ED0892"/>
    <w:rsid w:val="00F14A76"/>
    <w:rsid w:val="00F71C17"/>
    <w:rsid w:val="00FB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2D"/>
    <w:pPr>
      <w:ind w:left="720"/>
      <w:contextualSpacing/>
    </w:pPr>
  </w:style>
  <w:style w:type="paragraph" w:styleId="NormalWeb">
    <w:name w:val="Normal (Web)"/>
    <w:basedOn w:val="Normal"/>
    <w:uiPriority w:val="99"/>
    <w:unhideWhenUsed/>
    <w:rsid w:val="00322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BF"/>
    <w:rPr>
      <w:rFonts w:ascii="Tahoma" w:hAnsi="Tahoma" w:cs="Tahoma"/>
      <w:sz w:val="16"/>
      <w:szCs w:val="16"/>
    </w:rPr>
  </w:style>
  <w:style w:type="character" w:customStyle="1" w:styleId="apple-converted-space">
    <w:name w:val="apple-converted-space"/>
    <w:basedOn w:val="DefaultParagraphFont"/>
    <w:rsid w:val="00AE474E"/>
  </w:style>
  <w:style w:type="character" w:customStyle="1" w:styleId="aqj">
    <w:name w:val="aqj"/>
    <w:basedOn w:val="DefaultParagraphFont"/>
    <w:rsid w:val="00AE4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2D"/>
    <w:pPr>
      <w:ind w:left="720"/>
      <w:contextualSpacing/>
    </w:pPr>
  </w:style>
  <w:style w:type="paragraph" w:styleId="NormalWeb">
    <w:name w:val="Normal (Web)"/>
    <w:basedOn w:val="Normal"/>
    <w:uiPriority w:val="99"/>
    <w:unhideWhenUsed/>
    <w:rsid w:val="00322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9BF"/>
    <w:rPr>
      <w:rFonts w:ascii="Tahoma" w:hAnsi="Tahoma" w:cs="Tahoma"/>
      <w:sz w:val="16"/>
      <w:szCs w:val="16"/>
    </w:rPr>
  </w:style>
  <w:style w:type="character" w:customStyle="1" w:styleId="apple-converted-space">
    <w:name w:val="apple-converted-space"/>
    <w:basedOn w:val="DefaultParagraphFont"/>
    <w:rsid w:val="00AE474E"/>
  </w:style>
  <w:style w:type="character" w:customStyle="1" w:styleId="aqj">
    <w:name w:val="aqj"/>
    <w:basedOn w:val="DefaultParagraphFont"/>
    <w:rsid w:val="00AE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6031">
      <w:bodyDiv w:val="1"/>
      <w:marLeft w:val="0"/>
      <w:marRight w:val="0"/>
      <w:marTop w:val="0"/>
      <w:marBottom w:val="0"/>
      <w:divBdr>
        <w:top w:val="none" w:sz="0" w:space="0" w:color="auto"/>
        <w:left w:val="none" w:sz="0" w:space="0" w:color="auto"/>
        <w:bottom w:val="none" w:sz="0" w:space="0" w:color="auto"/>
        <w:right w:val="none" w:sz="0" w:space="0" w:color="auto"/>
      </w:divBdr>
      <w:divsChild>
        <w:div w:id="1912108317">
          <w:marLeft w:val="0"/>
          <w:marRight w:val="0"/>
          <w:marTop w:val="0"/>
          <w:marBottom w:val="0"/>
          <w:divBdr>
            <w:top w:val="none" w:sz="0" w:space="0" w:color="auto"/>
            <w:left w:val="none" w:sz="0" w:space="0" w:color="auto"/>
            <w:bottom w:val="none" w:sz="0" w:space="0" w:color="auto"/>
            <w:right w:val="none" w:sz="0" w:space="0" w:color="auto"/>
          </w:divBdr>
        </w:div>
        <w:div w:id="239756187">
          <w:marLeft w:val="0"/>
          <w:marRight w:val="0"/>
          <w:marTop w:val="0"/>
          <w:marBottom w:val="0"/>
          <w:divBdr>
            <w:top w:val="none" w:sz="0" w:space="0" w:color="auto"/>
            <w:left w:val="none" w:sz="0" w:space="0" w:color="auto"/>
            <w:bottom w:val="none" w:sz="0" w:space="0" w:color="auto"/>
            <w:right w:val="none" w:sz="0" w:space="0" w:color="auto"/>
          </w:divBdr>
        </w:div>
        <w:div w:id="1164588016">
          <w:marLeft w:val="0"/>
          <w:marRight w:val="0"/>
          <w:marTop w:val="0"/>
          <w:marBottom w:val="0"/>
          <w:divBdr>
            <w:top w:val="none" w:sz="0" w:space="0" w:color="auto"/>
            <w:left w:val="none" w:sz="0" w:space="0" w:color="auto"/>
            <w:bottom w:val="none" w:sz="0" w:space="0" w:color="auto"/>
            <w:right w:val="none" w:sz="0" w:space="0" w:color="auto"/>
          </w:divBdr>
        </w:div>
        <w:div w:id="665282108">
          <w:marLeft w:val="0"/>
          <w:marRight w:val="0"/>
          <w:marTop w:val="0"/>
          <w:marBottom w:val="0"/>
          <w:divBdr>
            <w:top w:val="none" w:sz="0" w:space="0" w:color="auto"/>
            <w:left w:val="none" w:sz="0" w:space="0" w:color="auto"/>
            <w:bottom w:val="none" w:sz="0" w:space="0" w:color="auto"/>
            <w:right w:val="none" w:sz="0" w:space="0" w:color="auto"/>
          </w:divBdr>
        </w:div>
      </w:divsChild>
    </w:div>
    <w:div w:id="683946289">
      <w:bodyDiv w:val="1"/>
      <w:marLeft w:val="0"/>
      <w:marRight w:val="0"/>
      <w:marTop w:val="0"/>
      <w:marBottom w:val="0"/>
      <w:divBdr>
        <w:top w:val="none" w:sz="0" w:space="0" w:color="auto"/>
        <w:left w:val="none" w:sz="0" w:space="0" w:color="auto"/>
        <w:bottom w:val="none" w:sz="0" w:space="0" w:color="auto"/>
        <w:right w:val="none" w:sz="0" w:space="0" w:color="auto"/>
      </w:divBdr>
      <w:divsChild>
        <w:div w:id="8409702">
          <w:marLeft w:val="-7"/>
          <w:marRight w:val="0"/>
          <w:marTop w:val="0"/>
          <w:marBottom w:val="0"/>
          <w:divBdr>
            <w:top w:val="none" w:sz="0" w:space="0" w:color="auto"/>
            <w:left w:val="none" w:sz="0" w:space="0" w:color="auto"/>
            <w:bottom w:val="none" w:sz="0" w:space="0" w:color="auto"/>
            <w:right w:val="none" w:sz="0" w:space="0" w:color="auto"/>
          </w:divBdr>
        </w:div>
      </w:divsChild>
    </w:div>
    <w:div w:id="1158615273">
      <w:bodyDiv w:val="1"/>
      <w:marLeft w:val="0"/>
      <w:marRight w:val="0"/>
      <w:marTop w:val="0"/>
      <w:marBottom w:val="0"/>
      <w:divBdr>
        <w:top w:val="none" w:sz="0" w:space="0" w:color="auto"/>
        <w:left w:val="none" w:sz="0" w:space="0" w:color="auto"/>
        <w:bottom w:val="none" w:sz="0" w:space="0" w:color="auto"/>
        <w:right w:val="none" w:sz="0" w:space="0" w:color="auto"/>
      </w:divBdr>
    </w:div>
    <w:div w:id="1271429647">
      <w:bodyDiv w:val="1"/>
      <w:marLeft w:val="0"/>
      <w:marRight w:val="0"/>
      <w:marTop w:val="0"/>
      <w:marBottom w:val="0"/>
      <w:divBdr>
        <w:top w:val="none" w:sz="0" w:space="0" w:color="auto"/>
        <w:left w:val="none" w:sz="0" w:space="0" w:color="auto"/>
        <w:bottom w:val="none" w:sz="0" w:space="0" w:color="auto"/>
        <w:right w:val="none" w:sz="0" w:space="0" w:color="auto"/>
      </w:divBdr>
    </w:div>
    <w:div w:id="1707172411">
      <w:bodyDiv w:val="1"/>
      <w:marLeft w:val="0"/>
      <w:marRight w:val="0"/>
      <w:marTop w:val="0"/>
      <w:marBottom w:val="0"/>
      <w:divBdr>
        <w:top w:val="none" w:sz="0" w:space="0" w:color="auto"/>
        <w:left w:val="none" w:sz="0" w:space="0" w:color="auto"/>
        <w:bottom w:val="none" w:sz="0" w:space="0" w:color="auto"/>
        <w:right w:val="none" w:sz="0" w:space="0" w:color="auto"/>
      </w:divBdr>
    </w:div>
    <w:div w:id="1909001222">
      <w:bodyDiv w:val="1"/>
      <w:marLeft w:val="0"/>
      <w:marRight w:val="0"/>
      <w:marTop w:val="0"/>
      <w:marBottom w:val="0"/>
      <w:divBdr>
        <w:top w:val="none" w:sz="0" w:space="0" w:color="auto"/>
        <w:left w:val="none" w:sz="0" w:space="0" w:color="auto"/>
        <w:bottom w:val="none" w:sz="0" w:space="0" w:color="auto"/>
        <w:right w:val="none" w:sz="0" w:space="0" w:color="auto"/>
      </w:divBdr>
      <w:divsChild>
        <w:div w:id="9181242">
          <w:marLeft w:val="-105"/>
          <w:marRight w:val="0"/>
          <w:marTop w:val="0"/>
          <w:marBottom w:val="0"/>
          <w:divBdr>
            <w:top w:val="none" w:sz="0" w:space="0" w:color="auto"/>
            <w:left w:val="none" w:sz="0" w:space="0" w:color="auto"/>
            <w:bottom w:val="none" w:sz="0" w:space="0" w:color="auto"/>
            <w:right w:val="none" w:sz="0" w:space="0" w:color="auto"/>
          </w:divBdr>
        </w:div>
      </w:divsChild>
    </w:div>
    <w:div w:id="1926454767">
      <w:bodyDiv w:val="1"/>
      <w:marLeft w:val="0"/>
      <w:marRight w:val="0"/>
      <w:marTop w:val="0"/>
      <w:marBottom w:val="0"/>
      <w:divBdr>
        <w:top w:val="none" w:sz="0" w:space="0" w:color="auto"/>
        <w:left w:val="none" w:sz="0" w:space="0" w:color="auto"/>
        <w:bottom w:val="none" w:sz="0" w:space="0" w:color="auto"/>
        <w:right w:val="none" w:sz="0" w:space="0" w:color="auto"/>
      </w:divBdr>
    </w:div>
    <w:div w:id="20788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12.nysed.gov/facplan/Laws_Regs/8NYCRR15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mgtserv/smart_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Lynn</dc:creator>
  <cp:lastModifiedBy>Amanda Lolik</cp:lastModifiedBy>
  <cp:revision>2</cp:revision>
  <dcterms:created xsi:type="dcterms:W3CDTF">2016-05-17T19:34:00Z</dcterms:created>
  <dcterms:modified xsi:type="dcterms:W3CDTF">2016-05-17T19:34:00Z</dcterms:modified>
</cp:coreProperties>
</file>