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4EC1" w14:textId="77777777" w:rsidR="00586C00" w:rsidRDefault="00586C00" w:rsidP="00586C00">
      <w:pPr>
        <w:jc w:val="both"/>
        <w:rPr>
          <w:rFonts w:cs="Arial"/>
          <w:b/>
          <w:u w:val="single"/>
        </w:rPr>
      </w:pPr>
      <w:bookmarkStart w:id="0" w:name="_GoBack"/>
      <w:bookmarkEnd w:id="0"/>
    </w:p>
    <w:p w14:paraId="3E5C0CE4" w14:textId="77777777" w:rsidR="00586C00" w:rsidRPr="004A1FB0" w:rsidRDefault="00586C00" w:rsidP="00586C00">
      <w:pPr>
        <w:jc w:val="center"/>
        <w:rPr>
          <w:rFonts w:cs="Arial"/>
          <w:b/>
          <w:u w:val="single"/>
        </w:rPr>
      </w:pPr>
    </w:p>
    <w:p w14:paraId="6C676B4E" w14:textId="77777777" w:rsidR="00586C00" w:rsidRDefault="00586C00" w:rsidP="00586C00">
      <w:pPr>
        <w:jc w:val="both"/>
        <w:rPr>
          <w:rFonts w:cs="Arial"/>
          <w:b/>
        </w:rPr>
      </w:pPr>
      <w:r w:rsidRPr="00151266">
        <w:rPr>
          <w:rFonts w:cs="Arial"/>
          <w:b/>
          <w:u w:val="single"/>
        </w:rPr>
        <w:t>Plan of Operation</w:t>
      </w:r>
      <w:r>
        <w:rPr>
          <w:rFonts w:cs="Arial"/>
          <w:b/>
          <w:u w:val="single"/>
        </w:rPr>
        <w:t xml:space="preserve"> </w:t>
      </w:r>
    </w:p>
    <w:p w14:paraId="6C012407" w14:textId="77777777" w:rsidR="00586C00" w:rsidRPr="00B17705" w:rsidRDefault="00586C00" w:rsidP="00586C00">
      <w:pPr>
        <w:jc w:val="both"/>
        <w:rPr>
          <w:rFonts w:cs="Arial"/>
          <w:b/>
        </w:rPr>
      </w:pPr>
    </w:p>
    <w:p w14:paraId="02CFFEE2" w14:textId="77777777" w:rsidR="00586C00" w:rsidRDefault="00586C00" w:rsidP="00586C00">
      <w:pPr>
        <w:jc w:val="both"/>
        <w:rPr>
          <w:rFonts w:cs="Arial"/>
        </w:rPr>
      </w:pPr>
      <w:r>
        <w:rPr>
          <w:rFonts w:cs="Arial"/>
          <w:b/>
        </w:rPr>
        <w:t>Include</w:t>
      </w:r>
      <w:r w:rsidRPr="00904A36">
        <w:rPr>
          <w:rFonts w:cs="Arial"/>
        </w:rPr>
        <w:t>:</w:t>
      </w:r>
      <w:r>
        <w:rPr>
          <w:rFonts w:cs="Arial"/>
        </w:rPr>
        <w:t xml:space="preserve"> </w:t>
      </w:r>
      <w:r w:rsidRPr="00D226CC">
        <w:rPr>
          <w:rFonts w:cs="Arial"/>
        </w:rPr>
        <w:t xml:space="preserve"> </w:t>
      </w:r>
    </w:p>
    <w:p w14:paraId="0071CB98" w14:textId="77777777" w:rsidR="00586C00" w:rsidRDefault="00586C00" w:rsidP="00586C00">
      <w:pPr>
        <w:jc w:val="both"/>
        <w:rPr>
          <w:rFonts w:cs="Arial"/>
        </w:rPr>
      </w:pPr>
    </w:p>
    <w:p w14:paraId="289C2F22" w14:textId="77777777" w:rsidR="00586C00" w:rsidRPr="00B17705" w:rsidRDefault="00586C00" w:rsidP="00586C00">
      <w:pPr>
        <w:numPr>
          <w:ilvl w:val="0"/>
          <w:numId w:val="2"/>
        </w:numPr>
        <w:tabs>
          <w:tab w:val="clear" w:pos="1368"/>
          <w:tab w:val="num" w:pos="288"/>
          <w:tab w:val="num" w:pos="360"/>
        </w:tabs>
        <w:ind w:left="360" w:hanging="360"/>
        <w:jc w:val="both"/>
        <w:rPr>
          <w:rFonts w:cs="Arial"/>
        </w:rPr>
      </w:pPr>
      <w:r>
        <w:rPr>
          <w:rFonts w:cs="Arial"/>
        </w:rPr>
        <w:t>S</w:t>
      </w:r>
      <w:r w:rsidRPr="00B17705">
        <w:rPr>
          <w:rFonts w:cs="Arial"/>
        </w:rPr>
        <w:t>pecific activities to me</w:t>
      </w:r>
      <w:r>
        <w:rPr>
          <w:rFonts w:cs="Arial"/>
        </w:rPr>
        <w:t>et d</w:t>
      </w:r>
      <w:r w:rsidRPr="00B17705">
        <w:rPr>
          <w:rFonts w:cs="Arial"/>
        </w:rPr>
        <w:t>eliverables</w:t>
      </w:r>
      <w:r>
        <w:rPr>
          <w:rFonts w:cs="Arial"/>
        </w:rPr>
        <w:t xml:space="preserve"> (included on each page)</w:t>
      </w:r>
      <w:r w:rsidRPr="00B17705">
        <w:rPr>
          <w:rFonts w:cs="Arial"/>
        </w:rPr>
        <w:t>;</w:t>
      </w:r>
    </w:p>
    <w:p w14:paraId="0AC8FC92" w14:textId="77777777" w:rsidR="00586C00" w:rsidRPr="00B17705" w:rsidRDefault="00586C00" w:rsidP="00586C00">
      <w:pPr>
        <w:numPr>
          <w:ilvl w:val="0"/>
          <w:numId w:val="2"/>
        </w:numPr>
        <w:tabs>
          <w:tab w:val="clear" w:pos="1368"/>
          <w:tab w:val="num" w:pos="288"/>
          <w:tab w:val="num" w:pos="360"/>
        </w:tabs>
        <w:ind w:left="360" w:hanging="360"/>
        <w:jc w:val="both"/>
        <w:rPr>
          <w:rFonts w:cs="Arial"/>
        </w:rPr>
      </w:pPr>
      <w:r>
        <w:rPr>
          <w:rFonts w:cs="Arial"/>
        </w:rPr>
        <w:t>Timeline/s</w:t>
      </w:r>
      <w:r w:rsidRPr="00B17705">
        <w:rPr>
          <w:rFonts w:cs="Arial"/>
        </w:rPr>
        <w:t>chedule of implementation; and</w:t>
      </w:r>
    </w:p>
    <w:p w14:paraId="5B8E2FD6" w14:textId="77777777" w:rsidR="00586C00" w:rsidRPr="00B17705" w:rsidRDefault="00586C00" w:rsidP="00586C00">
      <w:pPr>
        <w:numPr>
          <w:ilvl w:val="0"/>
          <w:numId w:val="2"/>
        </w:numPr>
        <w:tabs>
          <w:tab w:val="clear" w:pos="1368"/>
          <w:tab w:val="num" w:pos="288"/>
          <w:tab w:val="num" w:pos="360"/>
        </w:tabs>
        <w:ind w:left="360" w:hanging="360"/>
        <w:jc w:val="both"/>
        <w:rPr>
          <w:rFonts w:cs="Arial"/>
        </w:rPr>
      </w:pPr>
      <w:r>
        <w:rPr>
          <w:rFonts w:cs="Arial"/>
        </w:rPr>
        <w:t>P</w:t>
      </w:r>
      <w:r w:rsidRPr="00B17705">
        <w:rPr>
          <w:rFonts w:cs="Arial"/>
        </w:rPr>
        <w:t>rocedures to evaluate the achievement of the proposed objectives.</w:t>
      </w:r>
    </w:p>
    <w:p w14:paraId="3E31BDA0" w14:textId="77777777" w:rsidR="00D04C6D" w:rsidRPr="00D04C6D" w:rsidRDefault="00DA26F4" w:rsidP="00FD3C05">
      <w:pPr>
        <w:pStyle w:val="BodyText"/>
        <w:ind w:right="173"/>
        <w:jc w:val="both"/>
        <w:rPr>
          <w:rFonts w:ascii="Arial" w:hAnsi="Arial" w:cs="Arial"/>
          <w:szCs w:val="24"/>
        </w:rPr>
      </w:pPr>
      <w:r>
        <w:rPr>
          <w:rFonts w:cs="Arial"/>
        </w:rPr>
        <w:br w:type="page"/>
      </w:r>
      <w:r w:rsidR="00C1435F" w:rsidRPr="00D04C6D">
        <w:rPr>
          <w:rFonts w:ascii="Arial" w:hAnsi="Arial" w:cs="Arial"/>
          <w:b/>
          <w:sz w:val="24"/>
          <w:szCs w:val="24"/>
        </w:rPr>
        <w:lastRenderedPageBreak/>
        <w:t>Deliverable 1</w:t>
      </w:r>
      <w:r w:rsidR="00C1435F">
        <w:rPr>
          <w:rFonts w:cs="Arial"/>
          <w:b/>
        </w:rPr>
        <w:t xml:space="preserve">:  </w:t>
      </w:r>
      <w:r w:rsidR="00D04C6D" w:rsidRPr="00D04C6D">
        <w:rPr>
          <w:rFonts w:ascii="Arial" w:hAnsi="Arial" w:cs="Arial"/>
          <w:szCs w:val="24"/>
        </w:rPr>
        <w:t>Develop training content for special education mediators and conduct training as indicated below.</w:t>
      </w:r>
      <w:r w:rsidR="00D04C6D" w:rsidRPr="00D04C6D">
        <w:rPr>
          <w:rFonts w:ascii="Arial" w:hAnsi="Arial" w:cs="Arial"/>
          <w:w w:val="94"/>
          <w:szCs w:val="24"/>
        </w:rPr>
        <w:t xml:space="preserve"> </w:t>
      </w:r>
      <w:r w:rsidR="00D04C6D" w:rsidRPr="00D04C6D">
        <w:rPr>
          <w:rFonts w:ascii="Arial" w:hAnsi="Arial" w:cs="Arial"/>
          <w:szCs w:val="24"/>
        </w:rPr>
        <w:t>The vendor will provide a detailed outline of special education mediator training and contractor support, which must</w:t>
      </w:r>
      <w:r w:rsidR="00D04C6D" w:rsidRPr="00D04C6D">
        <w:rPr>
          <w:rFonts w:ascii="Arial" w:hAnsi="Arial" w:cs="Arial"/>
          <w:w w:val="96"/>
          <w:szCs w:val="24"/>
        </w:rPr>
        <w:t xml:space="preserve"> </w:t>
      </w:r>
      <w:r w:rsidR="00D04C6D" w:rsidRPr="00D04C6D">
        <w:rPr>
          <w:rFonts w:ascii="Arial" w:hAnsi="Arial" w:cs="Arial"/>
          <w:szCs w:val="24"/>
        </w:rPr>
        <w:t>include:</w:t>
      </w:r>
    </w:p>
    <w:p w14:paraId="1544874F" w14:textId="77777777" w:rsidR="00D04C6D" w:rsidRPr="00FD3C05" w:rsidRDefault="00D04C6D" w:rsidP="00FD3C05">
      <w:pPr>
        <w:pStyle w:val="ListParagraph"/>
        <w:widowControl w:val="0"/>
        <w:numPr>
          <w:ilvl w:val="0"/>
          <w:numId w:val="7"/>
        </w:numPr>
        <w:tabs>
          <w:tab w:val="left" w:pos="1414"/>
        </w:tabs>
        <w:spacing w:before="19" w:after="160" w:line="268" w:lineRule="exact"/>
        <w:ind w:right="182"/>
        <w:rPr>
          <w:rFonts w:eastAsiaTheme="minorEastAsia" w:cs="Arial"/>
          <w:sz w:val="22"/>
          <w:szCs w:val="24"/>
        </w:rPr>
      </w:pPr>
      <w:r w:rsidRPr="00FD3C05">
        <w:rPr>
          <w:rFonts w:eastAsiaTheme="minorEastAsia" w:cs="Arial"/>
          <w:sz w:val="22"/>
          <w:szCs w:val="24"/>
        </w:rPr>
        <w:t>Plans and content for an annual two-day training session (conducted once upstate and once</w:t>
      </w:r>
      <w:r w:rsidRPr="00FD3C05">
        <w:rPr>
          <w:rFonts w:eastAsiaTheme="minorEastAsia" w:cs="Arial"/>
          <w:w w:val="95"/>
          <w:sz w:val="22"/>
          <w:szCs w:val="24"/>
        </w:rPr>
        <w:t xml:space="preserve"> </w:t>
      </w:r>
      <w:r w:rsidRPr="00FD3C05">
        <w:rPr>
          <w:rFonts w:eastAsiaTheme="minorEastAsia" w:cs="Arial"/>
          <w:sz w:val="22"/>
          <w:szCs w:val="24"/>
        </w:rPr>
        <w:t xml:space="preserve">in NYC) for </w:t>
      </w:r>
      <w:r w:rsidRPr="00FD3C05">
        <w:rPr>
          <w:rFonts w:eastAsiaTheme="minorEastAsia" w:cs="Arial"/>
          <w:b/>
          <w:sz w:val="22"/>
          <w:szCs w:val="24"/>
        </w:rPr>
        <w:t xml:space="preserve">new </w:t>
      </w:r>
      <w:r w:rsidRPr="00FD3C05">
        <w:rPr>
          <w:rFonts w:eastAsiaTheme="minorEastAsia" w:cs="Arial"/>
          <w:sz w:val="22"/>
          <w:szCs w:val="24"/>
        </w:rPr>
        <w:t>special education mediators; and</w:t>
      </w:r>
    </w:p>
    <w:p w14:paraId="1A1B1AB9" w14:textId="089FD71E" w:rsidR="00D04C6D" w:rsidRPr="00FD3C05" w:rsidRDefault="00D04C6D" w:rsidP="00FD3C05">
      <w:pPr>
        <w:pStyle w:val="ListParagraph"/>
        <w:widowControl w:val="0"/>
        <w:numPr>
          <w:ilvl w:val="0"/>
          <w:numId w:val="7"/>
        </w:numPr>
        <w:tabs>
          <w:tab w:val="left" w:pos="1414"/>
        </w:tabs>
        <w:spacing w:before="19" w:after="160" w:line="268" w:lineRule="exact"/>
        <w:ind w:right="182"/>
        <w:rPr>
          <w:rFonts w:eastAsiaTheme="minorEastAsia" w:cs="Arial"/>
          <w:sz w:val="22"/>
          <w:szCs w:val="24"/>
        </w:rPr>
      </w:pPr>
      <w:r w:rsidRPr="00FD3C05">
        <w:rPr>
          <w:rFonts w:eastAsiaTheme="minorEastAsia" w:cs="Arial"/>
          <w:sz w:val="22"/>
          <w:szCs w:val="24"/>
        </w:rPr>
        <w:t>Plans and content for a one annual one-day training (conducted once upstate and once in NYC)</w:t>
      </w:r>
      <w:r w:rsidRPr="00FD3C05">
        <w:rPr>
          <w:rFonts w:eastAsiaTheme="minorEastAsia" w:cs="Arial"/>
          <w:w w:val="95"/>
          <w:sz w:val="22"/>
          <w:szCs w:val="24"/>
        </w:rPr>
        <w:t xml:space="preserve"> </w:t>
      </w:r>
      <w:r w:rsidRPr="00FD3C05">
        <w:rPr>
          <w:rFonts w:eastAsiaTheme="minorEastAsia" w:cs="Arial"/>
          <w:sz w:val="22"/>
          <w:szCs w:val="24"/>
        </w:rPr>
        <w:t xml:space="preserve">for </w:t>
      </w:r>
      <w:r w:rsidRPr="00FD3C05">
        <w:rPr>
          <w:rFonts w:eastAsiaTheme="minorEastAsia" w:cs="Arial"/>
          <w:b/>
          <w:sz w:val="22"/>
          <w:szCs w:val="24"/>
        </w:rPr>
        <w:t xml:space="preserve">veteran </w:t>
      </w:r>
      <w:r w:rsidRPr="00FD3C05">
        <w:rPr>
          <w:rFonts w:eastAsiaTheme="minorEastAsia" w:cs="Arial"/>
          <w:sz w:val="22"/>
          <w:szCs w:val="24"/>
        </w:rPr>
        <w:t xml:space="preserve">special education mediators. </w:t>
      </w:r>
    </w:p>
    <w:p w14:paraId="1CDCE069" w14:textId="77777777" w:rsidR="00D04C6D" w:rsidRPr="00D04C6D" w:rsidRDefault="00D04C6D" w:rsidP="00FD3C05">
      <w:pPr>
        <w:spacing w:line="259" w:lineRule="auto"/>
        <w:ind w:right="173"/>
        <w:jc w:val="both"/>
        <w:rPr>
          <w:rFonts w:eastAsiaTheme="minorEastAsia" w:cs="Arial"/>
          <w:w w:val="95"/>
          <w:sz w:val="22"/>
          <w:szCs w:val="24"/>
        </w:rPr>
      </w:pPr>
      <w:r w:rsidRPr="00D04C6D">
        <w:rPr>
          <w:rFonts w:eastAsiaTheme="minorEastAsia" w:cs="Arial"/>
          <w:sz w:val="22"/>
          <w:szCs w:val="24"/>
        </w:rPr>
        <w:t>Training content for new special education mediators must include information on New York State</w:t>
      </w:r>
      <w:r w:rsidRPr="00D04C6D">
        <w:rPr>
          <w:rFonts w:eastAsiaTheme="minorEastAsia" w:cs="Arial"/>
          <w:w w:val="95"/>
          <w:sz w:val="22"/>
          <w:szCs w:val="24"/>
        </w:rPr>
        <w:t xml:space="preserve"> </w:t>
      </w:r>
      <w:r w:rsidRPr="00D04C6D">
        <w:rPr>
          <w:rFonts w:eastAsiaTheme="minorEastAsia" w:cs="Arial"/>
          <w:sz w:val="22"/>
          <w:szCs w:val="24"/>
        </w:rPr>
        <w:t>laws, regulations and policy related to special education and students with disabilities, effective</w:t>
      </w:r>
      <w:r w:rsidRPr="00D04C6D">
        <w:rPr>
          <w:rFonts w:eastAsiaTheme="minorEastAsia" w:cs="Arial"/>
          <w:w w:val="95"/>
          <w:sz w:val="22"/>
          <w:szCs w:val="24"/>
        </w:rPr>
        <w:t xml:space="preserve"> </w:t>
      </w:r>
      <w:r w:rsidRPr="00D04C6D">
        <w:rPr>
          <w:rFonts w:eastAsiaTheme="minorEastAsia" w:cs="Arial"/>
          <w:sz w:val="22"/>
          <w:szCs w:val="24"/>
        </w:rPr>
        <w:t>mediation techniques, and practice scenarios in the application of mediator skills. Training content</w:t>
      </w:r>
      <w:r w:rsidRPr="00D04C6D">
        <w:rPr>
          <w:rFonts w:eastAsiaTheme="minorEastAsia" w:cs="Arial"/>
          <w:w w:val="94"/>
          <w:sz w:val="22"/>
          <w:szCs w:val="24"/>
        </w:rPr>
        <w:t xml:space="preserve"> </w:t>
      </w:r>
      <w:r w:rsidRPr="00D04C6D">
        <w:rPr>
          <w:rFonts w:eastAsiaTheme="minorEastAsia" w:cs="Arial"/>
          <w:sz w:val="22"/>
          <w:szCs w:val="24"/>
        </w:rPr>
        <w:t>for veteran mediators must include updates on IDEA, Federal Guidance, New York State laws, regulations and policy</w:t>
      </w:r>
      <w:r w:rsidRPr="00D04C6D">
        <w:rPr>
          <w:rFonts w:eastAsiaTheme="minorEastAsia" w:cs="Arial"/>
          <w:w w:val="97"/>
          <w:sz w:val="22"/>
          <w:szCs w:val="24"/>
        </w:rPr>
        <w:t xml:space="preserve"> </w:t>
      </w:r>
      <w:r w:rsidRPr="00D04C6D">
        <w:rPr>
          <w:rFonts w:eastAsiaTheme="minorEastAsia" w:cs="Arial"/>
          <w:sz w:val="22"/>
          <w:szCs w:val="24"/>
        </w:rPr>
        <w:t>related to special education and students with disabilities and opportunities for practice in</w:t>
      </w:r>
      <w:r w:rsidRPr="00D04C6D">
        <w:rPr>
          <w:rFonts w:eastAsiaTheme="minorEastAsia" w:cs="Arial"/>
          <w:w w:val="98"/>
          <w:sz w:val="22"/>
          <w:szCs w:val="24"/>
        </w:rPr>
        <w:t xml:space="preserve"> </w:t>
      </w:r>
      <w:r w:rsidRPr="00D04C6D">
        <w:rPr>
          <w:rFonts w:eastAsiaTheme="minorEastAsia" w:cs="Arial"/>
          <w:w w:val="95"/>
          <w:sz w:val="22"/>
          <w:szCs w:val="24"/>
        </w:rPr>
        <w:t>effective mediation techniques.  The contractor will provide post training support to address any special education training issues.</w:t>
      </w:r>
    </w:p>
    <w:p w14:paraId="6099D9C5" w14:textId="501B3319" w:rsidR="00D04C6D" w:rsidRDefault="00D04C6D" w:rsidP="00FD3C05">
      <w:pPr>
        <w:spacing w:line="259" w:lineRule="auto"/>
        <w:ind w:right="173"/>
        <w:jc w:val="both"/>
        <w:rPr>
          <w:rFonts w:eastAsiaTheme="minorEastAsia" w:cs="Arial"/>
          <w:w w:val="95"/>
          <w:sz w:val="22"/>
          <w:szCs w:val="24"/>
        </w:rPr>
      </w:pPr>
      <w:r w:rsidRPr="00D04C6D">
        <w:rPr>
          <w:rFonts w:eastAsiaTheme="minorEastAsia" w:cs="Arial"/>
          <w:w w:val="95"/>
          <w:sz w:val="22"/>
          <w:szCs w:val="24"/>
        </w:rPr>
        <w:t>Post training evaluation forms must be provided by the trainer and shall be submitted to SED within 2 weeks of each training session.</w:t>
      </w:r>
    </w:p>
    <w:p w14:paraId="3E8429D0" w14:textId="77777777" w:rsidR="00FD3C05" w:rsidRPr="00D04C6D" w:rsidRDefault="00FD3C05" w:rsidP="00FD3C05">
      <w:pPr>
        <w:spacing w:line="259" w:lineRule="auto"/>
        <w:ind w:right="173"/>
        <w:jc w:val="both"/>
        <w:rPr>
          <w:rFonts w:eastAsiaTheme="minorEastAsia" w:cs="Arial"/>
          <w:w w:val="95"/>
          <w:sz w:val="22"/>
          <w:szCs w:val="24"/>
        </w:rPr>
      </w:pPr>
    </w:p>
    <w:p w14:paraId="094456EA" w14:textId="77777777" w:rsidR="00D04C6D" w:rsidRPr="00D04C6D" w:rsidRDefault="00D04C6D" w:rsidP="00FD3C05">
      <w:pPr>
        <w:spacing w:line="259" w:lineRule="auto"/>
        <w:ind w:right="173"/>
        <w:jc w:val="both"/>
        <w:rPr>
          <w:rFonts w:eastAsiaTheme="minorEastAsia" w:cs="Arial"/>
          <w:b/>
          <w:w w:val="95"/>
          <w:sz w:val="22"/>
          <w:szCs w:val="24"/>
        </w:rPr>
      </w:pPr>
      <w:r w:rsidRPr="00D04C6D">
        <w:rPr>
          <w:rFonts w:eastAsiaTheme="minorEastAsia" w:cs="Arial"/>
          <w:b/>
          <w:w w:val="95"/>
          <w:sz w:val="22"/>
          <w:szCs w:val="24"/>
        </w:rPr>
        <w:t xml:space="preserve">Annually contractor support will be provided to each of the 20 CDRCs through a series of documented status updates.  A summary of the individual updates (which includes number of intakes; time frames between intake and mediation session(s); general summary of mediation session(s); etc.) will be submitted via the quarterly report.  </w:t>
      </w:r>
    </w:p>
    <w:p w14:paraId="1DC6FFDD" w14:textId="77777777" w:rsidR="00D04C6D" w:rsidRPr="00D04C6D" w:rsidRDefault="00D04C6D" w:rsidP="00D04C6D">
      <w:pPr>
        <w:spacing w:line="259" w:lineRule="auto"/>
        <w:ind w:left="1037" w:right="173" w:firstLine="14"/>
        <w:jc w:val="both"/>
        <w:rPr>
          <w:rFonts w:eastAsiaTheme="minorEastAsia" w:cs="Arial"/>
          <w:w w:val="95"/>
          <w:sz w:val="22"/>
          <w:szCs w:val="24"/>
        </w:rPr>
      </w:pPr>
    </w:p>
    <w:p w14:paraId="07B000D1" w14:textId="789D1B6B" w:rsidR="00586C00" w:rsidRDefault="00586C00" w:rsidP="00D04C6D">
      <w:pPr>
        <w:ind w:right="36"/>
        <w:jc w:val="both"/>
      </w:pPr>
    </w:p>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586C00" w14:paraId="42807561" w14:textId="77777777" w:rsidTr="00BC784F">
        <w:tc>
          <w:tcPr>
            <w:tcW w:w="4386" w:type="dxa"/>
            <w:shd w:val="clear" w:color="auto" w:fill="D9D9D9" w:themeFill="background1" w:themeFillShade="D9"/>
          </w:tcPr>
          <w:p w14:paraId="061C0734" w14:textId="77777777" w:rsidR="00586C00" w:rsidRDefault="00586C00" w:rsidP="00586C00">
            <w:pPr>
              <w:jc w:val="center"/>
              <w:rPr>
                <w:b/>
              </w:rPr>
            </w:pPr>
          </w:p>
          <w:p w14:paraId="7C4D0EFC" w14:textId="77777777" w:rsidR="00586C00" w:rsidRPr="007E55E8" w:rsidRDefault="00586C00" w:rsidP="00586C00">
            <w:pPr>
              <w:jc w:val="center"/>
              <w:rPr>
                <w:b/>
              </w:rPr>
            </w:pPr>
            <w:r w:rsidRPr="007E55E8">
              <w:rPr>
                <w:b/>
              </w:rPr>
              <w:t>Specifi</w:t>
            </w:r>
            <w:r w:rsidR="00DA26F4">
              <w:rPr>
                <w:b/>
              </w:rPr>
              <w:t>c activities to meet deliverable</w:t>
            </w:r>
          </w:p>
        </w:tc>
        <w:tc>
          <w:tcPr>
            <w:tcW w:w="4386" w:type="dxa"/>
            <w:shd w:val="clear" w:color="auto" w:fill="D9D9D9" w:themeFill="background1" w:themeFillShade="D9"/>
          </w:tcPr>
          <w:p w14:paraId="3344C31F" w14:textId="77777777" w:rsidR="00586C00" w:rsidRDefault="00586C00" w:rsidP="00586C00">
            <w:pPr>
              <w:jc w:val="center"/>
            </w:pPr>
          </w:p>
          <w:p w14:paraId="6FFE538D" w14:textId="77777777" w:rsidR="00586C00" w:rsidRPr="007E55E8" w:rsidRDefault="00586C00" w:rsidP="00586C00">
            <w:pPr>
              <w:jc w:val="center"/>
              <w:rPr>
                <w:b/>
              </w:rPr>
            </w:pPr>
            <w:r>
              <w:rPr>
                <w:b/>
              </w:rPr>
              <w:t>Timeline-</w:t>
            </w:r>
            <w:r w:rsidRPr="007E55E8">
              <w:rPr>
                <w:b/>
              </w:rPr>
              <w:t>Schedule of implementation</w:t>
            </w:r>
          </w:p>
        </w:tc>
        <w:tc>
          <w:tcPr>
            <w:tcW w:w="4386" w:type="dxa"/>
            <w:shd w:val="clear" w:color="auto" w:fill="D9D9D9" w:themeFill="background1" w:themeFillShade="D9"/>
          </w:tcPr>
          <w:p w14:paraId="0AD83985" w14:textId="77777777" w:rsidR="00586C00" w:rsidRDefault="00586C00" w:rsidP="00586C00">
            <w:pPr>
              <w:jc w:val="center"/>
              <w:rPr>
                <w:b/>
              </w:rPr>
            </w:pPr>
          </w:p>
          <w:p w14:paraId="24234902" w14:textId="77777777" w:rsidR="00586C00" w:rsidRPr="007E55E8" w:rsidRDefault="00586C00" w:rsidP="00586C00">
            <w:pPr>
              <w:jc w:val="center"/>
              <w:rPr>
                <w:b/>
              </w:rPr>
            </w:pPr>
            <w:r w:rsidRPr="007E55E8">
              <w:rPr>
                <w:b/>
              </w:rPr>
              <w:t xml:space="preserve">Procedures to evaluate achievement of the </w:t>
            </w:r>
            <w:r w:rsidR="005B547C">
              <w:rPr>
                <w:b/>
              </w:rPr>
              <w:t>activities</w:t>
            </w:r>
          </w:p>
          <w:p w14:paraId="78B49336" w14:textId="77777777" w:rsidR="00586C00" w:rsidRDefault="00586C00" w:rsidP="00586C00">
            <w:pPr>
              <w:jc w:val="center"/>
            </w:pPr>
          </w:p>
        </w:tc>
      </w:tr>
      <w:tr w:rsidR="00BC784F" w14:paraId="51A4A5DA" w14:textId="77777777" w:rsidTr="00BC784F">
        <w:tc>
          <w:tcPr>
            <w:tcW w:w="4386" w:type="dxa"/>
          </w:tcPr>
          <w:p w14:paraId="5523E054" w14:textId="765841BE" w:rsidR="00BC784F" w:rsidRDefault="00BC784F" w:rsidP="00E75350"/>
        </w:tc>
        <w:tc>
          <w:tcPr>
            <w:tcW w:w="4386" w:type="dxa"/>
          </w:tcPr>
          <w:p w14:paraId="5C61EB67" w14:textId="6AFFE745" w:rsidR="00BC784F" w:rsidRDefault="00BC784F" w:rsidP="00BC784F"/>
        </w:tc>
        <w:tc>
          <w:tcPr>
            <w:tcW w:w="4386" w:type="dxa"/>
          </w:tcPr>
          <w:p w14:paraId="3390B60B" w14:textId="2479AD73" w:rsidR="00BC784F" w:rsidRDefault="00BC784F" w:rsidP="00BC784F"/>
        </w:tc>
      </w:tr>
      <w:tr w:rsidR="00BC784F" w14:paraId="36DD3E9D" w14:textId="77777777" w:rsidTr="00BC784F">
        <w:tc>
          <w:tcPr>
            <w:tcW w:w="4386" w:type="dxa"/>
          </w:tcPr>
          <w:p w14:paraId="347B7E94" w14:textId="5D781D66" w:rsidR="00516CA6" w:rsidRDefault="00516CA6" w:rsidP="00DB1C4C"/>
        </w:tc>
        <w:tc>
          <w:tcPr>
            <w:tcW w:w="4386" w:type="dxa"/>
          </w:tcPr>
          <w:p w14:paraId="09FB067B" w14:textId="309BA0E4" w:rsidR="00BC784F" w:rsidRDefault="00BC784F" w:rsidP="00EC5DDF"/>
        </w:tc>
        <w:tc>
          <w:tcPr>
            <w:tcW w:w="4386" w:type="dxa"/>
          </w:tcPr>
          <w:p w14:paraId="7E3448E4" w14:textId="32DF03A5" w:rsidR="00BC784F" w:rsidRPr="00DB1C4C" w:rsidRDefault="00BC784F" w:rsidP="00BC784F">
            <w:pPr>
              <w:rPr>
                <w:rFonts w:cs="Arial"/>
              </w:rPr>
            </w:pPr>
          </w:p>
        </w:tc>
      </w:tr>
      <w:tr w:rsidR="00516CA6" w14:paraId="532A887B" w14:textId="77777777" w:rsidTr="00BC784F">
        <w:tc>
          <w:tcPr>
            <w:tcW w:w="4386" w:type="dxa"/>
          </w:tcPr>
          <w:p w14:paraId="60B7DEEE" w14:textId="03322747" w:rsidR="00516CA6" w:rsidRDefault="00516CA6" w:rsidP="00DB1C4C"/>
        </w:tc>
        <w:tc>
          <w:tcPr>
            <w:tcW w:w="4386" w:type="dxa"/>
          </w:tcPr>
          <w:p w14:paraId="08F03EC2" w14:textId="562276BD" w:rsidR="00516CA6" w:rsidRPr="00EC5DDF" w:rsidRDefault="00516CA6" w:rsidP="00DB1C4C"/>
        </w:tc>
        <w:tc>
          <w:tcPr>
            <w:tcW w:w="4386" w:type="dxa"/>
          </w:tcPr>
          <w:p w14:paraId="03A45A58" w14:textId="640CB256" w:rsidR="00516CA6" w:rsidRPr="00DB1C4C" w:rsidRDefault="00516CA6" w:rsidP="00BC784F">
            <w:pPr>
              <w:rPr>
                <w:rFonts w:cs="Arial"/>
              </w:rPr>
            </w:pPr>
          </w:p>
        </w:tc>
      </w:tr>
    </w:tbl>
    <w:p w14:paraId="3A81CF18" w14:textId="77777777" w:rsidR="00586C00" w:rsidRDefault="00586C00" w:rsidP="00586C00">
      <w:r>
        <w:t>Attach additional sheets as necessary.</w:t>
      </w:r>
    </w:p>
    <w:p w14:paraId="20F2A69C" w14:textId="1D3EF75D" w:rsidR="00C1435F" w:rsidRPr="0017582D" w:rsidRDefault="00586C00" w:rsidP="00C1435F">
      <w:pPr>
        <w:rPr>
          <w:rFonts w:cs="Arial"/>
          <w:szCs w:val="24"/>
        </w:rPr>
      </w:pPr>
      <w:r>
        <w:br w:type="page"/>
      </w:r>
      <w:r w:rsidR="00DA26F4" w:rsidRPr="00DA26F4">
        <w:rPr>
          <w:rFonts w:cs="Arial"/>
          <w:b/>
        </w:rPr>
        <w:t xml:space="preserve">Deliverable </w:t>
      </w:r>
      <w:r w:rsidR="00DA26F4">
        <w:rPr>
          <w:rFonts w:cs="Arial"/>
          <w:b/>
        </w:rPr>
        <w:t>2</w:t>
      </w:r>
      <w:r w:rsidR="00C1435F">
        <w:rPr>
          <w:rFonts w:cs="Arial"/>
          <w:b/>
        </w:rPr>
        <w:t xml:space="preserve">: </w:t>
      </w:r>
      <w:r w:rsidR="00D04C6D" w:rsidRPr="00D04C6D">
        <w:rPr>
          <w:rFonts w:cs="Arial"/>
          <w:szCs w:val="24"/>
        </w:rPr>
        <w:t>Develop and disseminate training announcements and materials; obtain and/or provide training space, copying and materials for participants; register participants, conduct training sessions and collect participant evaluations after each training session to inform future training. All mediation training materials will require submission to and approval by the Office of Special Education at least one month prior to delivery.</w:t>
      </w:r>
    </w:p>
    <w:p w14:paraId="17EE6ED0" w14:textId="77777777" w:rsidR="00586C00" w:rsidRPr="00206030" w:rsidRDefault="00586C00" w:rsidP="00586C00"/>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5B547C" w14:paraId="6C504227" w14:textId="77777777" w:rsidTr="00BC784F">
        <w:tc>
          <w:tcPr>
            <w:tcW w:w="4386" w:type="dxa"/>
            <w:shd w:val="clear" w:color="auto" w:fill="D9D9D9" w:themeFill="background1" w:themeFillShade="D9"/>
          </w:tcPr>
          <w:p w14:paraId="311DE79F" w14:textId="77777777" w:rsidR="005B547C" w:rsidRDefault="005B547C" w:rsidP="0033342E">
            <w:pPr>
              <w:jc w:val="center"/>
              <w:rPr>
                <w:b/>
              </w:rPr>
            </w:pPr>
          </w:p>
          <w:p w14:paraId="634B923B" w14:textId="77777777" w:rsidR="005B547C" w:rsidRPr="007E55E8" w:rsidRDefault="005B547C" w:rsidP="0033342E">
            <w:pPr>
              <w:jc w:val="center"/>
              <w:rPr>
                <w:b/>
              </w:rPr>
            </w:pPr>
            <w:r w:rsidRPr="007E55E8">
              <w:rPr>
                <w:b/>
              </w:rPr>
              <w:t>Specifi</w:t>
            </w:r>
            <w:r>
              <w:rPr>
                <w:b/>
              </w:rPr>
              <w:t>c activities to meet deliverable</w:t>
            </w:r>
          </w:p>
        </w:tc>
        <w:tc>
          <w:tcPr>
            <w:tcW w:w="4386" w:type="dxa"/>
            <w:shd w:val="clear" w:color="auto" w:fill="D9D9D9" w:themeFill="background1" w:themeFillShade="D9"/>
          </w:tcPr>
          <w:p w14:paraId="6535C89C" w14:textId="77777777" w:rsidR="005B547C" w:rsidRDefault="005B547C" w:rsidP="0033342E">
            <w:pPr>
              <w:jc w:val="center"/>
            </w:pPr>
          </w:p>
          <w:p w14:paraId="5B5DE715" w14:textId="77777777" w:rsidR="005B547C" w:rsidRPr="007E55E8" w:rsidRDefault="005B547C" w:rsidP="0033342E">
            <w:pPr>
              <w:jc w:val="center"/>
              <w:rPr>
                <w:b/>
              </w:rPr>
            </w:pPr>
            <w:r>
              <w:rPr>
                <w:b/>
              </w:rPr>
              <w:t>Timeline-</w:t>
            </w:r>
            <w:r w:rsidRPr="007E55E8">
              <w:rPr>
                <w:b/>
              </w:rPr>
              <w:t>Schedule of implementation</w:t>
            </w:r>
          </w:p>
        </w:tc>
        <w:tc>
          <w:tcPr>
            <w:tcW w:w="4386" w:type="dxa"/>
            <w:shd w:val="clear" w:color="auto" w:fill="D9D9D9" w:themeFill="background1" w:themeFillShade="D9"/>
          </w:tcPr>
          <w:p w14:paraId="3C76E560" w14:textId="77777777" w:rsidR="005B547C" w:rsidRDefault="005B547C" w:rsidP="0033342E">
            <w:pPr>
              <w:jc w:val="center"/>
              <w:rPr>
                <w:b/>
              </w:rPr>
            </w:pPr>
          </w:p>
          <w:p w14:paraId="384A580F" w14:textId="77777777" w:rsidR="005B547C" w:rsidRPr="007E55E8" w:rsidRDefault="005B547C" w:rsidP="0033342E">
            <w:pPr>
              <w:jc w:val="center"/>
              <w:rPr>
                <w:b/>
              </w:rPr>
            </w:pPr>
            <w:r w:rsidRPr="007E55E8">
              <w:rPr>
                <w:b/>
              </w:rPr>
              <w:t xml:space="preserve">Procedures to evaluate achievement of the </w:t>
            </w:r>
            <w:r>
              <w:rPr>
                <w:b/>
              </w:rPr>
              <w:t>activities</w:t>
            </w:r>
          </w:p>
          <w:p w14:paraId="17211C88" w14:textId="77777777" w:rsidR="005B547C" w:rsidRDefault="005B547C" w:rsidP="0033342E">
            <w:pPr>
              <w:jc w:val="center"/>
            </w:pPr>
          </w:p>
        </w:tc>
      </w:tr>
      <w:tr w:rsidR="009414E1" w14:paraId="7428EC5E" w14:textId="77777777" w:rsidTr="00BC784F">
        <w:tc>
          <w:tcPr>
            <w:tcW w:w="4386" w:type="dxa"/>
          </w:tcPr>
          <w:p w14:paraId="5E06CD93" w14:textId="2ADE9B27" w:rsidR="009414E1" w:rsidRDefault="009414E1" w:rsidP="00EC5DDF"/>
        </w:tc>
        <w:tc>
          <w:tcPr>
            <w:tcW w:w="4386" w:type="dxa"/>
          </w:tcPr>
          <w:p w14:paraId="46096089" w14:textId="2DDA4D92" w:rsidR="009414E1" w:rsidRDefault="009414E1" w:rsidP="00EC5DDF"/>
        </w:tc>
        <w:tc>
          <w:tcPr>
            <w:tcW w:w="4386" w:type="dxa"/>
          </w:tcPr>
          <w:p w14:paraId="70C94354" w14:textId="58AE32A8" w:rsidR="009414E1" w:rsidRDefault="009414E1" w:rsidP="00EC5DDF"/>
        </w:tc>
      </w:tr>
      <w:tr w:rsidR="00C81E61" w:rsidRPr="00DB1C4C" w14:paraId="04EF1DB5" w14:textId="77777777" w:rsidTr="003B6610">
        <w:tc>
          <w:tcPr>
            <w:tcW w:w="4386" w:type="dxa"/>
          </w:tcPr>
          <w:p w14:paraId="66499E21" w14:textId="37222415" w:rsidR="00C81E61" w:rsidRDefault="00C81E61" w:rsidP="00C81E61"/>
        </w:tc>
        <w:tc>
          <w:tcPr>
            <w:tcW w:w="4386" w:type="dxa"/>
          </w:tcPr>
          <w:p w14:paraId="314433A0" w14:textId="5C97659D" w:rsidR="00C81E61" w:rsidRDefault="00C81E61" w:rsidP="00C81E61"/>
        </w:tc>
        <w:tc>
          <w:tcPr>
            <w:tcW w:w="4386" w:type="dxa"/>
          </w:tcPr>
          <w:p w14:paraId="207D6096" w14:textId="38F2FB17" w:rsidR="00C81E61" w:rsidRPr="00DB1C4C" w:rsidRDefault="00C81E61" w:rsidP="00C81E61">
            <w:pPr>
              <w:rPr>
                <w:rFonts w:cs="Arial"/>
              </w:rPr>
            </w:pPr>
          </w:p>
        </w:tc>
      </w:tr>
      <w:tr w:rsidR="00C81E61" w14:paraId="36E31FEA" w14:textId="77777777" w:rsidTr="00BC784F">
        <w:tc>
          <w:tcPr>
            <w:tcW w:w="4386" w:type="dxa"/>
          </w:tcPr>
          <w:p w14:paraId="261168F7" w14:textId="64DEB63F" w:rsidR="00C81E61" w:rsidRDefault="00C81E61" w:rsidP="00C81E61"/>
        </w:tc>
        <w:tc>
          <w:tcPr>
            <w:tcW w:w="4386" w:type="dxa"/>
          </w:tcPr>
          <w:p w14:paraId="04F487D4" w14:textId="29BD792F" w:rsidR="00C81E61" w:rsidRDefault="00C81E61" w:rsidP="00901EC6"/>
        </w:tc>
        <w:tc>
          <w:tcPr>
            <w:tcW w:w="4386" w:type="dxa"/>
          </w:tcPr>
          <w:p w14:paraId="340B770E" w14:textId="33CF109F" w:rsidR="00C81E61" w:rsidRDefault="00C81E61" w:rsidP="00C81E61"/>
        </w:tc>
      </w:tr>
    </w:tbl>
    <w:p w14:paraId="3D4721ED" w14:textId="76ADAB18" w:rsidR="00C1435F" w:rsidRPr="005934A0" w:rsidRDefault="00586C00" w:rsidP="00C1435F">
      <w:r>
        <w:t>Attach additional sheets as necessary.</w:t>
      </w:r>
      <w:r>
        <w:br w:type="page"/>
      </w:r>
      <w:bookmarkStart w:id="1" w:name="_Hlk485110395"/>
      <w:r w:rsidR="005B547C" w:rsidRPr="00DA26F4">
        <w:rPr>
          <w:rFonts w:cs="Arial"/>
          <w:b/>
        </w:rPr>
        <w:t xml:space="preserve">Deliverable </w:t>
      </w:r>
      <w:r w:rsidR="005B547C">
        <w:rPr>
          <w:rFonts w:cs="Arial"/>
          <w:b/>
        </w:rPr>
        <w:t>3</w:t>
      </w:r>
      <w:r w:rsidR="00C1435F">
        <w:rPr>
          <w:rFonts w:cs="Arial"/>
          <w:b/>
        </w:rPr>
        <w:t xml:space="preserve">: </w:t>
      </w:r>
      <w:r w:rsidR="00D04C6D" w:rsidRPr="00D04C6D">
        <w:rPr>
          <w:rFonts w:cs="Arial"/>
          <w:bCs/>
        </w:rPr>
        <w:t>Maintain records of special education training sessions and participant attendance, monitor and track completion of required training by new and veteran special education mediators, and track completion of mandatory mediator internship requirements for new special education mediators through communication with the CDRCs. Under the internship requirement, new special education mediators must shadow an experienced special education mediator for a minimum of two (2) special education mediation cases prior to independently conducting a special education mediation session.</w:t>
      </w:r>
    </w:p>
    <w:p w14:paraId="6CED547E" w14:textId="77777777" w:rsidR="00586C00" w:rsidRDefault="00586C00" w:rsidP="00586C00">
      <w:pPr>
        <w:rPr>
          <w:b/>
        </w:rPr>
      </w:pPr>
    </w:p>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5B547C" w14:paraId="359292F4" w14:textId="77777777" w:rsidTr="00486874">
        <w:tc>
          <w:tcPr>
            <w:tcW w:w="4386" w:type="dxa"/>
            <w:shd w:val="clear" w:color="auto" w:fill="D9D9D9" w:themeFill="background1" w:themeFillShade="D9"/>
          </w:tcPr>
          <w:p w14:paraId="67CF45FB" w14:textId="77777777" w:rsidR="005B547C" w:rsidRDefault="005B547C" w:rsidP="0033342E">
            <w:pPr>
              <w:jc w:val="center"/>
              <w:rPr>
                <w:b/>
              </w:rPr>
            </w:pPr>
          </w:p>
          <w:p w14:paraId="15BC90B8" w14:textId="77777777" w:rsidR="005B547C" w:rsidRPr="007E55E8" w:rsidRDefault="005B547C" w:rsidP="0033342E">
            <w:pPr>
              <w:jc w:val="center"/>
              <w:rPr>
                <w:b/>
              </w:rPr>
            </w:pPr>
            <w:r w:rsidRPr="007E55E8">
              <w:rPr>
                <w:b/>
              </w:rPr>
              <w:t>Specifi</w:t>
            </w:r>
            <w:r>
              <w:rPr>
                <w:b/>
              </w:rPr>
              <w:t>c activities to meet deliverable</w:t>
            </w:r>
          </w:p>
        </w:tc>
        <w:tc>
          <w:tcPr>
            <w:tcW w:w="4386" w:type="dxa"/>
            <w:shd w:val="clear" w:color="auto" w:fill="D9D9D9" w:themeFill="background1" w:themeFillShade="D9"/>
          </w:tcPr>
          <w:p w14:paraId="7E0890D9" w14:textId="77777777" w:rsidR="005B547C" w:rsidRDefault="005B547C" w:rsidP="0033342E">
            <w:pPr>
              <w:jc w:val="center"/>
            </w:pPr>
          </w:p>
          <w:p w14:paraId="29A9C2E7" w14:textId="77777777" w:rsidR="005B547C" w:rsidRPr="007E55E8" w:rsidRDefault="005B547C" w:rsidP="0033342E">
            <w:pPr>
              <w:jc w:val="center"/>
              <w:rPr>
                <w:b/>
              </w:rPr>
            </w:pPr>
            <w:r>
              <w:rPr>
                <w:b/>
              </w:rPr>
              <w:t>Timeline-</w:t>
            </w:r>
            <w:r w:rsidRPr="007E55E8">
              <w:rPr>
                <w:b/>
              </w:rPr>
              <w:t>Schedule of implementation</w:t>
            </w:r>
          </w:p>
        </w:tc>
        <w:tc>
          <w:tcPr>
            <w:tcW w:w="4386" w:type="dxa"/>
            <w:shd w:val="clear" w:color="auto" w:fill="D9D9D9" w:themeFill="background1" w:themeFillShade="D9"/>
          </w:tcPr>
          <w:p w14:paraId="70A6EB4F" w14:textId="77777777" w:rsidR="005B547C" w:rsidRDefault="005B547C" w:rsidP="0033342E">
            <w:pPr>
              <w:jc w:val="center"/>
              <w:rPr>
                <w:b/>
              </w:rPr>
            </w:pPr>
          </w:p>
          <w:p w14:paraId="4E9E3C45" w14:textId="77777777" w:rsidR="005B547C" w:rsidRPr="007E55E8" w:rsidRDefault="005B547C" w:rsidP="0033342E">
            <w:pPr>
              <w:jc w:val="center"/>
              <w:rPr>
                <w:b/>
              </w:rPr>
            </w:pPr>
            <w:r w:rsidRPr="007E55E8">
              <w:rPr>
                <w:b/>
              </w:rPr>
              <w:t xml:space="preserve">Procedures to evaluate achievement of the </w:t>
            </w:r>
            <w:r>
              <w:rPr>
                <w:b/>
              </w:rPr>
              <w:t>activities</w:t>
            </w:r>
          </w:p>
          <w:p w14:paraId="277B0599" w14:textId="77777777" w:rsidR="005B547C" w:rsidRDefault="005B547C" w:rsidP="0033342E">
            <w:pPr>
              <w:jc w:val="center"/>
            </w:pPr>
          </w:p>
        </w:tc>
      </w:tr>
      <w:tr w:rsidR="00486874" w14:paraId="7E4163D1" w14:textId="77777777" w:rsidTr="00486874">
        <w:tc>
          <w:tcPr>
            <w:tcW w:w="4386" w:type="dxa"/>
          </w:tcPr>
          <w:p w14:paraId="531C6259" w14:textId="43577BF2" w:rsidR="00486874" w:rsidRDefault="00486874" w:rsidP="00486874"/>
        </w:tc>
        <w:tc>
          <w:tcPr>
            <w:tcW w:w="4386" w:type="dxa"/>
          </w:tcPr>
          <w:p w14:paraId="02F5C3A8" w14:textId="6AA126B9" w:rsidR="00486874" w:rsidRDefault="00486874" w:rsidP="00486874"/>
        </w:tc>
        <w:tc>
          <w:tcPr>
            <w:tcW w:w="4386" w:type="dxa"/>
          </w:tcPr>
          <w:p w14:paraId="57F8C8EF" w14:textId="77777777" w:rsidR="00486874" w:rsidRDefault="00486874" w:rsidP="00486874"/>
        </w:tc>
      </w:tr>
      <w:tr w:rsidR="00486874" w14:paraId="58DC7E2A" w14:textId="77777777" w:rsidTr="00486874">
        <w:tc>
          <w:tcPr>
            <w:tcW w:w="4386" w:type="dxa"/>
          </w:tcPr>
          <w:p w14:paraId="2D9F57D1" w14:textId="00C81A0C" w:rsidR="00486874" w:rsidRDefault="00486874" w:rsidP="00486874"/>
        </w:tc>
        <w:tc>
          <w:tcPr>
            <w:tcW w:w="4386" w:type="dxa"/>
          </w:tcPr>
          <w:p w14:paraId="54F8AF63" w14:textId="0E3ACC9B" w:rsidR="00486874" w:rsidRDefault="00486874" w:rsidP="00486874"/>
        </w:tc>
        <w:tc>
          <w:tcPr>
            <w:tcW w:w="4386" w:type="dxa"/>
          </w:tcPr>
          <w:p w14:paraId="725242E0" w14:textId="77777777" w:rsidR="00486874" w:rsidRDefault="00486874" w:rsidP="00486874"/>
        </w:tc>
      </w:tr>
      <w:tr w:rsidR="009670F0" w14:paraId="70EA167E" w14:textId="77777777" w:rsidTr="00486874">
        <w:tc>
          <w:tcPr>
            <w:tcW w:w="4386" w:type="dxa"/>
          </w:tcPr>
          <w:p w14:paraId="6B2114C4" w14:textId="55C462F7" w:rsidR="009670F0" w:rsidRDefault="009670F0" w:rsidP="000A152F"/>
        </w:tc>
        <w:tc>
          <w:tcPr>
            <w:tcW w:w="4386" w:type="dxa"/>
          </w:tcPr>
          <w:p w14:paraId="6F268E0C" w14:textId="179BF9A1" w:rsidR="009670F0" w:rsidRDefault="009670F0" w:rsidP="00434717"/>
        </w:tc>
        <w:tc>
          <w:tcPr>
            <w:tcW w:w="4386" w:type="dxa"/>
          </w:tcPr>
          <w:p w14:paraId="50087E82" w14:textId="77777777" w:rsidR="009670F0" w:rsidRDefault="009670F0" w:rsidP="00486874"/>
        </w:tc>
      </w:tr>
    </w:tbl>
    <w:p w14:paraId="4B73DEA7" w14:textId="77777777" w:rsidR="00586C00" w:rsidRDefault="00586C00" w:rsidP="00586C00">
      <w:r>
        <w:t>Attach additional sheets as necessary.</w:t>
      </w:r>
    </w:p>
    <w:bookmarkEnd w:id="1"/>
    <w:p w14:paraId="37318ADB" w14:textId="5ED6652A" w:rsidR="00C1435F" w:rsidRPr="00D04C6D" w:rsidRDefault="00C1435F" w:rsidP="00C1435F">
      <w:pPr>
        <w:rPr>
          <w:rFonts w:cs="Arial"/>
          <w:bCs/>
          <w:szCs w:val="24"/>
        </w:rPr>
      </w:pPr>
      <w:r>
        <w:br w:type="page"/>
      </w:r>
      <w:r w:rsidRPr="00DA26F4">
        <w:rPr>
          <w:rFonts w:cs="Arial"/>
          <w:b/>
        </w:rPr>
        <w:t xml:space="preserve">Deliverable </w:t>
      </w:r>
      <w:r>
        <w:rPr>
          <w:rFonts w:cs="Arial"/>
          <w:b/>
        </w:rPr>
        <w:t xml:space="preserve">4: </w:t>
      </w:r>
      <w:r w:rsidR="00D04C6D" w:rsidRPr="00D04C6D">
        <w:rPr>
          <w:rFonts w:cs="Arial"/>
          <w:bCs/>
        </w:rPr>
        <w:t>Maintain a website that describes and promotes the benefits of special education mediation in New York State. The website will provide announcements of special education mediation training for new and veteran mediators, and links to the NYSED P-12 Office of Special Education website and other State and federal websites related to alternative dispute resolution. In addition, the website would include brochures, informational flyers, etc. that could be printed and used by parties interested in mediation.  The website must be maintained annually or as needed.  The maintenance will include, but is not limited to, checking that links are active and appropriate.  The website must be accessible to persons with disabilities.</w:t>
      </w:r>
    </w:p>
    <w:p w14:paraId="02A8B367" w14:textId="77777777" w:rsidR="00C1435F" w:rsidRPr="00DA26F4" w:rsidRDefault="00C1435F" w:rsidP="00C1435F">
      <w:pPr>
        <w:rPr>
          <w:b/>
        </w:rPr>
      </w:pPr>
    </w:p>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C1435F" w14:paraId="16AEC202" w14:textId="77777777" w:rsidTr="00257830">
        <w:tc>
          <w:tcPr>
            <w:tcW w:w="4386" w:type="dxa"/>
            <w:shd w:val="clear" w:color="auto" w:fill="D9D9D9"/>
          </w:tcPr>
          <w:p w14:paraId="1CF7209B" w14:textId="77777777" w:rsidR="00C1435F" w:rsidRDefault="00C1435F" w:rsidP="00C9189C">
            <w:pPr>
              <w:jc w:val="center"/>
              <w:rPr>
                <w:b/>
              </w:rPr>
            </w:pPr>
          </w:p>
          <w:p w14:paraId="4FAA97E7" w14:textId="77777777" w:rsidR="00C1435F" w:rsidRPr="007E55E8" w:rsidRDefault="00C1435F" w:rsidP="00C9189C">
            <w:pPr>
              <w:jc w:val="center"/>
              <w:rPr>
                <w:b/>
              </w:rPr>
            </w:pPr>
            <w:r w:rsidRPr="007E55E8">
              <w:rPr>
                <w:b/>
              </w:rPr>
              <w:t>Specifi</w:t>
            </w:r>
            <w:r>
              <w:rPr>
                <w:b/>
              </w:rPr>
              <w:t>c activities to meet deliverable</w:t>
            </w:r>
          </w:p>
        </w:tc>
        <w:tc>
          <w:tcPr>
            <w:tcW w:w="4386" w:type="dxa"/>
            <w:shd w:val="clear" w:color="auto" w:fill="D9D9D9"/>
          </w:tcPr>
          <w:p w14:paraId="5E924F3C" w14:textId="77777777" w:rsidR="00C1435F" w:rsidRDefault="00C1435F" w:rsidP="00C9189C">
            <w:pPr>
              <w:jc w:val="center"/>
            </w:pPr>
          </w:p>
          <w:p w14:paraId="2DF6943A" w14:textId="77777777" w:rsidR="00C1435F" w:rsidRPr="007E55E8" w:rsidRDefault="00C1435F" w:rsidP="00C9189C">
            <w:pPr>
              <w:jc w:val="center"/>
              <w:rPr>
                <w:b/>
              </w:rPr>
            </w:pPr>
            <w:r>
              <w:rPr>
                <w:b/>
              </w:rPr>
              <w:t>Timeline-</w:t>
            </w:r>
            <w:r w:rsidRPr="007E55E8">
              <w:rPr>
                <w:b/>
              </w:rPr>
              <w:t>Schedule of implementation</w:t>
            </w:r>
          </w:p>
        </w:tc>
        <w:tc>
          <w:tcPr>
            <w:tcW w:w="4386" w:type="dxa"/>
            <w:shd w:val="clear" w:color="auto" w:fill="D9D9D9"/>
          </w:tcPr>
          <w:p w14:paraId="67A15055" w14:textId="77777777" w:rsidR="00C1435F" w:rsidRDefault="00C1435F" w:rsidP="00C9189C">
            <w:pPr>
              <w:jc w:val="center"/>
              <w:rPr>
                <w:b/>
              </w:rPr>
            </w:pPr>
          </w:p>
          <w:p w14:paraId="3293AFDC" w14:textId="77777777" w:rsidR="00C1435F" w:rsidRPr="007E55E8" w:rsidRDefault="00C1435F" w:rsidP="00C9189C">
            <w:pPr>
              <w:jc w:val="center"/>
              <w:rPr>
                <w:b/>
              </w:rPr>
            </w:pPr>
            <w:r w:rsidRPr="007E55E8">
              <w:rPr>
                <w:b/>
              </w:rPr>
              <w:t xml:space="preserve">Procedures to evaluate achievement of the </w:t>
            </w:r>
            <w:r>
              <w:rPr>
                <w:b/>
              </w:rPr>
              <w:t>activities</w:t>
            </w:r>
          </w:p>
          <w:p w14:paraId="66CE62BC" w14:textId="77777777" w:rsidR="00C1435F" w:rsidRDefault="00C1435F" w:rsidP="00C9189C">
            <w:pPr>
              <w:jc w:val="center"/>
            </w:pPr>
          </w:p>
        </w:tc>
      </w:tr>
      <w:tr w:rsidR="00C1435F" w14:paraId="792F630E" w14:textId="77777777" w:rsidTr="00257830">
        <w:tc>
          <w:tcPr>
            <w:tcW w:w="4386" w:type="dxa"/>
          </w:tcPr>
          <w:p w14:paraId="495575EE" w14:textId="055BD7CA" w:rsidR="00C1435F" w:rsidRDefault="00C1435F" w:rsidP="00C9189C"/>
        </w:tc>
        <w:tc>
          <w:tcPr>
            <w:tcW w:w="4386" w:type="dxa"/>
          </w:tcPr>
          <w:p w14:paraId="6E9A15EE" w14:textId="163EE174" w:rsidR="00C1435F" w:rsidRDefault="00C1435F" w:rsidP="00C9189C"/>
        </w:tc>
        <w:tc>
          <w:tcPr>
            <w:tcW w:w="4386" w:type="dxa"/>
          </w:tcPr>
          <w:p w14:paraId="28484FF0" w14:textId="4EB87A76" w:rsidR="00C1435F" w:rsidRDefault="00C1435F" w:rsidP="00D25518"/>
        </w:tc>
      </w:tr>
      <w:tr w:rsidR="003F6368" w14:paraId="52B892D6" w14:textId="77777777" w:rsidTr="00257830">
        <w:tc>
          <w:tcPr>
            <w:tcW w:w="4386" w:type="dxa"/>
          </w:tcPr>
          <w:p w14:paraId="29F80B1F" w14:textId="114F66AE" w:rsidR="003F6368" w:rsidRDefault="003F6368" w:rsidP="003F6368"/>
        </w:tc>
        <w:tc>
          <w:tcPr>
            <w:tcW w:w="4386" w:type="dxa"/>
          </w:tcPr>
          <w:p w14:paraId="2BCF61A1" w14:textId="48481B62" w:rsidR="003F6368" w:rsidRDefault="003F6368" w:rsidP="003F6368"/>
        </w:tc>
        <w:tc>
          <w:tcPr>
            <w:tcW w:w="4386" w:type="dxa"/>
          </w:tcPr>
          <w:p w14:paraId="4DE12E43" w14:textId="2F722026" w:rsidR="003F6368" w:rsidRDefault="003F6368" w:rsidP="003F6368"/>
        </w:tc>
      </w:tr>
      <w:tr w:rsidR="003F6368" w14:paraId="12403E18" w14:textId="77777777" w:rsidTr="00257830">
        <w:tc>
          <w:tcPr>
            <w:tcW w:w="4386" w:type="dxa"/>
          </w:tcPr>
          <w:p w14:paraId="0DE5F50F" w14:textId="77777777" w:rsidR="003F6368" w:rsidRDefault="003F6368" w:rsidP="003F6368"/>
        </w:tc>
        <w:tc>
          <w:tcPr>
            <w:tcW w:w="4386" w:type="dxa"/>
          </w:tcPr>
          <w:p w14:paraId="49F707B5" w14:textId="77777777" w:rsidR="003F6368" w:rsidRDefault="003F6368" w:rsidP="003F6368"/>
        </w:tc>
        <w:tc>
          <w:tcPr>
            <w:tcW w:w="4386" w:type="dxa"/>
          </w:tcPr>
          <w:p w14:paraId="24EF7AA1" w14:textId="77777777" w:rsidR="003F6368" w:rsidRDefault="003F6368" w:rsidP="003F6368"/>
        </w:tc>
      </w:tr>
    </w:tbl>
    <w:p w14:paraId="459ADCC2" w14:textId="77777777" w:rsidR="00C1435F" w:rsidRDefault="00C1435F" w:rsidP="00C1435F">
      <w:r>
        <w:t>Attach additional sheets as necessary.</w:t>
      </w:r>
    </w:p>
    <w:p w14:paraId="6113E799" w14:textId="707CFA91" w:rsidR="00C1435F" w:rsidRDefault="00C1435F" w:rsidP="00C1435F">
      <w:pPr>
        <w:rPr>
          <w:rFonts w:cs="Arial"/>
          <w:szCs w:val="24"/>
        </w:rPr>
      </w:pPr>
      <w:r>
        <w:br w:type="page"/>
      </w:r>
      <w:r w:rsidRPr="00DA26F4">
        <w:rPr>
          <w:rFonts w:cs="Arial"/>
          <w:b/>
        </w:rPr>
        <w:t xml:space="preserve">Deliverable </w:t>
      </w:r>
      <w:r>
        <w:rPr>
          <w:rFonts w:cs="Arial"/>
          <w:b/>
        </w:rPr>
        <w:t xml:space="preserve">5: </w:t>
      </w:r>
      <w:r w:rsidR="00D04C6D" w:rsidRPr="00D04C6D">
        <w:rPr>
          <w:rFonts w:cs="Arial"/>
          <w:bCs/>
        </w:rPr>
        <w:t>Develop and deliver active and ongoing activities and strategies, such as brochures, LISTSERV announcements of resources and training opportunities and outreach to school districts and community agencies to promote the utilization of special education mediation across the State.  Outreach would be primarily driven and supported by a comparison of data that focuses on the number of school district impartial hearings and mediations requested.</w:t>
      </w:r>
    </w:p>
    <w:p w14:paraId="53A8D2B7" w14:textId="77777777" w:rsidR="00C1435F" w:rsidRDefault="00C1435F" w:rsidP="00C1435F">
      <w:pPr>
        <w:rPr>
          <w:b/>
        </w:rPr>
      </w:pPr>
    </w:p>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C1435F" w14:paraId="0B8E24C9" w14:textId="77777777" w:rsidTr="00FC391B">
        <w:tc>
          <w:tcPr>
            <w:tcW w:w="4386" w:type="dxa"/>
            <w:shd w:val="clear" w:color="auto" w:fill="D9D9D9"/>
          </w:tcPr>
          <w:p w14:paraId="0EA8932C" w14:textId="77777777" w:rsidR="00C1435F" w:rsidRDefault="00C1435F" w:rsidP="00C9189C">
            <w:pPr>
              <w:jc w:val="center"/>
              <w:rPr>
                <w:b/>
              </w:rPr>
            </w:pPr>
          </w:p>
          <w:p w14:paraId="7422A68B" w14:textId="77777777" w:rsidR="00C1435F" w:rsidRPr="007E55E8" w:rsidRDefault="00C1435F" w:rsidP="00C9189C">
            <w:pPr>
              <w:jc w:val="center"/>
              <w:rPr>
                <w:b/>
              </w:rPr>
            </w:pPr>
            <w:r w:rsidRPr="007E55E8">
              <w:rPr>
                <w:b/>
              </w:rPr>
              <w:t>Specifi</w:t>
            </w:r>
            <w:r>
              <w:rPr>
                <w:b/>
              </w:rPr>
              <w:t>c activities to meet deliverable</w:t>
            </w:r>
          </w:p>
        </w:tc>
        <w:tc>
          <w:tcPr>
            <w:tcW w:w="4386" w:type="dxa"/>
            <w:shd w:val="clear" w:color="auto" w:fill="D9D9D9"/>
          </w:tcPr>
          <w:p w14:paraId="705C1F19" w14:textId="77777777" w:rsidR="00C1435F" w:rsidRDefault="00C1435F" w:rsidP="00C9189C">
            <w:pPr>
              <w:jc w:val="center"/>
            </w:pPr>
          </w:p>
          <w:p w14:paraId="192204FC" w14:textId="77777777" w:rsidR="00C1435F" w:rsidRPr="007E55E8" w:rsidRDefault="00C1435F" w:rsidP="00C9189C">
            <w:pPr>
              <w:jc w:val="center"/>
              <w:rPr>
                <w:b/>
              </w:rPr>
            </w:pPr>
            <w:r>
              <w:rPr>
                <w:b/>
              </w:rPr>
              <w:t>Timeline-</w:t>
            </w:r>
            <w:r w:rsidRPr="007E55E8">
              <w:rPr>
                <w:b/>
              </w:rPr>
              <w:t>Schedule of implementation</w:t>
            </w:r>
          </w:p>
        </w:tc>
        <w:tc>
          <w:tcPr>
            <w:tcW w:w="4386" w:type="dxa"/>
            <w:shd w:val="clear" w:color="auto" w:fill="D9D9D9"/>
          </w:tcPr>
          <w:p w14:paraId="4925F79C" w14:textId="77777777" w:rsidR="00C1435F" w:rsidRDefault="00C1435F" w:rsidP="00C9189C">
            <w:pPr>
              <w:jc w:val="center"/>
              <w:rPr>
                <w:b/>
              </w:rPr>
            </w:pPr>
          </w:p>
          <w:p w14:paraId="50990120" w14:textId="77777777" w:rsidR="00C1435F" w:rsidRPr="007E55E8" w:rsidRDefault="00C1435F" w:rsidP="00C9189C">
            <w:pPr>
              <w:jc w:val="center"/>
              <w:rPr>
                <w:b/>
              </w:rPr>
            </w:pPr>
            <w:r w:rsidRPr="007E55E8">
              <w:rPr>
                <w:b/>
              </w:rPr>
              <w:t xml:space="preserve">Procedures to evaluate achievement of the </w:t>
            </w:r>
            <w:r>
              <w:rPr>
                <w:b/>
              </w:rPr>
              <w:t>activities</w:t>
            </w:r>
          </w:p>
          <w:p w14:paraId="18CD0038" w14:textId="77777777" w:rsidR="00C1435F" w:rsidRDefault="00C1435F" w:rsidP="00C9189C">
            <w:pPr>
              <w:jc w:val="center"/>
            </w:pPr>
          </w:p>
        </w:tc>
      </w:tr>
      <w:tr w:rsidR="00C1435F" w14:paraId="48DCC9FB" w14:textId="77777777" w:rsidTr="00FC391B">
        <w:tc>
          <w:tcPr>
            <w:tcW w:w="4386" w:type="dxa"/>
          </w:tcPr>
          <w:p w14:paraId="6725EE96" w14:textId="4D98C455" w:rsidR="00C1435F" w:rsidRDefault="00C1435F" w:rsidP="00232F09"/>
        </w:tc>
        <w:tc>
          <w:tcPr>
            <w:tcW w:w="4386" w:type="dxa"/>
          </w:tcPr>
          <w:p w14:paraId="353ED9D8" w14:textId="0AFE01D3" w:rsidR="00C1435F" w:rsidRDefault="00C1435F" w:rsidP="00C9189C"/>
        </w:tc>
        <w:tc>
          <w:tcPr>
            <w:tcW w:w="4386" w:type="dxa"/>
          </w:tcPr>
          <w:p w14:paraId="4737F5C8" w14:textId="2E22E027" w:rsidR="00C1435F" w:rsidRDefault="00C1435F" w:rsidP="002C1292"/>
        </w:tc>
      </w:tr>
      <w:tr w:rsidR="00E45987" w14:paraId="11B3D477" w14:textId="77777777" w:rsidTr="00FC391B">
        <w:tc>
          <w:tcPr>
            <w:tcW w:w="4386" w:type="dxa"/>
          </w:tcPr>
          <w:p w14:paraId="593D713B" w14:textId="2C8A18A1" w:rsidR="00E45987" w:rsidRDefault="00E45987" w:rsidP="00E60F27"/>
        </w:tc>
        <w:tc>
          <w:tcPr>
            <w:tcW w:w="4386" w:type="dxa"/>
          </w:tcPr>
          <w:p w14:paraId="252DD67A" w14:textId="327779D8" w:rsidR="00E45987" w:rsidRDefault="00E45987" w:rsidP="00C9189C"/>
        </w:tc>
        <w:tc>
          <w:tcPr>
            <w:tcW w:w="4386" w:type="dxa"/>
          </w:tcPr>
          <w:p w14:paraId="434A3A85" w14:textId="78B0D20F" w:rsidR="00E45987" w:rsidRDefault="00E45987" w:rsidP="00A46E79"/>
        </w:tc>
      </w:tr>
      <w:tr w:rsidR="00FB10C7" w14:paraId="448C7EF2" w14:textId="77777777" w:rsidTr="00FC391B">
        <w:tc>
          <w:tcPr>
            <w:tcW w:w="4386" w:type="dxa"/>
          </w:tcPr>
          <w:p w14:paraId="45E66F25" w14:textId="261C5E2E" w:rsidR="00FB10C7" w:rsidRDefault="00FB10C7" w:rsidP="00FB10C7"/>
        </w:tc>
        <w:tc>
          <w:tcPr>
            <w:tcW w:w="4386" w:type="dxa"/>
          </w:tcPr>
          <w:p w14:paraId="3442CA6A" w14:textId="46CC4914" w:rsidR="00FB10C7" w:rsidRDefault="00FB10C7" w:rsidP="000D7BF5"/>
        </w:tc>
        <w:tc>
          <w:tcPr>
            <w:tcW w:w="4386" w:type="dxa"/>
          </w:tcPr>
          <w:p w14:paraId="015C1489" w14:textId="48DFA511" w:rsidR="00FB10C7" w:rsidRDefault="00FB10C7" w:rsidP="00FB10C7"/>
        </w:tc>
      </w:tr>
    </w:tbl>
    <w:p w14:paraId="5F4C111B" w14:textId="77777777" w:rsidR="00C1435F" w:rsidRDefault="00C1435F" w:rsidP="00C1435F">
      <w:r>
        <w:t>Attach additional sheets as necessary.</w:t>
      </w:r>
    </w:p>
    <w:p w14:paraId="043921B6" w14:textId="77777777" w:rsidR="00C1435F" w:rsidRDefault="00C1435F" w:rsidP="00C1435F"/>
    <w:p w14:paraId="1ECF01FC" w14:textId="60F54D70" w:rsidR="00C1435F" w:rsidRPr="00DA26F4" w:rsidRDefault="00C1435F" w:rsidP="00C1435F">
      <w:pPr>
        <w:rPr>
          <w:b/>
        </w:rPr>
      </w:pPr>
      <w:r>
        <w:br w:type="page"/>
      </w:r>
      <w:r w:rsidRPr="00DA26F4">
        <w:rPr>
          <w:rFonts w:cs="Arial"/>
          <w:b/>
        </w:rPr>
        <w:t xml:space="preserve">Deliverable </w:t>
      </w:r>
      <w:r>
        <w:rPr>
          <w:rFonts w:cs="Arial"/>
          <w:b/>
        </w:rPr>
        <w:t xml:space="preserve">6:  </w:t>
      </w:r>
      <w:r w:rsidR="00D04C6D" w:rsidRPr="00C45A96">
        <w:rPr>
          <w:rFonts w:cs="Arial"/>
          <w:szCs w:val="24"/>
        </w:rPr>
        <w:t>Attend quarterly project management meetings with the Office of Special Education project lead,</w:t>
      </w:r>
      <w:r w:rsidR="00D04C6D" w:rsidRPr="00C45A96">
        <w:rPr>
          <w:rFonts w:cs="Arial"/>
          <w:w w:val="96"/>
          <w:szCs w:val="24"/>
        </w:rPr>
        <w:t xml:space="preserve"> </w:t>
      </w:r>
      <w:r w:rsidR="00D04C6D" w:rsidRPr="00C45A96">
        <w:rPr>
          <w:rFonts w:cs="Arial"/>
          <w:szCs w:val="24"/>
        </w:rPr>
        <w:t>either in Albany or by conference call.</w:t>
      </w:r>
      <w:r w:rsidR="00D04C6D">
        <w:rPr>
          <w:rFonts w:cs="Arial"/>
          <w:szCs w:val="24"/>
        </w:rPr>
        <w:t xml:space="preserve"> Post quarterly meeting documentation will be submitted to SED within 2 weeks of the meeting.</w:t>
      </w:r>
    </w:p>
    <w:p w14:paraId="068BE33D" w14:textId="77777777" w:rsidR="00C1435F" w:rsidRDefault="00C1435F" w:rsidP="00C1435F">
      <w:pPr>
        <w:rPr>
          <w:b/>
        </w:rPr>
      </w:pPr>
    </w:p>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C1435F" w14:paraId="4F413C86" w14:textId="77777777" w:rsidTr="001E1AD7">
        <w:tc>
          <w:tcPr>
            <w:tcW w:w="4386" w:type="dxa"/>
            <w:shd w:val="clear" w:color="auto" w:fill="D9D9D9"/>
          </w:tcPr>
          <w:p w14:paraId="3F994199" w14:textId="77777777" w:rsidR="00C1435F" w:rsidRDefault="00C1435F" w:rsidP="00C9189C">
            <w:pPr>
              <w:jc w:val="center"/>
              <w:rPr>
                <w:b/>
              </w:rPr>
            </w:pPr>
          </w:p>
          <w:p w14:paraId="75766B63" w14:textId="77777777" w:rsidR="00C1435F" w:rsidRPr="007E55E8" w:rsidRDefault="00C1435F" w:rsidP="00C9189C">
            <w:pPr>
              <w:jc w:val="center"/>
              <w:rPr>
                <w:b/>
              </w:rPr>
            </w:pPr>
            <w:r w:rsidRPr="007E55E8">
              <w:rPr>
                <w:b/>
              </w:rPr>
              <w:t>Specifi</w:t>
            </w:r>
            <w:r>
              <w:rPr>
                <w:b/>
              </w:rPr>
              <w:t>c activities to meet deliverable</w:t>
            </w:r>
          </w:p>
        </w:tc>
        <w:tc>
          <w:tcPr>
            <w:tcW w:w="4386" w:type="dxa"/>
            <w:shd w:val="clear" w:color="auto" w:fill="D9D9D9"/>
          </w:tcPr>
          <w:p w14:paraId="5B02A8E1" w14:textId="77777777" w:rsidR="00C1435F" w:rsidRDefault="00C1435F" w:rsidP="00C9189C">
            <w:pPr>
              <w:jc w:val="center"/>
            </w:pPr>
          </w:p>
          <w:p w14:paraId="10159995" w14:textId="77777777" w:rsidR="00C1435F" w:rsidRPr="007E55E8" w:rsidRDefault="00C1435F" w:rsidP="00C9189C">
            <w:pPr>
              <w:jc w:val="center"/>
              <w:rPr>
                <w:b/>
              </w:rPr>
            </w:pPr>
            <w:r>
              <w:rPr>
                <w:b/>
              </w:rPr>
              <w:t>Timeline-</w:t>
            </w:r>
            <w:r w:rsidRPr="007E55E8">
              <w:rPr>
                <w:b/>
              </w:rPr>
              <w:t>Schedule of implementation</w:t>
            </w:r>
          </w:p>
        </w:tc>
        <w:tc>
          <w:tcPr>
            <w:tcW w:w="4386" w:type="dxa"/>
            <w:shd w:val="clear" w:color="auto" w:fill="D9D9D9"/>
          </w:tcPr>
          <w:p w14:paraId="27B19470" w14:textId="77777777" w:rsidR="00C1435F" w:rsidRDefault="00C1435F" w:rsidP="00C9189C">
            <w:pPr>
              <w:jc w:val="center"/>
              <w:rPr>
                <w:b/>
              </w:rPr>
            </w:pPr>
          </w:p>
          <w:p w14:paraId="62986613" w14:textId="77777777" w:rsidR="00C1435F" w:rsidRPr="007E55E8" w:rsidRDefault="00C1435F" w:rsidP="00C9189C">
            <w:pPr>
              <w:jc w:val="center"/>
              <w:rPr>
                <w:b/>
              </w:rPr>
            </w:pPr>
            <w:r w:rsidRPr="007E55E8">
              <w:rPr>
                <w:b/>
              </w:rPr>
              <w:t xml:space="preserve">Procedures to evaluate achievement of the </w:t>
            </w:r>
            <w:r>
              <w:rPr>
                <w:b/>
              </w:rPr>
              <w:t>activities</w:t>
            </w:r>
          </w:p>
          <w:p w14:paraId="0B90DB7F" w14:textId="77777777" w:rsidR="00C1435F" w:rsidRDefault="00C1435F" w:rsidP="00C9189C">
            <w:pPr>
              <w:jc w:val="center"/>
            </w:pPr>
          </w:p>
        </w:tc>
      </w:tr>
      <w:tr w:rsidR="001E1AD7" w14:paraId="15A93A81" w14:textId="77777777" w:rsidTr="001E1AD7">
        <w:tc>
          <w:tcPr>
            <w:tcW w:w="4386" w:type="dxa"/>
          </w:tcPr>
          <w:p w14:paraId="14BBD306" w14:textId="3070B1DD" w:rsidR="001E1AD7" w:rsidRDefault="001E1AD7" w:rsidP="001E1AD7"/>
        </w:tc>
        <w:tc>
          <w:tcPr>
            <w:tcW w:w="4386" w:type="dxa"/>
          </w:tcPr>
          <w:p w14:paraId="049B47B4" w14:textId="185282CD" w:rsidR="001E1AD7" w:rsidRDefault="001E1AD7" w:rsidP="00D76795"/>
        </w:tc>
        <w:tc>
          <w:tcPr>
            <w:tcW w:w="4386" w:type="dxa"/>
          </w:tcPr>
          <w:p w14:paraId="541A728C" w14:textId="44C36DA7" w:rsidR="001E1AD7" w:rsidRPr="00E9509D" w:rsidRDefault="001E1AD7" w:rsidP="009B525C"/>
        </w:tc>
      </w:tr>
      <w:tr w:rsidR="001E1AD7" w14:paraId="6C6B672B" w14:textId="77777777" w:rsidTr="001E1AD7">
        <w:tc>
          <w:tcPr>
            <w:tcW w:w="4386" w:type="dxa"/>
          </w:tcPr>
          <w:p w14:paraId="183631F2" w14:textId="77777777" w:rsidR="001E1AD7" w:rsidRDefault="001E1AD7" w:rsidP="001E1AD7"/>
        </w:tc>
        <w:tc>
          <w:tcPr>
            <w:tcW w:w="4386" w:type="dxa"/>
          </w:tcPr>
          <w:p w14:paraId="7226C489" w14:textId="77777777" w:rsidR="001E1AD7" w:rsidRDefault="001E1AD7" w:rsidP="001E1AD7"/>
        </w:tc>
        <w:tc>
          <w:tcPr>
            <w:tcW w:w="4386" w:type="dxa"/>
          </w:tcPr>
          <w:p w14:paraId="544EC1BE" w14:textId="77777777" w:rsidR="001E1AD7" w:rsidRDefault="001E1AD7" w:rsidP="001E1AD7"/>
        </w:tc>
      </w:tr>
      <w:tr w:rsidR="00D04C6D" w14:paraId="4B9713ED" w14:textId="77777777" w:rsidTr="001E1AD7">
        <w:tc>
          <w:tcPr>
            <w:tcW w:w="4386" w:type="dxa"/>
          </w:tcPr>
          <w:p w14:paraId="162C5610" w14:textId="77777777" w:rsidR="00D04C6D" w:rsidRDefault="00D04C6D" w:rsidP="001E1AD7"/>
        </w:tc>
        <w:tc>
          <w:tcPr>
            <w:tcW w:w="4386" w:type="dxa"/>
          </w:tcPr>
          <w:p w14:paraId="3DEE5078" w14:textId="77777777" w:rsidR="00D04C6D" w:rsidRDefault="00D04C6D" w:rsidP="001E1AD7"/>
        </w:tc>
        <w:tc>
          <w:tcPr>
            <w:tcW w:w="4386" w:type="dxa"/>
          </w:tcPr>
          <w:p w14:paraId="7A91EF52" w14:textId="77777777" w:rsidR="00D04C6D" w:rsidRDefault="00D04C6D" w:rsidP="001E1AD7"/>
        </w:tc>
      </w:tr>
    </w:tbl>
    <w:p w14:paraId="6F61D1F5" w14:textId="77777777" w:rsidR="00C1435F" w:rsidRDefault="00C1435F" w:rsidP="00C1435F">
      <w:r>
        <w:t>Attach additional sheets as necessary.</w:t>
      </w:r>
    </w:p>
    <w:p w14:paraId="16C08F3B" w14:textId="77777777" w:rsidR="00C1435F" w:rsidRDefault="00C1435F" w:rsidP="00C1435F"/>
    <w:p w14:paraId="74437B36" w14:textId="31F12084" w:rsidR="00C1435F" w:rsidRPr="00D04C6D" w:rsidRDefault="00C1435F" w:rsidP="00C1435F">
      <w:pPr>
        <w:contextualSpacing/>
        <w:rPr>
          <w:rFonts w:cs="Arial"/>
          <w:bCs/>
          <w:szCs w:val="24"/>
        </w:rPr>
      </w:pPr>
      <w:r>
        <w:br w:type="page"/>
      </w:r>
      <w:r w:rsidRPr="00DA26F4">
        <w:rPr>
          <w:rFonts w:cs="Arial"/>
          <w:b/>
        </w:rPr>
        <w:t xml:space="preserve">Deliverable </w:t>
      </w:r>
      <w:r>
        <w:rPr>
          <w:rFonts w:cs="Arial"/>
          <w:b/>
        </w:rPr>
        <w:t xml:space="preserve">7: </w:t>
      </w:r>
      <w:r w:rsidR="00D04C6D" w:rsidRPr="00D04C6D">
        <w:rPr>
          <w:rFonts w:cs="Arial"/>
          <w:bCs/>
        </w:rPr>
        <w:t>Submit accurate quarterly progress reports and vouchers and expenditure reports to the Office of Special Education project lead within four weeks of the close of each quarter. (Reports due by January 31, April 30, July 31, and October 31 of each contract year.)</w:t>
      </w:r>
    </w:p>
    <w:p w14:paraId="5BDAA9F9" w14:textId="77777777" w:rsidR="00C1435F" w:rsidRPr="00C1435F" w:rsidRDefault="00C1435F" w:rsidP="00C1435F">
      <w:pPr>
        <w:contextualSpacing/>
        <w:rPr>
          <w:rFonts w:ascii="Times New Roman" w:hAnsi="Times New Roman"/>
        </w:rPr>
      </w:pPr>
    </w:p>
    <w:tbl>
      <w:tblPr>
        <w:tblW w:w="13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4386"/>
      </w:tblGrid>
      <w:tr w:rsidR="001E1AD7" w14:paraId="5A9B45FD" w14:textId="77777777" w:rsidTr="001E1AD7">
        <w:tc>
          <w:tcPr>
            <w:tcW w:w="4386" w:type="dxa"/>
            <w:shd w:val="clear" w:color="auto" w:fill="D9D9D9"/>
          </w:tcPr>
          <w:p w14:paraId="6EB789E6" w14:textId="77777777" w:rsidR="001E1AD7" w:rsidRDefault="001E1AD7" w:rsidP="00C1435F">
            <w:pPr>
              <w:contextualSpacing/>
              <w:jc w:val="center"/>
              <w:rPr>
                <w:b/>
              </w:rPr>
            </w:pPr>
          </w:p>
          <w:p w14:paraId="12323199" w14:textId="77777777" w:rsidR="001E1AD7" w:rsidRPr="007E55E8" w:rsidRDefault="001E1AD7" w:rsidP="00C1435F">
            <w:pPr>
              <w:contextualSpacing/>
              <w:jc w:val="center"/>
              <w:rPr>
                <w:b/>
              </w:rPr>
            </w:pPr>
            <w:r w:rsidRPr="007E55E8">
              <w:rPr>
                <w:b/>
              </w:rPr>
              <w:t>Specifi</w:t>
            </w:r>
            <w:r>
              <w:rPr>
                <w:b/>
              </w:rPr>
              <w:t>c activities to meet deliverable</w:t>
            </w:r>
          </w:p>
        </w:tc>
        <w:tc>
          <w:tcPr>
            <w:tcW w:w="4386" w:type="dxa"/>
            <w:shd w:val="clear" w:color="auto" w:fill="D9D9D9"/>
          </w:tcPr>
          <w:p w14:paraId="2AA56392" w14:textId="77777777" w:rsidR="001E1AD7" w:rsidRDefault="001E1AD7" w:rsidP="00C1435F">
            <w:pPr>
              <w:contextualSpacing/>
              <w:jc w:val="center"/>
            </w:pPr>
          </w:p>
          <w:p w14:paraId="25E9993B" w14:textId="77777777" w:rsidR="001E1AD7" w:rsidRPr="007E55E8" w:rsidRDefault="001E1AD7" w:rsidP="00C1435F">
            <w:pPr>
              <w:contextualSpacing/>
              <w:jc w:val="center"/>
              <w:rPr>
                <w:b/>
              </w:rPr>
            </w:pPr>
            <w:r>
              <w:rPr>
                <w:b/>
              </w:rPr>
              <w:t>Timeline-</w:t>
            </w:r>
            <w:r w:rsidRPr="007E55E8">
              <w:rPr>
                <w:b/>
              </w:rPr>
              <w:t>Schedule of implementation</w:t>
            </w:r>
          </w:p>
        </w:tc>
        <w:tc>
          <w:tcPr>
            <w:tcW w:w="4386" w:type="dxa"/>
            <w:shd w:val="clear" w:color="auto" w:fill="D9D9D9" w:themeFill="background1" w:themeFillShade="D9"/>
          </w:tcPr>
          <w:p w14:paraId="0DA820F6" w14:textId="77777777" w:rsidR="001E1AD7" w:rsidRDefault="001E1AD7" w:rsidP="00C1435F">
            <w:pPr>
              <w:contextualSpacing/>
              <w:jc w:val="center"/>
              <w:rPr>
                <w:b/>
              </w:rPr>
            </w:pPr>
          </w:p>
          <w:p w14:paraId="06053D82" w14:textId="77777777" w:rsidR="001E1AD7" w:rsidRPr="007E55E8" w:rsidRDefault="001E1AD7" w:rsidP="00C1435F">
            <w:pPr>
              <w:contextualSpacing/>
              <w:jc w:val="center"/>
              <w:rPr>
                <w:b/>
              </w:rPr>
            </w:pPr>
            <w:r w:rsidRPr="007E55E8">
              <w:rPr>
                <w:b/>
              </w:rPr>
              <w:t xml:space="preserve">Procedures to evaluate achievement of the </w:t>
            </w:r>
            <w:r>
              <w:rPr>
                <w:b/>
              </w:rPr>
              <w:t>activities</w:t>
            </w:r>
          </w:p>
          <w:p w14:paraId="12156A4A" w14:textId="77777777" w:rsidR="001E1AD7" w:rsidRDefault="001E1AD7" w:rsidP="00C1435F">
            <w:pPr>
              <w:contextualSpacing/>
              <w:jc w:val="center"/>
            </w:pPr>
          </w:p>
        </w:tc>
      </w:tr>
      <w:tr w:rsidR="001E1AD7" w14:paraId="3AEF2771" w14:textId="77777777" w:rsidTr="001E1AD7">
        <w:tc>
          <w:tcPr>
            <w:tcW w:w="4386" w:type="dxa"/>
          </w:tcPr>
          <w:p w14:paraId="11D8E217" w14:textId="01B52197" w:rsidR="001E1AD7" w:rsidRDefault="001E1AD7" w:rsidP="001E1AD7"/>
        </w:tc>
        <w:tc>
          <w:tcPr>
            <w:tcW w:w="4386" w:type="dxa"/>
          </w:tcPr>
          <w:p w14:paraId="48664467" w14:textId="15D40449" w:rsidR="001E1AD7" w:rsidRDefault="001E1AD7" w:rsidP="00352C98"/>
        </w:tc>
        <w:tc>
          <w:tcPr>
            <w:tcW w:w="4386" w:type="dxa"/>
          </w:tcPr>
          <w:p w14:paraId="165AF82A" w14:textId="6E643862" w:rsidR="001E1AD7" w:rsidRDefault="001E1AD7" w:rsidP="001E1AD7"/>
        </w:tc>
      </w:tr>
      <w:tr w:rsidR="001E1AD7" w14:paraId="0B471D79" w14:textId="77777777" w:rsidTr="001E1AD7">
        <w:tc>
          <w:tcPr>
            <w:tcW w:w="4386" w:type="dxa"/>
          </w:tcPr>
          <w:p w14:paraId="03C8FF22" w14:textId="77777777" w:rsidR="001E1AD7" w:rsidRDefault="001E1AD7" w:rsidP="001E1AD7"/>
        </w:tc>
        <w:tc>
          <w:tcPr>
            <w:tcW w:w="4386" w:type="dxa"/>
          </w:tcPr>
          <w:p w14:paraId="50F0701A" w14:textId="77777777" w:rsidR="001E1AD7" w:rsidRDefault="001E1AD7" w:rsidP="001E1AD7"/>
        </w:tc>
        <w:tc>
          <w:tcPr>
            <w:tcW w:w="4386" w:type="dxa"/>
          </w:tcPr>
          <w:p w14:paraId="33096A7D" w14:textId="77777777" w:rsidR="001E1AD7" w:rsidRDefault="001E1AD7" w:rsidP="001E1AD7"/>
        </w:tc>
      </w:tr>
      <w:tr w:rsidR="00D04C6D" w14:paraId="41DA173F" w14:textId="77777777" w:rsidTr="001E1AD7">
        <w:tc>
          <w:tcPr>
            <w:tcW w:w="4386" w:type="dxa"/>
          </w:tcPr>
          <w:p w14:paraId="76B5C08F" w14:textId="77777777" w:rsidR="00D04C6D" w:rsidRDefault="00D04C6D" w:rsidP="001E1AD7"/>
        </w:tc>
        <w:tc>
          <w:tcPr>
            <w:tcW w:w="4386" w:type="dxa"/>
          </w:tcPr>
          <w:p w14:paraId="35A93725" w14:textId="77777777" w:rsidR="00D04C6D" w:rsidRDefault="00D04C6D" w:rsidP="001E1AD7"/>
        </w:tc>
        <w:tc>
          <w:tcPr>
            <w:tcW w:w="4386" w:type="dxa"/>
          </w:tcPr>
          <w:p w14:paraId="37B55065" w14:textId="77777777" w:rsidR="00D04C6D" w:rsidRDefault="00D04C6D" w:rsidP="001E1AD7"/>
        </w:tc>
      </w:tr>
    </w:tbl>
    <w:p w14:paraId="42425930" w14:textId="77777777" w:rsidR="00C1435F" w:rsidRDefault="00C1435F" w:rsidP="00C1435F">
      <w:r>
        <w:t>Attach additional sheets as necessary.</w:t>
      </w:r>
    </w:p>
    <w:p w14:paraId="0664630D" w14:textId="77777777" w:rsidR="00C1435F" w:rsidRDefault="00C1435F" w:rsidP="00C1435F"/>
    <w:p w14:paraId="5438B0AE" w14:textId="77777777" w:rsidR="00586C00" w:rsidRDefault="00586C00" w:rsidP="00586C00"/>
    <w:sectPr w:rsidR="00586C00" w:rsidSect="00586C00">
      <w:headerReference w:type="default" r:id="rId7"/>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B93E" w14:textId="77777777" w:rsidR="00391F75" w:rsidRDefault="00391F75">
      <w:r>
        <w:separator/>
      </w:r>
    </w:p>
  </w:endnote>
  <w:endnote w:type="continuationSeparator" w:id="0">
    <w:p w14:paraId="38ED539D" w14:textId="77777777" w:rsidR="00391F75" w:rsidRDefault="003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9BB0"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D82DB"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2EC2"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F8A">
      <w:rPr>
        <w:rStyle w:val="PageNumber"/>
        <w:noProof/>
      </w:rPr>
      <w:t>12</w:t>
    </w:r>
    <w:r>
      <w:rPr>
        <w:rStyle w:val="PageNumber"/>
      </w:rPr>
      <w:fldChar w:fldCharType="end"/>
    </w:r>
  </w:p>
  <w:p w14:paraId="4D249F78" w14:textId="77777777" w:rsidR="00586C00" w:rsidRDefault="00586C00" w:rsidP="0058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2C799" w14:textId="77777777" w:rsidR="00391F75" w:rsidRDefault="00391F75">
      <w:r>
        <w:separator/>
      </w:r>
    </w:p>
  </w:footnote>
  <w:footnote w:type="continuationSeparator" w:id="0">
    <w:p w14:paraId="21126F2E" w14:textId="77777777" w:rsidR="00391F75" w:rsidRDefault="0039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46D1" w14:textId="48F8C3F7" w:rsidR="00586C00" w:rsidRPr="00C1435F" w:rsidRDefault="00C1435F" w:rsidP="00586C00">
    <w:pPr>
      <w:jc w:val="center"/>
      <w:rPr>
        <w:b/>
        <w:szCs w:val="24"/>
      </w:rPr>
    </w:pPr>
    <w:r w:rsidRPr="00C1435F">
      <w:rPr>
        <w:b/>
        <w:szCs w:val="24"/>
      </w:rPr>
      <w:t xml:space="preserve"> </w:t>
    </w:r>
    <w:r w:rsidR="000D6431">
      <w:rPr>
        <w:b/>
        <w:szCs w:val="24"/>
      </w:rPr>
      <w:t xml:space="preserve">   </w:t>
    </w:r>
    <w:r w:rsidR="00586C00" w:rsidRPr="00C1435F">
      <w:rPr>
        <w:b/>
        <w:szCs w:val="24"/>
      </w:rPr>
      <w:t>Workplan (Plan of Operation)</w:t>
    </w:r>
  </w:p>
  <w:p w14:paraId="189ACA04" w14:textId="2634052B" w:rsidR="00C1435F" w:rsidRPr="00C1435F" w:rsidRDefault="004C1383" w:rsidP="00C1435F">
    <w:pPr>
      <w:jc w:val="center"/>
      <w:rPr>
        <w:rFonts w:cs="Arial"/>
        <w:b/>
      </w:rPr>
    </w:pPr>
    <w:r>
      <w:rPr>
        <w:rFonts w:cs="Arial"/>
        <w:b/>
      </w:rPr>
      <w:t xml:space="preserve">For </w:t>
    </w:r>
    <w:r w:rsidR="00B85469">
      <w:rPr>
        <w:rFonts w:cs="Arial"/>
        <w:b/>
      </w:rPr>
      <w:t>P</w:t>
    </w:r>
    <w:r>
      <w:rPr>
        <w:rFonts w:cs="Arial"/>
        <w:b/>
      </w:rPr>
      <w:t xml:space="preserve">ART </w:t>
    </w:r>
    <w:r w:rsidR="006D03B0">
      <w:rPr>
        <w:rFonts w:cs="Arial"/>
        <w:b/>
      </w:rPr>
      <w:t>I</w:t>
    </w:r>
    <w:r>
      <w:rPr>
        <w:rFonts w:cs="Arial"/>
        <w:b/>
      </w:rPr>
      <w:t xml:space="preserve"> bids</w:t>
    </w:r>
  </w:p>
  <w:p w14:paraId="0544BF6B" w14:textId="77777777" w:rsidR="00C1435F" w:rsidRPr="004B5E9C" w:rsidRDefault="00C1435F" w:rsidP="004B5E9C">
    <w:pP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88107C"/>
    <w:multiLevelType w:val="hybridMultilevel"/>
    <w:tmpl w:val="0C30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346BA"/>
    <w:multiLevelType w:val="hybridMultilevel"/>
    <w:tmpl w:val="4D74C3C8"/>
    <w:lvl w:ilvl="0" w:tplc="341EB50C">
      <w:start w:val="1"/>
      <w:numFmt w:val="decimal"/>
      <w:lvlText w:val="%1."/>
      <w:lvlJc w:val="left"/>
      <w:pPr>
        <w:ind w:left="498" w:hanging="249"/>
      </w:pPr>
      <w:rPr>
        <w:rFonts w:ascii="Arial" w:eastAsia="Arial" w:hAnsi="Arial" w:hint="default"/>
        <w:w w:val="96"/>
        <w:sz w:val="23"/>
        <w:szCs w:val="23"/>
      </w:rPr>
    </w:lvl>
    <w:lvl w:ilvl="1" w:tplc="2D266A1C">
      <w:start w:val="1"/>
      <w:numFmt w:val="bullet"/>
      <w:lvlText w:val="•"/>
      <w:lvlJc w:val="left"/>
      <w:pPr>
        <w:ind w:left="976" w:hanging="341"/>
      </w:pPr>
      <w:rPr>
        <w:rFonts w:ascii="Arial" w:eastAsia="Arial" w:hAnsi="Arial" w:hint="default"/>
        <w:w w:val="115"/>
        <w:sz w:val="24"/>
        <w:szCs w:val="24"/>
      </w:rPr>
    </w:lvl>
    <w:lvl w:ilvl="2" w:tplc="4420079A">
      <w:start w:val="1"/>
      <w:numFmt w:val="bullet"/>
      <w:lvlText w:val="•"/>
      <w:lvlJc w:val="left"/>
      <w:pPr>
        <w:ind w:left="1307" w:hanging="359"/>
      </w:pPr>
      <w:rPr>
        <w:rFonts w:ascii="Arial" w:eastAsia="Arial" w:hAnsi="Arial" w:hint="default"/>
        <w:w w:val="147"/>
        <w:sz w:val="24"/>
        <w:szCs w:val="24"/>
      </w:rPr>
    </w:lvl>
    <w:lvl w:ilvl="3" w:tplc="02FE1558">
      <w:start w:val="1"/>
      <w:numFmt w:val="bullet"/>
      <w:lvlText w:val="•"/>
      <w:lvlJc w:val="left"/>
      <w:pPr>
        <w:ind w:left="5858" w:hanging="359"/>
      </w:pPr>
      <w:rPr>
        <w:rFonts w:hint="default"/>
      </w:rPr>
    </w:lvl>
    <w:lvl w:ilvl="4" w:tplc="456A510A">
      <w:start w:val="1"/>
      <w:numFmt w:val="bullet"/>
      <w:lvlText w:val="•"/>
      <w:lvlJc w:val="left"/>
      <w:pPr>
        <w:ind w:left="6569" w:hanging="359"/>
      </w:pPr>
      <w:rPr>
        <w:rFonts w:hint="default"/>
      </w:rPr>
    </w:lvl>
    <w:lvl w:ilvl="5" w:tplc="3BE8AD54">
      <w:start w:val="1"/>
      <w:numFmt w:val="bullet"/>
      <w:lvlText w:val="•"/>
      <w:lvlJc w:val="left"/>
      <w:pPr>
        <w:ind w:left="7281" w:hanging="359"/>
      </w:pPr>
      <w:rPr>
        <w:rFonts w:hint="default"/>
      </w:rPr>
    </w:lvl>
    <w:lvl w:ilvl="6" w:tplc="DE60B548">
      <w:start w:val="1"/>
      <w:numFmt w:val="bullet"/>
      <w:lvlText w:val="•"/>
      <w:lvlJc w:val="left"/>
      <w:pPr>
        <w:ind w:left="7992" w:hanging="359"/>
      </w:pPr>
      <w:rPr>
        <w:rFonts w:hint="default"/>
      </w:rPr>
    </w:lvl>
    <w:lvl w:ilvl="7" w:tplc="4076686C">
      <w:start w:val="1"/>
      <w:numFmt w:val="bullet"/>
      <w:lvlText w:val="•"/>
      <w:lvlJc w:val="left"/>
      <w:pPr>
        <w:ind w:left="8703" w:hanging="359"/>
      </w:pPr>
      <w:rPr>
        <w:rFonts w:hint="default"/>
      </w:rPr>
    </w:lvl>
    <w:lvl w:ilvl="8" w:tplc="4F10ADB2">
      <w:start w:val="1"/>
      <w:numFmt w:val="bullet"/>
      <w:lvlText w:val="•"/>
      <w:lvlJc w:val="left"/>
      <w:pPr>
        <w:ind w:left="9415" w:hanging="359"/>
      </w:pPr>
      <w:rPr>
        <w:rFonts w:hint="default"/>
      </w:rPr>
    </w:lvl>
  </w:abstractNum>
  <w:abstractNum w:abstractNumId="4" w15:restartNumberingAfterBreak="0">
    <w:nsid w:val="5A8E517B"/>
    <w:multiLevelType w:val="hybridMultilevel"/>
    <w:tmpl w:val="4FEA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C5"/>
    <w:rsid w:val="00036F71"/>
    <w:rsid w:val="000A152F"/>
    <w:rsid w:val="000A3FDD"/>
    <w:rsid w:val="000C2F87"/>
    <w:rsid w:val="000C64D0"/>
    <w:rsid w:val="000D6431"/>
    <w:rsid w:val="000D7BF5"/>
    <w:rsid w:val="000F0F6A"/>
    <w:rsid w:val="001A54A5"/>
    <w:rsid w:val="001B2E50"/>
    <w:rsid w:val="001C5524"/>
    <w:rsid w:val="001E1AD7"/>
    <w:rsid w:val="00232F09"/>
    <w:rsid w:val="00257830"/>
    <w:rsid w:val="002B0718"/>
    <w:rsid w:val="002C1292"/>
    <w:rsid w:val="003442D1"/>
    <w:rsid w:val="00352C98"/>
    <w:rsid w:val="00391F75"/>
    <w:rsid w:val="003F1DFD"/>
    <w:rsid w:val="003F6368"/>
    <w:rsid w:val="004316E6"/>
    <w:rsid w:val="00434717"/>
    <w:rsid w:val="004604FC"/>
    <w:rsid w:val="00486874"/>
    <w:rsid w:val="004B1956"/>
    <w:rsid w:val="004B5E9C"/>
    <w:rsid w:val="004C1383"/>
    <w:rsid w:val="00516CA6"/>
    <w:rsid w:val="005453F3"/>
    <w:rsid w:val="00560084"/>
    <w:rsid w:val="00586C00"/>
    <w:rsid w:val="005934A0"/>
    <w:rsid w:val="005A1376"/>
    <w:rsid w:val="005A5BFE"/>
    <w:rsid w:val="005B547C"/>
    <w:rsid w:val="005C307E"/>
    <w:rsid w:val="006705FC"/>
    <w:rsid w:val="006A7F8A"/>
    <w:rsid w:val="006D03B0"/>
    <w:rsid w:val="006E7356"/>
    <w:rsid w:val="006F6C5E"/>
    <w:rsid w:val="007A0C3A"/>
    <w:rsid w:val="007F4E6A"/>
    <w:rsid w:val="00812137"/>
    <w:rsid w:val="00817153"/>
    <w:rsid w:val="008B318F"/>
    <w:rsid w:val="008E0FF2"/>
    <w:rsid w:val="008E665A"/>
    <w:rsid w:val="00901EC6"/>
    <w:rsid w:val="009414E1"/>
    <w:rsid w:val="00943FBC"/>
    <w:rsid w:val="009670F0"/>
    <w:rsid w:val="009A4DC0"/>
    <w:rsid w:val="009B525C"/>
    <w:rsid w:val="00A17DA1"/>
    <w:rsid w:val="00A24011"/>
    <w:rsid w:val="00A46E79"/>
    <w:rsid w:val="00A63593"/>
    <w:rsid w:val="00AB4564"/>
    <w:rsid w:val="00B0786B"/>
    <w:rsid w:val="00B15E7C"/>
    <w:rsid w:val="00B3628D"/>
    <w:rsid w:val="00B60C74"/>
    <w:rsid w:val="00B71998"/>
    <w:rsid w:val="00B73C21"/>
    <w:rsid w:val="00B85469"/>
    <w:rsid w:val="00BC784F"/>
    <w:rsid w:val="00C03474"/>
    <w:rsid w:val="00C1435F"/>
    <w:rsid w:val="00C81E61"/>
    <w:rsid w:val="00CA3EBD"/>
    <w:rsid w:val="00D04C6D"/>
    <w:rsid w:val="00D25518"/>
    <w:rsid w:val="00D76795"/>
    <w:rsid w:val="00D80ACE"/>
    <w:rsid w:val="00D9186A"/>
    <w:rsid w:val="00DA1EC9"/>
    <w:rsid w:val="00DA26F4"/>
    <w:rsid w:val="00DB1C4C"/>
    <w:rsid w:val="00DD2055"/>
    <w:rsid w:val="00DE51FA"/>
    <w:rsid w:val="00E238C0"/>
    <w:rsid w:val="00E45987"/>
    <w:rsid w:val="00E60F27"/>
    <w:rsid w:val="00E62EC5"/>
    <w:rsid w:val="00E75350"/>
    <w:rsid w:val="00EA7CDB"/>
    <w:rsid w:val="00EC5DDF"/>
    <w:rsid w:val="00ED6B67"/>
    <w:rsid w:val="00F207CD"/>
    <w:rsid w:val="00FA4157"/>
    <w:rsid w:val="00FB10C7"/>
    <w:rsid w:val="00FC391B"/>
    <w:rsid w:val="00FD0120"/>
    <w:rsid w:val="00FD10B3"/>
    <w:rsid w:val="00FD3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9C78C"/>
  <w15:docId w15:val="{FCD23DEF-F715-4D4D-88B7-964FF3A8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85469"/>
    <w:rPr>
      <w:rFonts w:ascii="Segoe UI" w:hAnsi="Segoe UI" w:cs="Segoe UI"/>
      <w:sz w:val="18"/>
      <w:szCs w:val="18"/>
    </w:rPr>
  </w:style>
  <w:style w:type="character" w:customStyle="1" w:styleId="BalloonTextChar">
    <w:name w:val="Balloon Text Char"/>
    <w:basedOn w:val="DefaultParagraphFont"/>
    <w:link w:val="BalloonText"/>
    <w:rsid w:val="00B85469"/>
    <w:rPr>
      <w:rFonts w:ascii="Segoe UI" w:hAnsi="Segoe UI" w:cs="Segoe UI"/>
      <w:sz w:val="18"/>
      <w:szCs w:val="18"/>
    </w:rPr>
  </w:style>
  <w:style w:type="character" w:styleId="CommentReference">
    <w:name w:val="annotation reference"/>
    <w:basedOn w:val="DefaultParagraphFont"/>
    <w:semiHidden/>
    <w:unhideWhenUsed/>
    <w:rsid w:val="00232F09"/>
    <w:rPr>
      <w:sz w:val="16"/>
      <w:szCs w:val="16"/>
    </w:rPr>
  </w:style>
  <w:style w:type="paragraph" w:styleId="CommentText">
    <w:name w:val="annotation text"/>
    <w:basedOn w:val="Normal"/>
    <w:link w:val="CommentTextChar"/>
    <w:semiHidden/>
    <w:unhideWhenUsed/>
    <w:rsid w:val="00232F09"/>
    <w:rPr>
      <w:sz w:val="20"/>
    </w:rPr>
  </w:style>
  <w:style w:type="character" w:customStyle="1" w:styleId="CommentTextChar">
    <w:name w:val="Comment Text Char"/>
    <w:basedOn w:val="DefaultParagraphFont"/>
    <w:link w:val="CommentText"/>
    <w:semiHidden/>
    <w:rsid w:val="00232F09"/>
    <w:rPr>
      <w:rFonts w:ascii="Arial" w:hAnsi="Arial"/>
    </w:rPr>
  </w:style>
  <w:style w:type="paragraph" w:styleId="CommentSubject">
    <w:name w:val="annotation subject"/>
    <w:basedOn w:val="CommentText"/>
    <w:next w:val="CommentText"/>
    <w:link w:val="CommentSubjectChar"/>
    <w:semiHidden/>
    <w:unhideWhenUsed/>
    <w:rsid w:val="00232F09"/>
    <w:rPr>
      <w:b/>
      <w:bCs/>
    </w:rPr>
  </w:style>
  <w:style w:type="character" w:customStyle="1" w:styleId="CommentSubjectChar">
    <w:name w:val="Comment Subject Char"/>
    <w:basedOn w:val="CommentTextChar"/>
    <w:link w:val="CommentSubject"/>
    <w:semiHidden/>
    <w:rsid w:val="00232F09"/>
    <w:rPr>
      <w:rFonts w:ascii="Arial" w:hAnsi="Arial"/>
      <w:b/>
      <w:bCs/>
    </w:rPr>
  </w:style>
  <w:style w:type="paragraph" w:styleId="BodyText">
    <w:name w:val="Body Text"/>
    <w:basedOn w:val="Normal"/>
    <w:link w:val="BodyTextChar"/>
    <w:uiPriority w:val="1"/>
    <w:unhideWhenUsed/>
    <w:qFormat/>
    <w:rsid w:val="00D04C6D"/>
    <w:pPr>
      <w:spacing w:after="120" w:line="259"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1"/>
    <w:rsid w:val="00D04C6D"/>
    <w:rPr>
      <w:rFonts w:asciiTheme="minorHAnsi" w:eastAsiaTheme="minorEastAsia" w:hAnsiTheme="minorHAnsi" w:cstheme="minorBidi"/>
      <w:sz w:val="22"/>
      <w:szCs w:val="22"/>
    </w:rPr>
  </w:style>
  <w:style w:type="paragraph" w:styleId="ListParagraph">
    <w:name w:val="List Paragraph"/>
    <w:basedOn w:val="Normal"/>
    <w:uiPriority w:val="34"/>
    <w:qFormat/>
    <w:rsid w:val="00FD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797</Words>
  <Characters>5100</Characters>
  <Application>Microsoft Office Word</Application>
  <DocSecurity>0</DocSecurity>
  <Lines>104</Lines>
  <Paragraphs>42</Paragraphs>
  <ScaleCrop>false</ScaleCrop>
  <HeadingPairs>
    <vt:vector size="2" baseType="variant">
      <vt:variant>
        <vt:lpstr>Title</vt:lpstr>
      </vt:variant>
      <vt:variant>
        <vt:i4>1</vt:i4>
      </vt:variant>
    </vt:vector>
  </HeadingPairs>
  <TitlesOfParts>
    <vt:vector size="1" baseType="lpstr">
      <vt:lpstr>Request for Proposals: Special Education Mediation - Part I Bids Workplan Template</vt:lpstr>
    </vt:vector>
  </TitlesOfParts>
  <Company/>
  <LinksUpToDate>false</LinksUpToDate>
  <CharactersWithSpaces>5855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Special Education Mediation - Part I Bids Workplan Template</dc:title>
  <dc:creator>New York State Education Department</dc:creator>
  <cp:lastModifiedBy>Ron Gill</cp:lastModifiedBy>
  <cp:revision>8</cp:revision>
  <cp:lastPrinted>2017-10-17T18:50:00Z</cp:lastPrinted>
  <dcterms:created xsi:type="dcterms:W3CDTF">2019-06-19T13:08:00Z</dcterms:created>
  <dcterms:modified xsi:type="dcterms:W3CDTF">2019-06-24T19:15:00Z</dcterms:modified>
</cp:coreProperties>
</file>